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E40AC" w14:textId="1ECF16DA" w:rsidR="00AC0CE9" w:rsidRPr="006F54F5" w:rsidRDefault="00960C21">
      <w:pPr>
        <w:spacing w:line="240" w:lineRule="auto"/>
        <w:jc w:val="right"/>
        <w:rPr>
          <w:rFonts w:ascii="Times New Roman" w:hAnsi="Times New Roman" w:cs="Times New Roman"/>
          <w:bCs/>
          <w:color w:val="000000" w:themeColor="text1"/>
          <w:sz w:val="22"/>
          <w:szCs w:val="22"/>
        </w:rPr>
      </w:pPr>
      <w:bookmarkStart w:id="0" w:name="_Hlk197433314"/>
      <w:r w:rsidRPr="006321F9">
        <w:rPr>
          <w:rFonts w:ascii="Times New Roman" w:hAnsi="Times New Roman" w:cs="Times New Roman"/>
          <w:bCs/>
          <w:color w:val="000000" w:themeColor="text1"/>
          <w:sz w:val="22"/>
          <w:szCs w:val="22"/>
        </w:rPr>
        <w:t xml:space="preserve">Jaroszowiec, dnia </w:t>
      </w:r>
      <w:r w:rsidR="006321F9" w:rsidRPr="006321F9">
        <w:rPr>
          <w:rFonts w:ascii="Times New Roman" w:hAnsi="Times New Roman" w:cs="Times New Roman"/>
          <w:bCs/>
          <w:color w:val="000000" w:themeColor="text1"/>
          <w:sz w:val="22"/>
          <w:szCs w:val="22"/>
        </w:rPr>
        <w:t>11.05.2026</w:t>
      </w:r>
      <w:r w:rsidR="00897AA4">
        <w:rPr>
          <w:rFonts w:ascii="Times New Roman" w:hAnsi="Times New Roman" w:cs="Times New Roman"/>
          <w:bCs/>
          <w:color w:val="000000" w:themeColor="text1"/>
          <w:sz w:val="22"/>
          <w:szCs w:val="22"/>
        </w:rPr>
        <w:t xml:space="preserve"> </w:t>
      </w:r>
      <w:r w:rsidR="006321F9" w:rsidRPr="006321F9">
        <w:rPr>
          <w:rFonts w:ascii="Times New Roman" w:hAnsi="Times New Roman" w:cs="Times New Roman"/>
          <w:bCs/>
          <w:color w:val="000000" w:themeColor="text1"/>
          <w:sz w:val="22"/>
          <w:szCs w:val="22"/>
        </w:rPr>
        <w:t>r.</w:t>
      </w:r>
    </w:p>
    <w:p w14:paraId="60CEBA32" w14:textId="77777777" w:rsidR="00E87920" w:rsidRPr="006F54F5" w:rsidRDefault="00E87920" w:rsidP="00960C21">
      <w:pPr>
        <w:spacing w:line="240" w:lineRule="auto"/>
        <w:jc w:val="center"/>
        <w:rPr>
          <w:rFonts w:ascii="Times New Roman" w:hAnsi="Times New Roman" w:cs="Times New Roman"/>
          <w:b/>
          <w:sz w:val="28"/>
          <w:szCs w:val="28"/>
        </w:rPr>
      </w:pPr>
    </w:p>
    <w:p w14:paraId="53E4EC5E" w14:textId="77FDDB30" w:rsidR="00960C21" w:rsidRPr="006F54F5" w:rsidRDefault="009E6AF5" w:rsidP="00960C21">
      <w:pPr>
        <w:spacing w:line="240" w:lineRule="auto"/>
        <w:jc w:val="center"/>
        <w:rPr>
          <w:rFonts w:ascii="Times New Roman" w:hAnsi="Times New Roman" w:cs="Times New Roman"/>
          <w:bCs/>
          <w:sz w:val="22"/>
          <w:szCs w:val="22"/>
        </w:rPr>
      </w:pPr>
      <w:r w:rsidRPr="006F54F5">
        <w:rPr>
          <w:rFonts w:ascii="Times New Roman" w:hAnsi="Times New Roman" w:cs="Times New Roman"/>
          <w:b/>
          <w:sz w:val="28"/>
          <w:szCs w:val="28"/>
        </w:rPr>
        <w:t xml:space="preserve">SPECYFIKACJA WARUNKÓW ZAMÓWIENIA </w:t>
      </w:r>
      <w:r w:rsidR="009B704A" w:rsidRPr="006F54F5">
        <w:rPr>
          <w:rFonts w:ascii="Times New Roman" w:hAnsi="Times New Roman" w:cs="Times New Roman"/>
          <w:b/>
          <w:sz w:val="28"/>
          <w:szCs w:val="28"/>
        </w:rPr>
        <w:t>(</w:t>
      </w:r>
      <w:r w:rsidRPr="006F54F5">
        <w:rPr>
          <w:rFonts w:ascii="Times New Roman" w:hAnsi="Times New Roman" w:cs="Times New Roman"/>
          <w:b/>
        </w:rPr>
        <w:t>SWZ</w:t>
      </w:r>
      <w:r w:rsidRPr="006F54F5">
        <w:rPr>
          <w:rFonts w:ascii="Times New Roman" w:hAnsi="Times New Roman" w:cs="Times New Roman"/>
          <w:b/>
          <w:sz w:val="28"/>
          <w:szCs w:val="28"/>
        </w:rPr>
        <w:t>)</w:t>
      </w:r>
      <w:r w:rsidR="00960C21" w:rsidRPr="006F54F5">
        <w:rPr>
          <w:rFonts w:ascii="Times New Roman" w:hAnsi="Times New Roman" w:cs="Times New Roman"/>
          <w:b/>
          <w:sz w:val="28"/>
          <w:szCs w:val="28"/>
        </w:rPr>
        <w:br/>
      </w:r>
      <w:r w:rsidR="00960C21" w:rsidRPr="006F54F5">
        <w:rPr>
          <w:rFonts w:ascii="Times New Roman" w:hAnsi="Times New Roman" w:cs="Times New Roman"/>
          <w:sz w:val="22"/>
          <w:szCs w:val="22"/>
        </w:rPr>
        <w:t xml:space="preserve">postępowania </w:t>
      </w:r>
      <w:r w:rsidR="00960C21" w:rsidRPr="006F54F5">
        <w:rPr>
          <w:rFonts w:ascii="Times New Roman" w:hAnsi="Times New Roman" w:cs="Times New Roman"/>
          <w:bCs/>
          <w:sz w:val="22"/>
          <w:szCs w:val="22"/>
        </w:rPr>
        <w:t>o wartości mniejszej niż progi unijne, pod nazwą:</w:t>
      </w:r>
    </w:p>
    <w:p w14:paraId="617DA291" w14:textId="77777777" w:rsidR="00AC0CE9" w:rsidRPr="006F54F5" w:rsidRDefault="00AC0CE9">
      <w:pPr>
        <w:spacing w:line="240" w:lineRule="auto"/>
        <w:jc w:val="both"/>
        <w:rPr>
          <w:rFonts w:ascii="Times New Roman" w:hAnsi="Times New Roman" w:cs="Times New Roman"/>
          <w:b/>
          <w:bCs/>
        </w:rPr>
      </w:pPr>
    </w:p>
    <w:p w14:paraId="2BD27183" w14:textId="038E89FC" w:rsidR="00AC0CE9" w:rsidRPr="006F54F5" w:rsidRDefault="009E6AF5">
      <w:pPr>
        <w:spacing w:line="240" w:lineRule="auto"/>
        <w:jc w:val="center"/>
        <w:rPr>
          <w:rFonts w:ascii="Times New Roman" w:eastAsia="SimSun" w:hAnsi="Times New Roman" w:cs="Times New Roman"/>
          <w:sz w:val="32"/>
          <w:szCs w:val="36"/>
        </w:rPr>
      </w:pPr>
      <w:r w:rsidRPr="006F54F5">
        <w:rPr>
          <w:rFonts w:ascii="Times New Roman" w:eastAsia="Lucida Sans Unicode" w:hAnsi="Times New Roman" w:cs="Times New Roman"/>
          <w:b/>
          <w:bCs/>
          <w:sz w:val="32"/>
          <w:szCs w:val="36"/>
        </w:rPr>
        <w:t xml:space="preserve">Sukcesywna dostawa leków </w:t>
      </w:r>
      <w:r w:rsidR="00960C21" w:rsidRPr="006F54F5">
        <w:rPr>
          <w:rFonts w:ascii="Times New Roman" w:eastAsia="Lucida Sans Unicode" w:hAnsi="Times New Roman" w:cs="Times New Roman"/>
          <w:b/>
          <w:bCs/>
          <w:sz w:val="32"/>
          <w:szCs w:val="36"/>
        </w:rPr>
        <w:t>w zakresie 2 Zadań dla potrzeb Małopolskiego Szpitala Chorób Płuc i Rehabilitacji im. Edmunda Wojtyły</w:t>
      </w:r>
    </w:p>
    <w:p w14:paraId="43598A74" w14:textId="77777777" w:rsidR="00AC0CE9" w:rsidRPr="006F54F5" w:rsidRDefault="00AC0CE9">
      <w:pPr>
        <w:spacing w:line="240" w:lineRule="auto"/>
        <w:jc w:val="center"/>
        <w:rPr>
          <w:rFonts w:ascii="Times New Roman" w:hAnsi="Times New Roman" w:cs="Times New Roman"/>
          <w:color w:val="FF0000"/>
          <w:sz w:val="22"/>
          <w:szCs w:val="22"/>
        </w:rPr>
      </w:pPr>
    </w:p>
    <w:p w14:paraId="5D215224" w14:textId="77777777" w:rsidR="00AC0CE9" w:rsidRPr="006F54F5" w:rsidRDefault="00AC0CE9">
      <w:pPr>
        <w:spacing w:line="240" w:lineRule="auto"/>
        <w:jc w:val="center"/>
        <w:rPr>
          <w:rFonts w:ascii="Times New Roman" w:hAnsi="Times New Roman" w:cs="Times New Roman"/>
          <w:b/>
          <w:color w:val="FF0000"/>
          <w:sz w:val="22"/>
          <w:szCs w:val="22"/>
        </w:rPr>
      </w:pPr>
    </w:p>
    <w:tbl>
      <w:tblPr>
        <w:tblW w:w="8954" w:type="dxa"/>
        <w:tblInd w:w="221" w:type="dxa"/>
        <w:tblLayout w:type="fixed"/>
        <w:tblLook w:val="04A0" w:firstRow="1" w:lastRow="0" w:firstColumn="1" w:lastColumn="0" w:noHBand="0" w:noVBand="1"/>
      </w:tblPr>
      <w:tblGrid>
        <w:gridCol w:w="2636"/>
        <w:gridCol w:w="369"/>
        <w:gridCol w:w="5949"/>
      </w:tblGrid>
      <w:tr w:rsidR="00AC0CE9" w:rsidRPr="006F54F5" w14:paraId="42FD1951" w14:textId="77777777" w:rsidTr="00960C21">
        <w:trPr>
          <w:trHeight w:val="340"/>
        </w:trPr>
        <w:tc>
          <w:tcPr>
            <w:tcW w:w="2636" w:type="dxa"/>
            <w:tcBorders>
              <w:top w:val="dotted" w:sz="4" w:space="0" w:color="000000"/>
              <w:left w:val="dotted" w:sz="4" w:space="0" w:color="000000"/>
              <w:bottom w:val="dotted" w:sz="4" w:space="0" w:color="000000"/>
              <w:right w:val="dotted" w:sz="4" w:space="0" w:color="000000"/>
            </w:tcBorders>
          </w:tcPr>
          <w:p w14:paraId="62590C4A" w14:textId="77777777" w:rsidR="00AC0CE9" w:rsidRPr="006F54F5" w:rsidRDefault="009E6AF5">
            <w:pPr>
              <w:spacing w:line="240" w:lineRule="auto"/>
              <w:rPr>
                <w:rFonts w:ascii="Times New Roman" w:eastAsia="Calibri" w:hAnsi="Times New Roman" w:cs="Times New Roman"/>
                <w:b/>
                <w:bCs/>
              </w:rPr>
            </w:pPr>
            <w:r w:rsidRPr="006F54F5">
              <w:rPr>
                <w:rFonts w:ascii="Times New Roman" w:eastAsia="Calibri" w:hAnsi="Times New Roman" w:cs="Times New Roman"/>
                <w:b/>
                <w:bCs/>
                <w:sz w:val="22"/>
                <w:szCs w:val="22"/>
              </w:rPr>
              <w:t>Termin składania ofert:</w:t>
            </w:r>
          </w:p>
        </w:tc>
        <w:tc>
          <w:tcPr>
            <w:tcW w:w="6318" w:type="dxa"/>
            <w:gridSpan w:val="2"/>
            <w:tcBorders>
              <w:top w:val="dotted" w:sz="4" w:space="0" w:color="000000"/>
              <w:left w:val="dotted" w:sz="4" w:space="0" w:color="000000"/>
              <w:bottom w:val="dotted" w:sz="4" w:space="0" w:color="000000"/>
              <w:right w:val="dotted" w:sz="4" w:space="0" w:color="000000"/>
            </w:tcBorders>
          </w:tcPr>
          <w:p w14:paraId="0D394B3A" w14:textId="7D19BEF8" w:rsidR="00AC0CE9" w:rsidRPr="004B3BE0" w:rsidRDefault="004B3BE0">
            <w:pPr>
              <w:spacing w:line="240" w:lineRule="auto"/>
              <w:ind w:left="680"/>
              <w:rPr>
                <w:rFonts w:ascii="Times New Roman" w:eastAsia="Calibri" w:hAnsi="Times New Roman" w:cs="Times New Roman"/>
                <w:b/>
                <w:bCs/>
                <w:color w:val="FF0000"/>
                <w:sz w:val="22"/>
                <w:szCs w:val="22"/>
              </w:rPr>
            </w:pPr>
            <w:r w:rsidRPr="004B3BE0">
              <w:rPr>
                <w:rFonts w:ascii="Times New Roman" w:eastAsia="Calibri" w:hAnsi="Times New Roman" w:cs="Times New Roman"/>
                <w:b/>
                <w:bCs/>
                <w:sz w:val="22"/>
                <w:szCs w:val="22"/>
                <w:highlight w:val="yellow"/>
              </w:rPr>
              <w:t>19.05.2026</w:t>
            </w:r>
            <w:r w:rsidR="00897AA4">
              <w:rPr>
                <w:rFonts w:ascii="Times New Roman" w:eastAsia="Calibri" w:hAnsi="Times New Roman" w:cs="Times New Roman"/>
                <w:b/>
                <w:bCs/>
                <w:sz w:val="22"/>
                <w:szCs w:val="22"/>
                <w:highlight w:val="yellow"/>
              </w:rPr>
              <w:t xml:space="preserve"> </w:t>
            </w:r>
            <w:r w:rsidRPr="004B3BE0">
              <w:rPr>
                <w:rFonts w:ascii="Times New Roman" w:eastAsia="Calibri" w:hAnsi="Times New Roman" w:cs="Times New Roman"/>
                <w:b/>
                <w:bCs/>
                <w:sz w:val="22"/>
                <w:szCs w:val="22"/>
                <w:highlight w:val="yellow"/>
              </w:rPr>
              <w:t>r. godz. 11:00</w:t>
            </w:r>
            <w:r w:rsidRPr="004B3BE0">
              <w:rPr>
                <w:rFonts w:ascii="Times New Roman" w:eastAsia="Calibri" w:hAnsi="Times New Roman" w:cs="Times New Roman"/>
                <w:b/>
                <w:bCs/>
                <w:sz w:val="22"/>
                <w:szCs w:val="22"/>
              </w:rPr>
              <w:t xml:space="preserve"> </w:t>
            </w:r>
          </w:p>
          <w:p w14:paraId="6A07A977" w14:textId="2AB00843" w:rsidR="002B5BDC" w:rsidRPr="006F54F5" w:rsidRDefault="002B5BDC">
            <w:pPr>
              <w:spacing w:line="240" w:lineRule="auto"/>
              <w:ind w:left="680"/>
              <w:rPr>
                <w:rFonts w:ascii="Times New Roman" w:eastAsia="Calibri" w:hAnsi="Times New Roman" w:cs="Times New Roman"/>
                <w:b/>
                <w:bCs/>
                <w:color w:val="FF0000"/>
                <w:highlight w:val="yellow"/>
              </w:rPr>
            </w:pPr>
          </w:p>
        </w:tc>
      </w:tr>
      <w:tr w:rsidR="00AC0CE9" w:rsidRPr="006F54F5" w14:paraId="2F3FEA3A" w14:textId="77777777" w:rsidTr="00960C21">
        <w:trPr>
          <w:trHeight w:val="340"/>
        </w:trPr>
        <w:tc>
          <w:tcPr>
            <w:tcW w:w="2636" w:type="dxa"/>
            <w:tcBorders>
              <w:top w:val="dotted" w:sz="4" w:space="0" w:color="000000"/>
              <w:left w:val="dotted" w:sz="4" w:space="0" w:color="000000"/>
              <w:bottom w:val="dotted" w:sz="4" w:space="0" w:color="000000"/>
              <w:right w:val="dotted" w:sz="4" w:space="0" w:color="000000"/>
            </w:tcBorders>
          </w:tcPr>
          <w:p w14:paraId="02C0FF2A" w14:textId="53AFAA6B" w:rsidR="00AC0CE9" w:rsidRPr="006F54F5" w:rsidRDefault="009E6AF5">
            <w:pPr>
              <w:spacing w:line="240" w:lineRule="auto"/>
              <w:jc w:val="both"/>
              <w:rPr>
                <w:rFonts w:ascii="Times New Roman" w:eastAsia="Calibri" w:hAnsi="Times New Roman" w:cs="Times New Roman"/>
                <w:b/>
                <w:bCs/>
              </w:rPr>
            </w:pPr>
            <w:r w:rsidRPr="006F54F5">
              <w:rPr>
                <w:rFonts w:ascii="Times New Roman" w:eastAsia="Calibri" w:hAnsi="Times New Roman" w:cs="Times New Roman"/>
                <w:b/>
                <w:bCs/>
                <w:sz w:val="22"/>
                <w:szCs w:val="22"/>
              </w:rPr>
              <w:t xml:space="preserve">Termin otwarcia </w:t>
            </w:r>
            <w:r w:rsidR="009B704A" w:rsidRPr="006F54F5">
              <w:rPr>
                <w:rFonts w:ascii="Times New Roman" w:eastAsia="Calibri" w:hAnsi="Times New Roman" w:cs="Times New Roman"/>
                <w:b/>
                <w:bCs/>
                <w:sz w:val="22"/>
                <w:szCs w:val="22"/>
              </w:rPr>
              <w:t>ofert:</w:t>
            </w:r>
            <w:r w:rsidRPr="006F54F5">
              <w:rPr>
                <w:rFonts w:ascii="Times New Roman" w:eastAsia="Calibri" w:hAnsi="Times New Roman" w:cs="Times New Roman"/>
                <w:b/>
                <w:bCs/>
                <w:sz w:val="22"/>
                <w:szCs w:val="22"/>
              </w:rPr>
              <w:t xml:space="preserve"> </w:t>
            </w:r>
          </w:p>
        </w:tc>
        <w:tc>
          <w:tcPr>
            <w:tcW w:w="6318" w:type="dxa"/>
            <w:gridSpan w:val="2"/>
            <w:tcBorders>
              <w:top w:val="dotted" w:sz="4" w:space="0" w:color="000000"/>
              <w:left w:val="dotted" w:sz="4" w:space="0" w:color="000000"/>
              <w:bottom w:val="dotted" w:sz="4" w:space="0" w:color="000000"/>
              <w:right w:val="dotted" w:sz="4" w:space="0" w:color="000000"/>
            </w:tcBorders>
          </w:tcPr>
          <w:p w14:paraId="41098D5A" w14:textId="5FC03624" w:rsidR="002B5BDC" w:rsidRPr="006F54F5" w:rsidRDefault="004B3BE0" w:rsidP="002B5BDC">
            <w:pPr>
              <w:spacing w:line="240" w:lineRule="auto"/>
              <w:ind w:left="680"/>
              <w:rPr>
                <w:rFonts w:ascii="Times New Roman" w:eastAsia="Calibri" w:hAnsi="Times New Roman" w:cs="Times New Roman"/>
                <w:b/>
                <w:bCs/>
                <w:color w:val="FF0000"/>
                <w:sz w:val="22"/>
                <w:szCs w:val="22"/>
                <w:highlight w:val="yellow"/>
              </w:rPr>
            </w:pPr>
            <w:r>
              <w:rPr>
                <w:rFonts w:ascii="Times New Roman" w:eastAsia="Calibri" w:hAnsi="Times New Roman" w:cs="Times New Roman"/>
                <w:b/>
                <w:bCs/>
                <w:sz w:val="22"/>
                <w:szCs w:val="22"/>
                <w:highlight w:val="yellow"/>
              </w:rPr>
              <w:t>19.05.2026</w:t>
            </w:r>
            <w:r w:rsidR="00897AA4">
              <w:rPr>
                <w:rFonts w:ascii="Times New Roman" w:eastAsia="Calibri" w:hAnsi="Times New Roman" w:cs="Times New Roman"/>
                <w:b/>
                <w:bCs/>
                <w:sz w:val="22"/>
                <w:szCs w:val="22"/>
                <w:highlight w:val="yellow"/>
              </w:rPr>
              <w:t xml:space="preserve"> </w:t>
            </w:r>
            <w:r>
              <w:rPr>
                <w:rFonts w:ascii="Times New Roman" w:eastAsia="Calibri" w:hAnsi="Times New Roman" w:cs="Times New Roman"/>
                <w:b/>
                <w:bCs/>
                <w:sz w:val="22"/>
                <w:szCs w:val="22"/>
                <w:highlight w:val="yellow"/>
              </w:rPr>
              <w:t xml:space="preserve">r. godz. 11:30 </w:t>
            </w:r>
          </w:p>
          <w:p w14:paraId="26809E26" w14:textId="116744B1" w:rsidR="00AC0CE9" w:rsidRPr="006F54F5" w:rsidRDefault="00AC0CE9" w:rsidP="002B5BDC">
            <w:pPr>
              <w:spacing w:line="240" w:lineRule="auto"/>
              <w:ind w:left="680"/>
              <w:rPr>
                <w:rFonts w:ascii="Times New Roman" w:eastAsia="Calibri" w:hAnsi="Times New Roman" w:cs="Times New Roman"/>
                <w:b/>
                <w:bCs/>
                <w:highlight w:val="cyan"/>
              </w:rPr>
            </w:pPr>
          </w:p>
        </w:tc>
      </w:tr>
      <w:tr w:rsidR="00AC0CE9" w:rsidRPr="006F54F5" w14:paraId="2CEE7735" w14:textId="77777777" w:rsidTr="00960C21">
        <w:trPr>
          <w:trHeight w:val="1050"/>
        </w:trPr>
        <w:tc>
          <w:tcPr>
            <w:tcW w:w="3005" w:type="dxa"/>
            <w:gridSpan w:val="2"/>
            <w:tcBorders>
              <w:top w:val="dotted" w:sz="4" w:space="0" w:color="000000"/>
              <w:left w:val="dotted" w:sz="4" w:space="0" w:color="000000"/>
              <w:bottom w:val="dotted" w:sz="4" w:space="0" w:color="000000"/>
              <w:right w:val="dotted" w:sz="4" w:space="0" w:color="000000"/>
            </w:tcBorders>
          </w:tcPr>
          <w:p w14:paraId="02502541" w14:textId="77777777" w:rsidR="00AC0CE9" w:rsidRPr="006F54F5" w:rsidRDefault="009E6AF5">
            <w:pPr>
              <w:spacing w:line="240" w:lineRule="auto"/>
              <w:rPr>
                <w:rFonts w:ascii="Times New Roman" w:eastAsia="Calibri" w:hAnsi="Times New Roman" w:cs="Times New Roman"/>
                <w:b/>
                <w:bCs/>
              </w:rPr>
            </w:pPr>
            <w:r w:rsidRPr="006F54F5">
              <w:rPr>
                <w:rFonts w:ascii="Times New Roman" w:eastAsia="Calibri" w:hAnsi="Times New Roman" w:cs="Times New Roman"/>
                <w:b/>
                <w:bCs/>
                <w:sz w:val="22"/>
                <w:szCs w:val="22"/>
              </w:rPr>
              <w:t>Sposób publikacji:</w:t>
            </w:r>
          </w:p>
          <w:p w14:paraId="57B1D7BF" w14:textId="77777777" w:rsidR="00AC0CE9" w:rsidRPr="006F54F5" w:rsidRDefault="00AC0CE9">
            <w:pPr>
              <w:spacing w:line="240" w:lineRule="auto"/>
              <w:ind w:left="680"/>
              <w:rPr>
                <w:rFonts w:ascii="Times New Roman" w:eastAsia="Calibri" w:hAnsi="Times New Roman" w:cs="Times New Roman"/>
                <w:b/>
                <w:bCs/>
              </w:rPr>
            </w:pPr>
          </w:p>
          <w:p w14:paraId="5CAEAFE0" w14:textId="77777777" w:rsidR="00AC0CE9" w:rsidRPr="006F54F5" w:rsidRDefault="00AC0CE9">
            <w:pPr>
              <w:spacing w:line="240" w:lineRule="auto"/>
              <w:ind w:left="680"/>
              <w:rPr>
                <w:rFonts w:ascii="Times New Roman" w:eastAsia="Calibri" w:hAnsi="Times New Roman" w:cs="Times New Roman"/>
                <w:b/>
                <w:bCs/>
              </w:rPr>
            </w:pPr>
          </w:p>
          <w:p w14:paraId="349E0E06" w14:textId="77777777" w:rsidR="00AC0CE9" w:rsidRPr="006F54F5" w:rsidRDefault="00AC0CE9">
            <w:pPr>
              <w:spacing w:line="240" w:lineRule="auto"/>
              <w:ind w:left="680"/>
              <w:rPr>
                <w:rFonts w:ascii="Times New Roman" w:eastAsia="Calibri" w:hAnsi="Times New Roman" w:cs="Times New Roman"/>
                <w:b/>
                <w:bCs/>
              </w:rPr>
            </w:pPr>
          </w:p>
          <w:p w14:paraId="2E8CDA5E" w14:textId="77777777" w:rsidR="00AC0CE9" w:rsidRPr="006F54F5" w:rsidRDefault="00AC0CE9">
            <w:pPr>
              <w:spacing w:line="240" w:lineRule="auto"/>
              <w:rPr>
                <w:rFonts w:ascii="Times New Roman" w:hAnsi="Times New Roman" w:cs="Times New Roman"/>
                <w:b/>
                <w:bCs/>
              </w:rPr>
            </w:pPr>
          </w:p>
          <w:p w14:paraId="6CA207FC" w14:textId="77777777" w:rsidR="00AC0CE9" w:rsidRPr="006F54F5" w:rsidRDefault="00AC0CE9">
            <w:pPr>
              <w:spacing w:line="240" w:lineRule="auto"/>
              <w:rPr>
                <w:rFonts w:ascii="Times New Roman" w:hAnsi="Times New Roman" w:cs="Times New Roman"/>
                <w:b/>
                <w:bCs/>
              </w:rPr>
            </w:pPr>
          </w:p>
          <w:p w14:paraId="1F194576" w14:textId="77777777" w:rsidR="00AC0CE9" w:rsidRPr="006F54F5" w:rsidRDefault="009E6AF5">
            <w:pPr>
              <w:spacing w:line="240" w:lineRule="auto"/>
              <w:rPr>
                <w:rFonts w:ascii="Times New Roman" w:eastAsia="Calibri" w:hAnsi="Times New Roman" w:cs="Times New Roman"/>
                <w:color w:val="FF0000"/>
              </w:rPr>
            </w:pPr>
            <w:r w:rsidRPr="006F54F5">
              <w:rPr>
                <w:rFonts w:ascii="Times New Roman" w:hAnsi="Times New Roman" w:cs="Times New Roman"/>
                <w:b/>
                <w:bCs/>
                <w:sz w:val="22"/>
                <w:szCs w:val="22"/>
              </w:rPr>
              <w:t xml:space="preserve">Identyfikator </w:t>
            </w:r>
            <w:r w:rsidRPr="006F54F5">
              <w:rPr>
                <w:rFonts w:ascii="Times New Roman" w:hAnsi="Times New Roman" w:cs="Times New Roman"/>
                <w:bCs/>
                <w:sz w:val="22"/>
                <w:szCs w:val="22"/>
              </w:rPr>
              <w:t>(</w:t>
            </w:r>
            <w:r w:rsidRPr="006F54F5">
              <w:rPr>
                <w:rFonts w:ascii="Times New Roman" w:hAnsi="Times New Roman" w:cs="Times New Roman"/>
                <w:b/>
                <w:bCs/>
                <w:sz w:val="22"/>
                <w:szCs w:val="22"/>
              </w:rPr>
              <w:t>ID</w:t>
            </w:r>
            <w:r w:rsidRPr="006F54F5">
              <w:rPr>
                <w:rFonts w:ascii="Times New Roman" w:hAnsi="Times New Roman" w:cs="Times New Roman"/>
                <w:bCs/>
                <w:sz w:val="22"/>
                <w:szCs w:val="22"/>
              </w:rPr>
              <w:t>)</w:t>
            </w:r>
            <w:r w:rsidRPr="006F54F5">
              <w:rPr>
                <w:rFonts w:ascii="Times New Roman" w:hAnsi="Times New Roman" w:cs="Times New Roman"/>
                <w:b/>
                <w:bCs/>
                <w:sz w:val="22"/>
                <w:szCs w:val="22"/>
              </w:rPr>
              <w:t xml:space="preserve"> postępowania na</w:t>
            </w:r>
            <w:r w:rsidRPr="006F54F5">
              <w:rPr>
                <w:rFonts w:ascii="Times New Roman" w:hAnsi="Times New Roman" w:cs="Times New Roman"/>
                <w:sz w:val="22"/>
                <w:szCs w:val="22"/>
              </w:rPr>
              <w:t xml:space="preserve"> Platformie</w:t>
            </w:r>
            <w:r w:rsidRPr="006F54F5">
              <w:rPr>
                <w:rFonts w:ascii="Times New Roman" w:hAnsi="Times New Roman" w:cs="Times New Roman"/>
                <w:sz w:val="22"/>
                <w:szCs w:val="22"/>
              </w:rPr>
              <w:br/>
            </w:r>
            <w:r w:rsidRPr="006F54F5">
              <w:rPr>
                <w:rFonts w:ascii="Times New Roman" w:hAnsi="Times New Roman" w:cs="Times New Roman"/>
                <w:b/>
                <w:bCs/>
                <w:sz w:val="22"/>
                <w:szCs w:val="22"/>
              </w:rPr>
              <w:t>e- zamówienia</w:t>
            </w:r>
            <w:r w:rsidRPr="006F54F5">
              <w:rPr>
                <w:rFonts w:ascii="Times New Roman" w:eastAsia="Century Gothic" w:hAnsi="Times New Roman" w:cs="Times New Roman"/>
                <w:b/>
                <w:bCs/>
                <w:strike/>
                <w:sz w:val="22"/>
                <w:szCs w:val="22"/>
              </w:rPr>
              <w:t>.</w:t>
            </w:r>
            <w:r w:rsidRPr="006F54F5">
              <w:rPr>
                <w:rFonts w:ascii="Times New Roman" w:eastAsia="Century Gothic" w:hAnsi="Times New Roman" w:cs="Times New Roman"/>
                <w:b/>
                <w:bCs/>
                <w:sz w:val="22"/>
                <w:szCs w:val="22"/>
              </w:rPr>
              <w:t>gov.pl</w:t>
            </w:r>
            <w:r w:rsidRPr="006F54F5">
              <w:rPr>
                <w:rFonts w:ascii="Times New Roman" w:eastAsia="Century Gothic" w:hAnsi="Times New Roman" w:cs="Times New Roman"/>
                <w:b/>
                <w:bCs/>
                <w:strike/>
                <w:sz w:val="22"/>
                <w:szCs w:val="22"/>
              </w:rPr>
              <w:t xml:space="preserve"> </w:t>
            </w:r>
          </w:p>
        </w:tc>
        <w:tc>
          <w:tcPr>
            <w:tcW w:w="5949" w:type="dxa"/>
            <w:tcBorders>
              <w:top w:val="dotted" w:sz="4" w:space="0" w:color="000000"/>
              <w:left w:val="dotted" w:sz="4" w:space="0" w:color="000000"/>
              <w:bottom w:val="dotted" w:sz="4" w:space="0" w:color="000000"/>
              <w:right w:val="dotted" w:sz="4" w:space="0" w:color="000000"/>
            </w:tcBorders>
          </w:tcPr>
          <w:p w14:paraId="278A7D89" w14:textId="77777777" w:rsidR="00AC0CE9" w:rsidRPr="006F54F5" w:rsidRDefault="009E6AF5">
            <w:pPr>
              <w:pStyle w:val="Nagwek3"/>
              <w:shd w:val="clear" w:color="auto" w:fill="FFFFFF"/>
              <w:spacing w:before="0" w:after="0"/>
              <w:rPr>
                <w:rFonts w:ascii="Times New Roman" w:eastAsia="NSimSun" w:hAnsi="Times New Roman" w:cs="Times New Roman"/>
                <w:b/>
                <w:bCs/>
                <w:kern w:val="2"/>
              </w:rPr>
            </w:pPr>
            <w:r w:rsidRPr="006F54F5">
              <w:rPr>
                <w:rStyle w:val="Normalny2"/>
                <w:rFonts w:ascii="Times New Roman" w:hAnsi="Times New Roman" w:cs="Times New Roman"/>
                <w:sz w:val="22"/>
                <w:szCs w:val="22"/>
              </w:rPr>
              <w:t>Numer ogłoszenia</w:t>
            </w:r>
            <w:r w:rsidRPr="006F54F5">
              <w:rPr>
                <w:rFonts w:ascii="Times New Roman" w:eastAsia="NSimSun" w:hAnsi="Times New Roman" w:cs="Times New Roman"/>
                <w:b/>
                <w:bCs/>
                <w:kern w:val="2"/>
                <w:sz w:val="22"/>
                <w:szCs w:val="22"/>
              </w:rPr>
              <w:t xml:space="preserve">: </w:t>
            </w:r>
          </w:p>
          <w:p w14:paraId="06FEB70E" w14:textId="0BD199B7" w:rsidR="00AC0CE9" w:rsidRPr="006F54F5" w:rsidRDefault="009E6AF5">
            <w:pPr>
              <w:rPr>
                <w:rFonts w:ascii="Times New Roman" w:hAnsi="Times New Roman" w:cs="Times New Roman"/>
                <w:b/>
                <w:bCs/>
                <w:strike/>
                <w:highlight w:val="yellow"/>
                <w:lang w:bidi="ar-SA"/>
              </w:rPr>
            </w:pPr>
            <w:r w:rsidRPr="006F54F5">
              <w:rPr>
                <w:rFonts w:ascii="Times New Roman" w:hAnsi="Times New Roman" w:cs="Times New Roman"/>
                <w:b/>
                <w:bCs/>
                <w:highlight w:val="yellow"/>
                <w:lang w:bidi="ar-SA"/>
              </w:rPr>
              <w:t>Ogłoszenie nr 202</w:t>
            </w:r>
            <w:r w:rsidR="004B3BE0">
              <w:rPr>
                <w:rFonts w:ascii="Times New Roman" w:hAnsi="Times New Roman" w:cs="Times New Roman"/>
                <w:b/>
                <w:bCs/>
                <w:highlight w:val="yellow"/>
                <w:lang w:bidi="ar-SA"/>
              </w:rPr>
              <w:t>6</w:t>
            </w:r>
            <w:r w:rsidRPr="006F54F5">
              <w:rPr>
                <w:rFonts w:ascii="Times New Roman" w:hAnsi="Times New Roman" w:cs="Times New Roman"/>
                <w:b/>
                <w:bCs/>
                <w:highlight w:val="yellow"/>
                <w:lang w:bidi="ar-SA"/>
              </w:rPr>
              <w:t>/BZP</w:t>
            </w:r>
          </w:p>
          <w:p w14:paraId="74C15618" w14:textId="6ACE0B93" w:rsidR="00AC0CE9" w:rsidRPr="006F54F5" w:rsidRDefault="009E6AF5">
            <w:pPr>
              <w:suppressAutoHyphens w:val="0"/>
              <w:spacing w:line="240" w:lineRule="auto"/>
              <w:jc w:val="both"/>
              <w:rPr>
                <w:rFonts w:ascii="Times New Roman" w:eastAsia="Calibri" w:hAnsi="Times New Roman" w:cs="Times New Roman"/>
                <w:sz w:val="22"/>
                <w:szCs w:val="22"/>
                <w:highlight w:val="yellow"/>
              </w:rPr>
            </w:pPr>
            <w:r w:rsidRPr="006F54F5">
              <w:rPr>
                <w:rFonts w:ascii="Times New Roman" w:eastAsia="Calibri" w:hAnsi="Times New Roman" w:cs="Times New Roman"/>
                <w:sz w:val="22"/>
                <w:szCs w:val="22"/>
                <w:highlight w:val="yellow"/>
              </w:rPr>
              <w:t xml:space="preserve">Strona internetowa </w:t>
            </w:r>
            <w:r w:rsidR="009B704A" w:rsidRPr="006F54F5">
              <w:rPr>
                <w:rFonts w:ascii="Times New Roman" w:eastAsia="Calibri" w:hAnsi="Times New Roman" w:cs="Times New Roman"/>
                <w:sz w:val="22"/>
                <w:szCs w:val="22"/>
                <w:highlight w:val="yellow"/>
              </w:rPr>
              <w:t>Zamawiającego: zamieszczono</w:t>
            </w:r>
            <w:r w:rsidRPr="006F54F5">
              <w:rPr>
                <w:rFonts w:ascii="Times New Roman" w:eastAsia="Calibri" w:hAnsi="Times New Roman" w:cs="Times New Roman"/>
                <w:sz w:val="22"/>
                <w:szCs w:val="22"/>
                <w:highlight w:val="yellow"/>
              </w:rPr>
              <w:t xml:space="preserve"> link do </w:t>
            </w:r>
            <w:r w:rsidR="009B704A" w:rsidRPr="006F54F5">
              <w:rPr>
                <w:rFonts w:ascii="Times New Roman" w:eastAsia="Calibri" w:hAnsi="Times New Roman" w:cs="Times New Roman"/>
                <w:sz w:val="22"/>
                <w:szCs w:val="22"/>
                <w:highlight w:val="yellow"/>
              </w:rPr>
              <w:t>postępowania:</w:t>
            </w:r>
          </w:p>
          <w:p w14:paraId="3810D7E5" w14:textId="149949F3" w:rsidR="00676969" w:rsidRPr="006F54F5" w:rsidRDefault="006634F5">
            <w:pPr>
              <w:suppressAutoHyphens w:val="0"/>
              <w:spacing w:line="240" w:lineRule="auto"/>
              <w:jc w:val="both"/>
              <w:rPr>
                <w:rFonts w:ascii="Times New Roman" w:eastAsia="Calibri" w:hAnsi="Times New Roman" w:cs="Times New Roman"/>
                <w:highlight w:val="yellow"/>
              </w:rPr>
            </w:pPr>
            <w:hyperlink r:id="rId8" w:history="1">
              <w:r w:rsidRPr="006F54F5">
                <w:rPr>
                  <w:rStyle w:val="Hipercze"/>
                  <w:rFonts w:ascii="Times New Roman" w:eastAsia="Calibri" w:hAnsi="Times New Roman"/>
                  <w:highlight w:val="yellow"/>
                </w:rPr>
                <w:t>https://ezamowienia.gov.pl/mp-client/search/list/ocds-148610-eb07e23b-3326-4747-b197-2b9c63cd0e6d</w:t>
              </w:r>
            </w:hyperlink>
            <w:r w:rsidRPr="006F54F5">
              <w:rPr>
                <w:rFonts w:ascii="Times New Roman" w:eastAsia="Calibri" w:hAnsi="Times New Roman" w:cs="Times New Roman"/>
                <w:highlight w:val="yellow"/>
              </w:rPr>
              <w:t xml:space="preserve"> </w:t>
            </w:r>
          </w:p>
          <w:p w14:paraId="5960E8C0" w14:textId="77777777" w:rsidR="00AC0CE9" w:rsidRPr="006F54F5" w:rsidRDefault="00AC0CE9">
            <w:pPr>
              <w:suppressAutoHyphens w:val="0"/>
              <w:spacing w:line="240" w:lineRule="auto"/>
              <w:jc w:val="both"/>
              <w:rPr>
                <w:rFonts w:ascii="Times New Roman" w:hAnsi="Times New Roman" w:cs="Times New Roman"/>
                <w:b/>
                <w:bCs/>
                <w:strike/>
                <w:color w:val="FF0000"/>
                <w:highlight w:val="yellow"/>
              </w:rPr>
            </w:pPr>
          </w:p>
          <w:p w14:paraId="75CDE0FE" w14:textId="761F69B8" w:rsidR="00AC0CE9" w:rsidRPr="006F54F5" w:rsidRDefault="009E6AF5">
            <w:pPr>
              <w:pBdr>
                <w:bottom w:val="single" w:sz="4" w:space="1" w:color="000000"/>
              </w:pBdr>
              <w:spacing w:line="240" w:lineRule="auto"/>
              <w:rPr>
                <w:rFonts w:ascii="Times New Roman" w:eastAsia="Calibri" w:hAnsi="Times New Roman" w:cs="Times New Roman"/>
                <w:highlight w:val="yellow"/>
              </w:rPr>
            </w:pPr>
            <w:r w:rsidRPr="006F54F5">
              <w:rPr>
                <w:rFonts w:ascii="Times New Roman" w:eastAsia="Calibri" w:hAnsi="Times New Roman" w:cs="Times New Roman"/>
                <w:sz w:val="22"/>
                <w:szCs w:val="22"/>
                <w:highlight w:val="yellow"/>
              </w:rPr>
              <w:t xml:space="preserve">w </w:t>
            </w:r>
            <w:r w:rsidR="009B704A" w:rsidRPr="006F54F5">
              <w:rPr>
                <w:rFonts w:ascii="Times New Roman" w:eastAsia="Calibri" w:hAnsi="Times New Roman" w:cs="Times New Roman"/>
                <w:sz w:val="22"/>
                <w:szCs w:val="22"/>
                <w:highlight w:val="yellow"/>
              </w:rPr>
              <w:t>dniu</w:t>
            </w:r>
            <w:r w:rsidR="00600433" w:rsidRPr="006F54F5">
              <w:rPr>
                <w:rFonts w:ascii="Times New Roman" w:eastAsia="Calibri" w:hAnsi="Times New Roman" w:cs="Times New Roman"/>
                <w:sz w:val="22"/>
                <w:szCs w:val="22"/>
                <w:highlight w:val="yellow"/>
              </w:rPr>
              <w:t xml:space="preserve"> 0</w:t>
            </w:r>
            <w:r w:rsidR="00A10DC2" w:rsidRPr="006F54F5">
              <w:rPr>
                <w:rFonts w:ascii="Times New Roman" w:eastAsia="Calibri" w:hAnsi="Times New Roman" w:cs="Times New Roman"/>
                <w:sz w:val="22"/>
                <w:szCs w:val="22"/>
                <w:highlight w:val="yellow"/>
              </w:rPr>
              <w:t>5</w:t>
            </w:r>
            <w:r w:rsidR="009B704A" w:rsidRPr="006F54F5">
              <w:rPr>
                <w:rFonts w:ascii="Times New Roman" w:eastAsia="Calibri" w:hAnsi="Times New Roman" w:cs="Times New Roman"/>
                <w:sz w:val="22"/>
                <w:szCs w:val="22"/>
                <w:highlight w:val="yellow"/>
              </w:rPr>
              <w:t>.0</w:t>
            </w:r>
            <w:r w:rsidR="00600433" w:rsidRPr="006F54F5">
              <w:rPr>
                <w:rFonts w:ascii="Times New Roman" w:eastAsia="Calibri" w:hAnsi="Times New Roman" w:cs="Times New Roman"/>
                <w:sz w:val="22"/>
                <w:szCs w:val="22"/>
                <w:highlight w:val="yellow"/>
              </w:rPr>
              <w:t>5</w:t>
            </w:r>
            <w:r w:rsidR="009B704A" w:rsidRPr="006F54F5">
              <w:rPr>
                <w:rFonts w:ascii="Times New Roman" w:eastAsia="Calibri" w:hAnsi="Times New Roman" w:cs="Times New Roman"/>
                <w:sz w:val="22"/>
                <w:szCs w:val="22"/>
                <w:highlight w:val="yellow"/>
              </w:rPr>
              <w:t>.2025</w:t>
            </w:r>
            <w:r w:rsidRPr="006F54F5">
              <w:rPr>
                <w:rFonts w:ascii="Times New Roman" w:eastAsia="Calibri" w:hAnsi="Times New Roman" w:cs="Times New Roman"/>
                <w:b/>
                <w:bCs/>
                <w:sz w:val="22"/>
                <w:szCs w:val="22"/>
                <w:highlight w:val="yellow"/>
              </w:rPr>
              <w:t xml:space="preserve"> r.</w:t>
            </w:r>
          </w:p>
          <w:p w14:paraId="763D68E8" w14:textId="6F8E27B8" w:rsidR="00AC0CE9" w:rsidRPr="006F54F5" w:rsidRDefault="00A10DC2">
            <w:pPr>
              <w:suppressAutoHyphens w:val="0"/>
              <w:spacing w:line="240" w:lineRule="auto"/>
              <w:rPr>
                <w:rFonts w:ascii="Times New Roman" w:eastAsia="Calibri" w:hAnsi="Times New Roman" w:cs="Times New Roman"/>
                <w:b/>
                <w:bCs/>
                <w:color w:val="FF0000"/>
              </w:rPr>
            </w:pPr>
            <w:r w:rsidRPr="006F54F5">
              <w:rPr>
                <w:rFonts w:ascii="Times New Roman" w:eastAsia="Calibri" w:hAnsi="Times New Roman" w:cs="Times New Roman"/>
                <w:b/>
                <w:bCs/>
                <w:color w:val="4472C4" w:themeColor="accent1"/>
                <w:highlight w:val="yellow"/>
              </w:rPr>
              <w:t>ocds-148610-eb07e23b-3326-4747-b197-2b9c63cd0e6d</w:t>
            </w:r>
          </w:p>
        </w:tc>
      </w:tr>
    </w:tbl>
    <w:p w14:paraId="535FE785" w14:textId="77777777" w:rsidR="00AC0CE9" w:rsidRPr="006F54F5" w:rsidRDefault="00AC0CE9">
      <w:pPr>
        <w:spacing w:line="240" w:lineRule="auto"/>
        <w:jc w:val="center"/>
        <w:rPr>
          <w:rFonts w:ascii="Times New Roman" w:hAnsi="Times New Roman" w:cs="Times New Roman"/>
          <w:b/>
          <w:color w:val="FF0000"/>
          <w:sz w:val="22"/>
          <w:szCs w:val="22"/>
        </w:rPr>
      </w:pPr>
    </w:p>
    <w:p w14:paraId="5C807876" w14:textId="77777777" w:rsidR="00960C21" w:rsidRPr="006F54F5" w:rsidRDefault="00960C21" w:rsidP="00960C21">
      <w:pPr>
        <w:spacing w:line="240" w:lineRule="auto"/>
        <w:rPr>
          <w:rFonts w:ascii="Times New Roman" w:hAnsi="Times New Roman" w:cs="Times New Roman"/>
          <w:i/>
          <w:sz w:val="22"/>
          <w:szCs w:val="22"/>
          <w:u w:val="single"/>
        </w:rPr>
      </w:pPr>
      <w:r w:rsidRPr="006F54F5">
        <w:rPr>
          <w:rFonts w:ascii="Times New Roman" w:hAnsi="Times New Roman" w:cs="Times New Roman"/>
          <w:b/>
          <w:i/>
          <w:sz w:val="22"/>
          <w:szCs w:val="22"/>
          <w:u w:val="single"/>
        </w:rPr>
        <w:t>Rozdział I</w:t>
      </w:r>
      <w:r w:rsidRPr="006F54F5">
        <w:rPr>
          <w:rFonts w:ascii="Times New Roman" w:hAnsi="Times New Roman" w:cs="Times New Roman"/>
          <w:i/>
          <w:sz w:val="22"/>
          <w:szCs w:val="22"/>
          <w:u w:val="single"/>
        </w:rPr>
        <w:t xml:space="preserve"> - </w:t>
      </w:r>
      <w:r w:rsidRPr="006F54F5">
        <w:rPr>
          <w:rFonts w:ascii="Times New Roman" w:hAnsi="Times New Roman" w:cs="Times New Roman"/>
          <w:b/>
          <w:i/>
          <w:sz w:val="22"/>
          <w:szCs w:val="22"/>
          <w:u w:val="single"/>
        </w:rPr>
        <w:t>Zamawiający</w:t>
      </w:r>
    </w:p>
    <w:p w14:paraId="479A3E14" w14:textId="77777777" w:rsidR="00960C21" w:rsidRPr="006F54F5" w:rsidRDefault="00960C21" w:rsidP="00FD3FE8">
      <w:pPr>
        <w:pStyle w:val="Akapitzlist"/>
        <w:numPr>
          <w:ilvl w:val="0"/>
          <w:numId w:val="69"/>
        </w:numPr>
        <w:suppressAutoHyphens w:val="0"/>
        <w:spacing w:after="0" w:line="240" w:lineRule="auto"/>
        <w:jc w:val="both"/>
        <w:rPr>
          <w:rFonts w:ascii="Times New Roman" w:hAnsi="Times New Roman"/>
          <w:sz w:val="22"/>
          <w:szCs w:val="22"/>
        </w:rPr>
      </w:pPr>
      <w:bookmarkStart w:id="1" w:name="__RefHeading__2266_1688179963"/>
      <w:bookmarkEnd w:id="1"/>
      <w:r w:rsidRPr="006F54F5">
        <w:rPr>
          <w:rFonts w:ascii="Times New Roman" w:hAnsi="Times New Roman"/>
          <w:b/>
          <w:sz w:val="22"/>
          <w:szCs w:val="22"/>
        </w:rPr>
        <w:t>Nazwa oraz adres Zamawiającego:</w:t>
      </w:r>
    </w:p>
    <w:p w14:paraId="23C716A0" w14:textId="7ACE7DF3" w:rsidR="00960C21" w:rsidRPr="006F54F5" w:rsidRDefault="00960C21" w:rsidP="009C1682">
      <w:pPr>
        <w:suppressAutoHyphens w:val="0"/>
        <w:spacing w:line="240" w:lineRule="auto"/>
        <w:ind w:left="360"/>
        <w:jc w:val="both"/>
        <w:rPr>
          <w:rFonts w:ascii="Times New Roman" w:hAnsi="Times New Roman" w:cs="Times New Roman"/>
          <w:sz w:val="22"/>
          <w:szCs w:val="22"/>
        </w:rPr>
      </w:pPr>
      <w:r w:rsidRPr="006F54F5">
        <w:rPr>
          <w:rFonts w:ascii="Times New Roman" w:hAnsi="Times New Roman" w:cs="Times New Roman"/>
          <w:sz w:val="22"/>
          <w:szCs w:val="22"/>
        </w:rPr>
        <w:t xml:space="preserve">Małopolski Szpital Chorób Płuc i Rehabilitacji im. Edmunda Wojtyły, SPZOZ w Jaroszowcu, </w:t>
      </w:r>
      <w:r w:rsidR="009C1682" w:rsidRPr="006F54F5">
        <w:rPr>
          <w:rFonts w:ascii="Times New Roman" w:hAnsi="Times New Roman" w:cs="Times New Roman"/>
          <w:sz w:val="22"/>
          <w:szCs w:val="22"/>
        </w:rPr>
        <w:br/>
      </w:r>
      <w:r w:rsidRPr="006F54F5">
        <w:rPr>
          <w:rFonts w:ascii="Times New Roman" w:hAnsi="Times New Roman" w:cs="Times New Roman"/>
          <w:sz w:val="22"/>
          <w:szCs w:val="22"/>
        </w:rPr>
        <w:t>32-310 Jaroszowiec, ul. Kolejowa 1a, NIP 637-12-65-836, REGON 000294214</w:t>
      </w:r>
    </w:p>
    <w:p w14:paraId="27BBB51E" w14:textId="77777777" w:rsidR="00960C21" w:rsidRPr="006F54F5" w:rsidRDefault="00960C21" w:rsidP="00FD3FE8">
      <w:pPr>
        <w:pStyle w:val="Akapitzlist"/>
        <w:numPr>
          <w:ilvl w:val="0"/>
          <w:numId w:val="69"/>
        </w:numPr>
        <w:suppressAutoHyphens w:val="0"/>
        <w:spacing w:after="0" w:line="240" w:lineRule="auto"/>
        <w:jc w:val="both"/>
        <w:rPr>
          <w:rFonts w:ascii="Times New Roman" w:hAnsi="Times New Roman"/>
          <w:sz w:val="22"/>
          <w:szCs w:val="22"/>
        </w:rPr>
      </w:pPr>
      <w:r w:rsidRPr="006F54F5">
        <w:rPr>
          <w:rFonts w:ascii="Times New Roman" w:hAnsi="Times New Roman"/>
          <w:b/>
          <w:sz w:val="22"/>
          <w:szCs w:val="22"/>
        </w:rPr>
        <w:t>Numer telefonu:</w:t>
      </w:r>
      <w:r w:rsidRPr="006F54F5">
        <w:rPr>
          <w:rFonts w:ascii="Times New Roman" w:hAnsi="Times New Roman"/>
          <w:bCs/>
          <w:sz w:val="22"/>
          <w:szCs w:val="22"/>
          <w:lang w:eastAsia="ar-SA"/>
        </w:rPr>
        <w:t xml:space="preserve"> tel.: (+48) 32 64 28 090;</w:t>
      </w:r>
    </w:p>
    <w:p w14:paraId="67201431" w14:textId="77777777" w:rsidR="00960C21" w:rsidRPr="006F54F5" w:rsidRDefault="00960C21" w:rsidP="00FD3FE8">
      <w:pPr>
        <w:pStyle w:val="Akapitzlist"/>
        <w:numPr>
          <w:ilvl w:val="0"/>
          <w:numId w:val="69"/>
        </w:numPr>
        <w:suppressAutoHyphens w:val="0"/>
        <w:spacing w:after="0" w:line="240" w:lineRule="auto"/>
        <w:jc w:val="both"/>
        <w:rPr>
          <w:rFonts w:ascii="Times New Roman" w:hAnsi="Times New Roman"/>
          <w:sz w:val="22"/>
          <w:szCs w:val="22"/>
        </w:rPr>
      </w:pPr>
      <w:r w:rsidRPr="006F54F5">
        <w:rPr>
          <w:rFonts w:ascii="Times New Roman" w:hAnsi="Times New Roman"/>
          <w:b/>
          <w:sz w:val="22"/>
          <w:szCs w:val="22"/>
        </w:rPr>
        <w:t xml:space="preserve">Adres poczty elektronicznej: </w:t>
      </w:r>
      <w:r w:rsidRPr="006F54F5">
        <w:rPr>
          <w:rFonts w:ascii="Times New Roman" w:hAnsi="Times New Roman"/>
          <w:sz w:val="22"/>
          <w:szCs w:val="22"/>
        </w:rPr>
        <w:t>e-mail:</w:t>
      </w:r>
      <w:r w:rsidRPr="006F54F5">
        <w:rPr>
          <w:rFonts w:ascii="Times New Roman" w:hAnsi="Times New Roman"/>
          <w:b/>
          <w:sz w:val="22"/>
          <w:szCs w:val="22"/>
        </w:rPr>
        <w:t xml:space="preserve">  </w:t>
      </w:r>
      <w:hyperlink r:id="rId9" w:history="1">
        <w:r w:rsidRPr="006F54F5">
          <w:rPr>
            <w:rStyle w:val="Hipercze"/>
            <w:rFonts w:ascii="Times New Roman" w:hAnsi="Times New Roman"/>
            <w:color w:val="auto"/>
            <w:sz w:val="22"/>
            <w:szCs w:val="22"/>
          </w:rPr>
          <w:t>sekretariat@wschp.pl</w:t>
        </w:r>
      </w:hyperlink>
    </w:p>
    <w:p w14:paraId="54B382E7" w14:textId="77777777" w:rsidR="00960C21" w:rsidRPr="006F54F5" w:rsidRDefault="00960C21" w:rsidP="00FD3FE8">
      <w:pPr>
        <w:pStyle w:val="Akapitzlist"/>
        <w:numPr>
          <w:ilvl w:val="0"/>
          <w:numId w:val="69"/>
        </w:numPr>
        <w:suppressAutoHyphens w:val="0"/>
        <w:spacing w:after="0" w:line="240" w:lineRule="auto"/>
        <w:jc w:val="both"/>
        <w:rPr>
          <w:rFonts w:ascii="Times New Roman" w:hAnsi="Times New Roman"/>
          <w:sz w:val="22"/>
          <w:szCs w:val="22"/>
        </w:rPr>
      </w:pPr>
      <w:r w:rsidRPr="006F54F5">
        <w:rPr>
          <w:rFonts w:ascii="Times New Roman" w:hAnsi="Times New Roman"/>
          <w:b/>
          <w:sz w:val="22"/>
          <w:szCs w:val="22"/>
        </w:rPr>
        <w:t xml:space="preserve">Adres strony internetowej Zamawiającego: </w:t>
      </w:r>
      <w:hyperlink r:id="rId10" w:history="1">
        <w:r w:rsidRPr="006F54F5">
          <w:rPr>
            <w:rStyle w:val="Hipercze"/>
            <w:rFonts w:ascii="Times New Roman" w:hAnsi="Times New Roman"/>
            <w:color w:val="auto"/>
            <w:sz w:val="22"/>
            <w:szCs w:val="22"/>
          </w:rPr>
          <w:t>www.wschp.pl</w:t>
        </w:r>
      </w:hyperlink>
    </w:p>
    <w:p w14:paraId="05B1AF5D" w14:textId="77777777" w:rsidR="00960C21" w:rsidRPr="006F54F5" w:rsidRDefault="00960C21" w:rsidP="00FD3FE8">
      <w:pPr>
        <w:pStyle w:val="Akapitzlist"/>
        <w:numPr>
          <w:ilvl w:val="0"/>
          <w:numId w:val="69"/>
        </w:numPr>
        <w:suppressAutoHyphens w:val="0"/>
        <w:spacing w:after="0" w:line="240" w:lineRule="auto"/>
        <w:jc w:val="both"/>
        <w:rPr>
          <w:rFonts w:ascii="Times New Roman" w:hAnsi="Times New Roman"/>
          <w:sz w:val="22"/>
          <w:szCs w:val="22"/>
        </w:rPr>
      </w:pPr>
      <w:r w:rsidRPr="006F54F5">
        <w:rPr>
          <w:rFonts w:ascii="Times New Roman" w:hAnsi="Times New Roman"/>
          <w:bCs/>
          <w:sz w:val="22"/>
          <w:szCs w:val="22"/>
          <w:lang w:eastAsia="ar-SA"/>
        </w:rPr>
        <w:t xml:space="preserve">Osobami uprawnionymi ze strony Zamawiającego do komunikowania się z Wykonawcami są: </w:t>
      </w:r>
    </w:p>
    <w:p w14:paraId="0CA1354A" w14:textId="5629597A" w:rsidR="00960C21" w:rsidRPr="006F54F5" w:rsidRDefault="00960C21" w:rsidP="00FD3FE8">
      <w:pPr>
        <w:pStyle w:val="Akapitzlist"/>
        <w:numPr>
          <w:ilvl w:val="0"/>
          <w:numId w:val="70"/>
        </w:numPr>
        <w:spacing w:after="0" w:line="240" w:lineRule="auto"/>
        <w:jc w:val="both"/>
        <w:rPr>
          <w:rFonts w:ascii="Times New Roman" w:hAnsi="Times New Roman"/>
          <w:sz w:val="22"/>
          <w:szCs w:val="22"/>
          <w:lang w:eastAsia="ar-SA"/>
        </w:rPr>
      </w:pPr>
      <w:r w:rsidRPr="006F54F5">
        <w:rPr>
          <w:rFonts w:ascii="Times New Roman" w:hAnsi="Times New Roman"/>
          <w:bCs/>
          <w:sz w:val="22"/>
          <w:szCs w:val="22"/>
          <w:lang w:eastAsia="ar-SA"/>
        </w:rPr>
        <w:t xml:space="preserve">Pan Arkadiusz </w:t>
      </w:r>
      <w:proofErr w:type="spellStart"/>
      <w:r w:rsidRPr="006F54F5">
        <w:rPr>
          <w:rFonts w:ascii="Times New Roman" w:hAnsi="Times New Roman"/>
          <w:bCs/>
          <w:sz w:val="22"/>
          <w:szCs w:val="22"/>
          <w:lang w:eastAsia="ar-SA"/>
        </w:rPr>
        <w:t>Ostręga</w:t>
      </w:r>
      <w:proofErr w:type="spellEnd"/>
      <w:r w:rsidRPr="006F54F5">
        <w:rPr>
          <w:rFonts w:ascii="Times New Roman" w:hAnsi="Times New Roman"/>
          <w:sz w:val="22"/>
          <w:szCs w:val="22"/>
          <w:lang w:eastAsia="ar-SA"/>
        </w:rPr>
        <w:t xml:space="preserve"> - w zakresie przedmiotu zamówienia,</w:t>
      </w:r>
    </w:p>
    <w:p w14:paraId="2BBA49E4" w14:textId="77777777" w:rsidR="00835B72" w:rsidRPr="006F54F5" w:rsidRDefault="00960C21" w:rsidP="00FD3FE8">
      <w:pPr>
        <w:pStyle w:val="Akapitzlist"/>
        <w:numPr>
          <w:ilvl w:val="0"/>
          <w:numId w:val="70"/>
        </w:numPr>
        <w:spacing w:after="0" w:line="240" w:lineRule="auto"/>
        <w:jc w:val="both"/>
        <w:rPr>
          <w:rFonts w:ascii="Times New Roman" w:hAnsi="Times New Roman"/>
          <w:sz w:val="22"/>
          <w:szCs w:val="22"/>
          <w:u w:val="single"/>
          <w:lang w:eastAsia="ar-SA"/>
        </w:rPr>
      </w:pPr>
      <w:r w:rsidRPr="006F54F5">
        <w:rPr>
          <w:rFonts w:ascii="Times New Roman" w:hAnsi="Times New Roman"/>
          <w:bCs/>
          <w:sz w:val="22"/>
          <w:szCs w:val="22"/>
          <w:lang w:eastAsia="ar-SA"/>
        </w:rPr>
        <w:t>Pani Karolina Bieńczak</w:t>
      </w:r>
      <w:r w:rsidRPr="006F54F5">
        <w:rPr>
          <w:rFonts w:ascii="Times New Roman" w:hAnsi="Times New Roman"/>
          <w:b/>
          <w:bCs/>
          <w:sz w:val="22"/>
          <w:szCs w:val="22"/>
          <w:lang w:eastAsia="ar-SA"/>
        </w:rPr>
        <w:t xml:space="preserve"> </w:t>
      </w:r>
      <w:r w:rsidRPr="006F54F5">
        <w:rPr>
          <w:rFonts w:ascii="Times New Roman" w:hAnsi="Times New Roman"/>
          <w:sz w:val="22"/>
          <w:szCs w:val="22"/>
          <w:lang w:eastAsia="ar-SA"/>
        </w:rPr>
        <w:t>- w zakresie prowadzonej procedury o udzielenie zamówienia</w:t>
      </w:r>
      <w:r w:rsidRPr="006F54F5">
        <w:rPr>
          <w:rFonts w:ascii="Times New Roman" w:hAnsi="Times New Roman"/>
          <w:b/>
          <w:sz w:val="22"/>
          <w:szCs w:val="22"/>
          <w:lang w:eastAsia="ar-SA"/>
        </w:rPr>
        <w:t xml:space="preserve">, </w:t>
      </w:r>
      <w:r w:rsidRPr="006F54F5">
        <w:rPr>
          <w:rFonts w:ascii="Times New Roman" w:hAnsi="Times New Roman"/>
          <w:b/>
          <w:sz w:val="22"/>
          <w:szCs w:val="22"/>
          <w:lang w:eastAsia="ar-SA"/>
        </w:rPr>
        <w:br/>
      </w:r>
      <w:r w:rsidRPr="006F54F5">
        <w:rPr>
          <w:rFonts w:ascii="Times New Roman" w:hAnsi="Times New Roman"/>
          <w:sz w:val="22"/>
          <w:szCs w:val="22"/>
          <w:lang w:eastAsia="ar-SA"/>
        </w:rPr>
        <w:t>tel.</w:t>
      </w:r>
      <w:r w:rsidRPr="006F54F5">
        <w:rPr>
          <w:rFonts w:ascii="Times New Roman" w:hAnsi="Times New Roman"/>
          <w:b/>
          <w:bCs/>
          <w:sz w:val="22"/>
          <w:szCs w:val="22"/>
          <w:lang w:eastAsia="ar-SA"/>
        </w:rPr>
        <w:t xml:space="preserve"> </w:t>
      </w:r>
      <w:r w:rsidRPr="006F54F5">
        <w:rPr>
          <w:rFonts w:ascii="Times New Roman" w:hAnsi="Times New Roman"/>
          <w:bCs/>
          <w:sz w:val="22"/>
          <w:szCs w:val="22"/>
        </w:rPr>
        <w:t>32/642-80-90 wew. 21, w dni robocze, w godzinach 8.00-14.00, email:</w:t>
      </w:r>
      <w:r w:rsidRPr="006F54F5">
        <w:rPr>
          <w:rFonts w:ascii="Times New Roman" w:hAnsi="Times New Roman"/>
          <w:sz w:val="22"/>
          <w:szCs w:val="22"/>
        </w:rPr>
        <w:t xml:space="preserve"> </w:t>
      </w:r>
      <w:hyperlink r:id="rId11" w:history="1">
        <w:r w:rsidRPr="006F54F5">
          <w:rPr>
            <w:rStyle w:val="Hipercze"/>
            <w:rFonts w:ascii="Times New Roman" w:hAnsi="Times New Roman"/>
            <w:sz w:val="22"/>
            <w:szCs w:val="22"/>
          </w:rPr>
          <w:t>sekretariat@wschp.pl</w:t>
        </w:r>
      </w:hyperlink>
      <w:r w:rsidRPr="006F54F5">
        <w:rPr>
          <w:rFonts w:ascii="Times New Roman" w:hAnsi="Times New Roman"/>
          <w:sz w:val="22"/>
          <w:szCs w:val="22"/>
        </w:rPr>
        <w:t xml:space="preserve"> </w:t>
      </w:r>
    </w:p>
    <w:p w14:paraId="07AEE4C4" w14:textId="77777777" w:rsidR="00835B72" w:rsidRPr="006F54F5" w:rsidRDefault="009E6AF5" w:rsidP="00FD3FE8">
      <w:pPr>
        <w:pStyle w:val="Akapitzlist"/>
        <w:numPr>
          <w:ilvl w:val="0"/>
          <w:numId w:val="69"/>
        </w:numPr>
        <w:suppressAutoHyphens w:val="0"/>
        <w:spacing w:after="0" w:line="240" w:lineRule="auto"/>
        <w:jc w:val="both"/>
        <w:rPr>
          <w:rFonts w:ascii="Times New Roman" w:hAnsi="Times New Roman"/>
          <w:b/>
          <w:sz w:val="22"/>
          <w:szCs w:val="22"/>
          <w:u w:val="single"/>
        </w:rPr>
      </w:pPr>
      <w:r w:rsidRPr="006F54F5">
        <w:rPr>
          <w:rFonts w:ascii="Times New Roman" w:hAnsi="Times New Roman"/>
          <w:sz w:val="22"/>
          <w:szCs w:val="22"/>
        </w:rPr>
        <w:t>DANE DOTYCZACE KOMUNIKACJI ELEKTRONICZNEJ</w:t>
      </w:r>
    </w:p>
    <w:p w14:paraId="6F4D9BA9" w14:textId="3D28DE49" w:rsidR="00835B72" w:rsidRPr="006F54F5" w:rsidRDefault="00835B72" w:rsidP="00FD3FE8">
      <w:pPr>
        <w:pStyle w:val="Akapitzlist"/>
        <w:numPr>
          <w:ilvl w:val="0"/>
          <w:numId w:val="71"/>
        </w:numPr>
        <w:suppressAutoHyphens w:val="0"/>
        <w:spacing w:after="0" w:line="240" w:lineRule="auto"/>
        <w:jc w:val="both"/>
        <w:rPr>
          <w:rStyle w:val="Hipercze"/>
          <w:rFonts w:ascii="Times New Roman" w:hAnsi="Times New Roman"/>
          <w:color w:val="auto"/>
          <w:sz w:val="22"/>
          <w:szCs w:val="22"/>
        </w:rPr>
      </w:pPr>
      <w:r w:rsidRPr="006F54F5">
        <w:rPr>
          <w:rFonts w:ascii="Times New Roman" w:hAnsi="Times New Roman"/>
          <w:sz w:val="22"/>
          <w:szCs w:val="22"/>
        </w:rPr>
        <w:t xml:space="preserve">Adres strony internetowej, </w:t>
      </w:r>
      <w:r w:rsidRPr="006F54F5">
        <w:rPr>
          <w:rFonts w:ascii="Times New Roman" w:hAnsi="Times New Roman"/>
          <w:spacing w:val="5"/>
          <w:sz w:val="22"/>
          <w:szCs w:val="22"/>
        </w:rPr>
        <w:t xml:space="preserve">na której udostępniane będą zmiany i wyjaśnienia treści SWZ </w:t>
      </w:r>
      <w:r w:rsidRPr="006F54F5">
        <w:rPr>
          <w:rFonts w:ascii="Times New Roman" w:hAnsi="Times New Roman"/>
          <w:spacing w:val="5"/>
          <w:sz w:val="22"/>
          <w:szCs w:val="22"/>
        </w:rPr>
        <w:br/>
        <w:t xml:space="preserve">oraz inne dokumenty zamówienia bezpośrednio związane z prowadzonym postępowaniem </w:t>
      </w:r>
      <w:r w:rsidRPr="006F54F5">
        <w:rPr>
          <w:rFonts w:ascii="Times New Roman" w:hAnsi="Times New Roman"/>
          <w:spacing w:val="5"/>
          <w:sz w:val="22"/>
          <w:szCs w:val="22"/>
        </w:rPr>
        <w:br/>
        <w:t>o udzielenie zamówienia</w:t>
      </w:r>
      <w:r w:rsidRPr="006F54F5">
        <w:rPr>
          <w:rFonts w:ascii="Times New Roman" w:hAnsi="Times New Roman"/>
          <w:sz w:val="22"/>
          <w:szCs w:val="22"/>
        </w:rPr>
        <w:t xml:space="preserve">: </w:t>
      </w:r>
      <w:hyperlink r:id="rId12" w:history="1">
        <w:r w:rsidRPr="006F54F5">
          <w:rPr>
            <w:rStyle w:val="Hipercze"/>
            <w:rFonts w:ascii="Times New Roman" w:eastAsia="Century Gothic" w:hAnsi="Times New Roman"/>
            <w:b/>
            <w:bCs/>
            <w:color w:val="auto"/>
            <w:sz w:val="22"/>
            <w:szCs w:val="22"/>
          </w:rPr>
          <w:t>https://</w:t>
        </w:r>
        <w:r w:rsidRPr="006F54F5">
          <w:rPr>
            <w:rStyle w:val="Hipercze"/>
            <w:rFonts w:ascii="Times New Roman" w:hAnsi="Times New Roman"/>
            <w:b/>
            <w:bCs/>
            <w:color w:val="auto"/>
            <w:sz w:val="22"/>
            <w:szCs w:val="22"/>
          </w:rPr>
          <w:t>ezamówienia</w:t>
        </w:r>
        <w:r w:rsidRPr="006F54F5">
          <w:rPr>
            <w:rStyle w:val="Hipercze"/>
            <w:rFonts w:ascii="Times New Roman" w:eastAsia="Century Gothic" w:hAnsi="Times New Roman"/>
            <w:b/>
            <w:bCs/>
            <w:color w:val="auto"/>
            <w:sz w:val="22"/>
            <w:szCs w:val="22"/>
          </w:rPr>
          <w:t>.gov.pl/</w:t>
        </w:r>
      </w:hyperlink>
    </w:p>
    <w:p w14:paraId="7C833C1E" w14:textId="2F4A0C1F" w:rsidR="00835B72" w:rsidRPr="006F54F5" w:rsidRDefault="00835B72" w:rsidP="00FD3FE8">
      <w:pPr>
        <w:pStyle w:val="Akapitzlist"/>
        <w:numPr>
          <w:ilvl w:val="0"/>
          <w:numId w:val="71"/>
        </w:numPr>
        <w:suppressAutoHyphens w:val="0"/>
        <w:spacing w:after="0" w:line="240" w:lineRule="auto"/>
        <w:rPr>
          <w:rFonts w:ascii="Times New Roman" w:hAnsi="Times New Roman"/>
          <w:sz w:val="22"/>
          <w:szCs w:val="22"/>
          <w:highlight w:val="yellow"/>
        </w:rPr>
      </w:pPr>
      <w:r w:rsidRPr="006F54F5">
        <w:rPr>
          <w:rFonts w:ascii="Times New Roman" w:hAnsi="Times New Roman"/>
          <w:sz w:val="22"/>
          <w:szCs w:val="22"/>
          <w:highlight w:val="yellow"/>
        </w:rPr>
        <w:t xml:space="preserve">Bezpośredni link do POSTĘPOWANIA: </w:t>
      </w:r>
      <w:hyperlink r:id="rId13" w:history="1">
        <w:r w:rsidRPr="006F54F5">
          <w:rPr>
            <w:rStyle w:val="Hipercze"/>
            <w:rFonts w:ascii="Times New Roman" w:hAnsi="Times New Roman"/>
            <w:b/>
            <w:bCs/>
            <w:sz w:val="22"/>
            <w:szCs w:val="22"/>
            <w:highlight w:val="yellow"/>
          </w:rPr>
          <w:t>https://ezamowienia.gov.pl/mp-client/search/list/ocds-148610-dd584589-0e41-474e-b49b-117e19be166a</w:t>
        </w:r>
      </w:hyperlink>
      <w:r w:rsidRPr="006F54F5">
        <w:rPr>
          <w:rFonts w:ascii="Times New Roman" w:hAnsi="Times New Roman"/>
          <w:b/>
          <w:bCs/>
          <w:sz w:val="22"/>
          <w:szCs w:val="22"/>
        </w:rPr>
        <w:t xml:space="preserve"> </w:t>
      </w:r>
    </w:p>
    <w:p w14:paraId="7D9FEFCF" w14:textId="77777777" w:rsidR="00C034DB" w:rsidRPr="006F54F5" w:rsidRDefault="00C034DB" w:rsidP="00835B72">
      <w:pPr>
        <w:suppressAutoHyphens w:val="0"/>
        <w:spacing w:line="240" w:lineRule="auto"/>
        <w:rPr>
          <w:rStyle w:val="Hipercze"/>
          <w:rFonts w:ascii="Times New Roman" w:hAnsi="Times New Roman"/>
          <w:color w:val="FF0000"/>
          <w:sz w:val="22"/>
          <w:szCs w:val="22"/>
          <w:u w:val="none"/>
        </w:rPr>
      </w:pPr>
    </w:p>
    <w:p w14:paraId="7BBFE62F" w14:textId="77777777" w:rsidR="00AC0CE9" w:rsidRPr="006F54F5" w:rsidRDefault="009E6AF5" w:rsidP="00835B72">
      <w:pPr>
        <w:spacing w:line="240" w:lineRule="auto"/>
        <w:rPr>
          <w:rFonts w:ascii="Times New Roman" w:hAnsi="Times New Roman" w:cs="Times New Roman"/>
          <w:i/>
          <w:sz w:val="22"/>
          <w:szCs w:val="22"/>
          <w:u w:val="single"/>
        </w:rPr>
      </w:pPr>
      <w:r w:rsidRPr="006F54F5">
        <w:rPr>
          <w:rFonts w:ascii="Times New Roman" w:eastAsia="Calibri" w:hAnsi="Times New Roman" w:cs="Times New Roman"/>
          <w:b/>
          <w:bCs/>
          <w:i/>
          <w:sz w:val="22"/>
          <w:szCs w:val="22"/>
          <w:u w:val="single"/>
        </w:rPr>
        <w:t>Rozdział II - Tryb udzielenia zamówienia</w:t>
      </w:r>
      <w:r w:rsidR="00676969" w:rsidRPr="006F54F5">
        <w:rPr>
          <w:rFonts w:ascii="Times New Roman" w:eastAsia="Calibri" w:hAnsi="Times New Roman" w:cs="Times New Roman"/>
          <w:b/>
          <w:bCs/>
          <w:i/>
          <w:sz w:val="22"/>
          <w:szCs w:val="22"/>
          <w:u w:val="single"/>
        </w:rPr>
        <w:t>:</w:t>
      </w:r>
    </w:p>
    <w:p w14:paraId="42F56460" w14:textId="65F8BBF1" w:rsidR="00835B72" w:rsidRPr="006F54F5" w:rsidRDefault="009E6AF5" w:rsidP="00E87920">
      <w:pPr>
        <w:numPr>
          <w:ilvl w:val="0"/>
          <w:numId w:val="8"/>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Postępowanie prowadzone jest </w:t>
      </w:r>
      <w:r w:rsidRPr="006F54F5">
        <w:rPr>
          <w:rFonts w:ascii="Times New Roman" w:hAnsi="Times New Roman" w:cs="Times New Roman"/>
          <w:b/>
          <w:sz w:val="22"/>
          <w:szCs w:val="22"/>
        </w:rPr>
        <w:t>w trybie podstawowym bez</w:t>
      </w:r>
      <w:r w:rsidR="00080C79" w:rsidRPr="006F54F5">
        <w:rPr>
          <w:rFonts w:ascii="Times New Roman" w:hAnsi="Times New Roman" w:cs="Times New Roman"/>
          <w:b/>
          <w:sz w:val="22"/>
          <w:szCs w:val="22"/>
        </w:rPr>
        <w:t xml:space="preserve"> </w:t>
      </w:r>
      <w:r w:rsidR="009B704A" w:rsidRPr="006F54F5">
        <w:rPr>
          <w:rFonts w:ascii="Times New Roman" w:hAnsi="Times New Roman" w:cs="Times New Roman"/>
          <w:b/>
          <w:sz w:val="22"/>
          <w:szCs w:val="22"/>
        </w:rPr>
        <w:t>prowadzenia</w:t>
      </w:r>
      <w:r w:rsidR="009B704A" w:rsidRPr="006F54F5">
        <w:rPr>
          <w:rFonts w:ascii="Times New Roman" w:hAnsi="Times New Roman" w:cs="Times New Roman"/>
          <w:b/>
          <w:color w:val="00B050"/>
          <w:sz w:val="22"/>
          <w:szCs w:val="22"/>
        </w:rPr>
        <w:t xml:space="preserve"> </w:t>
      </w:r>
      <w:r w:rsidR="009B704A" w:rsidRPr="006F54F5">
        <w:rPr>
          <w:rFonts w:ascii="Times New Roman" w:hAnsi="Times New Roman" w:cs="Times New Roman"/>
          <w:b/>
          <w:sz w:val="22"/>
          <w:szCs w:val="22"/>
        </w:rPr>
        <w:t>negocjacji</w:t>
      </w:r>
      <w:r w:rsidRPr="006F54F5">
        <w:rPr>
          <w:rFonts w:ascii="Times New Roman" w:hAnsi="Times New Roman" w:cs="Times New Roman"/>
          <w:sz w:val="22"/>
          <w:szCs w:val="22"/>
        </w:rPr>
        <w:t xml:space="preserve">, na podstawie art. 275 pkt 1 </w:t>
      </w:r>
      <w:r w:rsidR="009B704A" w:rsidRPr="006F54F5">
        <w:rPr>
          <w:rFonts w:ascii="Times New Roman" w:hAnsi="Times New Roman" w:cs="Times New Roman"/>
          <w:sz w:val="22"/>
          <w:szCs w:val="22"/>
        </w:rPr>
        <w:t>ustawy z</w:t>
      </w:r>
      <w:r w:rsidRPr="006F54F5">
        <w:rPr>
          <w:rFonts w:ascii="Times New Roman" w:hAnsi="Times New Roman" w:cs="Times New Roman"/>
          <w:sz w:val="22"/>
          <w:szCs w:val="22"/>
        </w:rPr>
        <w:t xml:space="preserve"> dnia 11 września 2019 r. – Prawo zamówień publicznych, zwanej dalej „Ustawą” lub „PZP</w:t>
      </w:r>
      <w:r w:rsidR="009B704A" w:rsidRPr="006F54F5">
        <w:rPr>
          <w:rFonts w:ascii="Times New Roman" w:hAnsi="Times New Roman" w:cs="Times New Roman"/>
          <w:sz w:val="22"/>
          <w:szCs w:val="22"/>
        </w:rPr>
        <w:t>”. (</w:t>
      </w:r>
      <w:r w:rsidRPr="006F54F5">
        <w:rPr>
          <w:rFonts w:ascii="Times New Roman" w:hAnsi="Times New Roman" w:cs="Times New Roman"/>
          <w:sz w:val="22"/>
          <w:szCs w:val="22"/>
        </w:rPr>
        <w:t>Dz.U. 2024 r. poz. 1320</w:t>
      </w:r>
      <w:r w:rsidR="009C1682" w:rsidRPr="006F54F5">
        <w:rPr>
          <w:rFonts w:ascii="Times New Roman" w:hAnsi="Times New Roman" w:cs="Times New Roman"/>
          <w:sz w:val="22"/>
          <w:szCs w:val="22"/>
        </w:rPr>
        <w:t xml:space="preserve"> z </w:t>
      </w:r>
      <w:proofErr w:type="spellStart"/>
      <w:r w:rsidR="009C1682" w:rsidRPr="006F54F5">
        <w:rPr>
          <w:rFonts w:ascii="Times New Roman" w:hAnsi="Times New Roman" w:cs="Times New Roman"/>
          <w:sz w:val="22"/>
          <w:szCs w:val="22"/>
        </w:rPr>
        <w:t>późn</w:t>
      </w:r>
      <w:proofErr w:type="spellEnd"/>
      <w:r w:rsidR="009C1682" w:rsidRPr="006F54F5">
        <w:rPr>
          <w:rFonts w:ascii="Times New Roman" w:hAnsi="Times New Roman" w:cs="Times New Roman"/>
          <w:sz w:val="22"/>
          <w:szCs w:val="22"/>
        </w:rPr>
        <w:t>. zmianami</w:t>
      </w:r>
      <w:r w:rsidRPr="006F54F5">
        <w:rPr>
          <w:rFonts w:ascii="Times New Roman" w:hAnsi="Times New Roman" w:cs="Times New Roman"/>
          <w:sz w:val="22"/>
          <w:szCs w:val="22"/>
        </w:rPr>
        <w:t xml:space="preserve">), o wartości </w:t>
      </w:r>
      <w:r w:rsidR="00A10DC2" w:rsidRPr="006F54F5">
        <w:rPr>
          <w:rFonts w:ascii="Times New Roman" w:hAnsi="Times New Roman" w:cs="Times New Roman"/>
          <w:sz w:val="22"/>
          <w:szCs w:val="22"/>
        </w:rPr>
        <w:t xml:space="preserve">zamówienia </w:t>
      </w:r>
      <w:r w:rsidR="009C1682" w:rsidRPr="006F54F5">
        <w:rPr>
          <w:rFonts w:ascii="Times New Roman" w:hAnsi="Times New Roman" w:cs="Times New Roman"/>
          <w:sz w:val="22"/>
          <w:szCs w:val="22"/>
        </w:rPr>
        <w:br/>
      </w:r>
      <w:r w:rsidR="00A10DC2" w:rsidRPr="006F54F5">
        <w:rPr>
          <w:rFonts w:ascii="Times New Roman" w:hAnsi="Times New Roman" w:cs="Times New Roman"/>
          <w:sz w:val="22"/>
          <w:szCs w:val="22"/>
        </w:rPr>
        <w:t>nie</w:t>
      </w:r>
      <w:r w:rsidRPr="006F54F5">
        <w:rPr>
          <w:rFonts w:ascii="Times New Roman" w:hAnsi="Times New Roman" w:cs="Times New Roman"/>
          <w:sz w:val="22"/>
          <w:szCs w:val="22"/>
        </w:rPr>
        <w:t xml:space="preserve"> przekraczającej wyrażoną w złotych równowartość kwoty 221 000 euro</w:t>
      </w:r>
      <w:r w:rsidR="006F4588" w:rsidRPr="006F54F5">
        <w:rPr>
          <w:rFonts w:ascii="Times New Roman" w:hAnsi="Times New Roman" w:cs="Times New Roman"/>
          <w:sz w:val="22"/>
          <w:szCs w:val="22"/>
        </w:rPr>
        <w:t>.</w:t>
      </w:r>
    </w:p>
    <w:p w14:paraId="5CB17C92" w14:textId="1D4A358F" w:rsidR="002B5BDC" w:rsidRPr="006F54F5" w:rsidRDefault="009D0D5D" w:rsidP="00E87920">
      <w:pPr>
        <w:numPr>
          <w:ilvl w:val="0"/>
          <w:numId w:val="8"/>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Zamawiający informuje, że nie </w:t>
      </w:r>
      <w:r w:rsidR="009B704A" w:rsidRPr="006F54F5">
        <w:rPr>
          <w:rFonts w:ascii="Times New Roman" w:hAnsi="Times New Roman" w:cs="Times New Roman"/>
          <w:sz w:val="22"/>
          <w:szCs w:val="22"/>
        </w:rPr>
        <w:t>przewiduje wyboru</w:t>
      </w:r>
      <w:r w:rsidRPr="006F54F5">
        <w:rPr>
          <w:rFonts w:ascii="Times New Roman" w:hAnsi="Times New Roman" w:cs="Times New Roman"/>
          <w:sz w:val="22"/>
          <w:szCs w:val="22"/>
        </w:rPr>
        <w:t xml:space="preserve"> najkorzystniejszej oferty z możliwością prowadzenia negocjacji.</w:t>
      </w:r>
    </w:p>
    <w:p w14:paraId="2004DCAF" w14:textId="68F89541" w:rsidR="00AC0CE9" w:rsidRPr="006F54F5" w:rsidRDefault="009E6AF5" w:rsidP="00E87920">
      <w:pPr>
        <w:numPr>
          <w:ilvl w:val="0"/>
          <w:numId w:val="8"/>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Rodzaj zamówienia:</w:t>
      </w:r>
      <w:r w:rsidR="008727CF" w:rsidRPr="006F54F5">
        <w:rPr>
          <w:rFonts w:ascii="Times New Roman" w:hAnsi="Times New Roman" w:cs="Times New Roman"/>
          <w:sz w:val="22"/>
          <w:szCs w:val="22"/>
        </w:rPr>
        <w:t xml:space="preserve"> </w:t>
      </w:r>
      <w:r w:rsidRPr="006F54F5">
        <w:rPr>
          <w:rFonts w:ascii="Times New Roman" w:hAnsi="Times New Roman" w:cs="Times New Roman"/>
          <w:b/>
          <w:bCs/>
          <w:sz w:val="22"/>
          <w:szCs w:val="22"/>
        </w:rPr>
        <w:t>Dostawa</w:t>
      </w:r>
      <w:r w:rsidR="002B5BDC" w:rsidRPr="006F54F5">
        <w:rPr>
          <w:rFonts w:ascii="Times New Roman" w:hAnsi="Times New Roman" w:cs="Times New Roman"/>
          <w:b/>
          <w:bCs/>
          <w:sz w:val="22"/>
          <w:szCs w:val="22"/>
        </w:rPr>
        <w:t xml:space="preserve"> </w:t>
      </w:r>
    </w:p>
    <w:p w14:paraId="2382D0A8" w14:textId="2A6B7315" w:rsidR="00835B72" w:rsidRPr="006F54F5" w:rsidRDefault="00835B72" w:rsidP="00E87920">
      <w:pPr>
        <w:pStyle w:val="Akapitzlist"/>
        <w:numPr>
          <w:ilvl w:val="0"/>
          <w:numId w:val="8"/>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Numer postępowania </w:t>
      </w:r>
      <w:r w:rsidRPr="006F54F5">
        <w:rPr>
          <w:rFonts w:ascii="Times New Roman" w:hAnsi="Times New Roman"/>
          <w:b/>
          <w:bCs/>
          <w:iCs/>
          <w:sz w:val="22"/>
          <w:szCs w:val="22"/>
        </w:rPr>
        <w:t>ZP.I.2.224/03/2026</w:t>
      </w:r>
    </w:p>
    <w:p w14:paraId="1DB403C5" w14:textId="64F06764" w:rsidR="00AC0CE9" w:rsidRPr="006F54F5" w:rsidRDefault="009E6AF5" w:rsidP="00E87920">
      <w:pPr>
        <w:pStyle w:val="Akapitzlist"/>
        <w:numPr>
          <w:ilvl w:val="0"/>
          <w:numId w:val="8"/>
        </w:numPr>
        <w:suppressAutoHyphens w:val="0"/>
        <w:spacing w:after="0" w:line="240" w:lineRule="auto"/>
        <w:ind w:left="357"/>
        <w:jc w:val="both"/>
        <w:rPr>
          <w:rFonts w:ascii="Times New Roman" w:hAnsi="Times New Roman"/>
          <w:sz w:val="22"/>
          <w:szCs w:val="22"/>
          <w:u w:val="single"/>
        </w:rPr>
      </w:pPr>
      <w:r w:rsidRPr="006F54F5">
        <w:rPr>
          <w:rFonts w:ascii="Times New Roman" w:hAnsi="Times New Roman"/>
          <w:sz w:val="22"/>
          <w:szCs w:val="22"/>
        </w:rPr>
        <w:lastRenderedPageBreak/>
        <w:t xml:space="preserve">Zamawiający nie przewiduje wizji lokalnej lub sprawdzenia przez Wykonawców dokumentów </w:t>
      </w:r>
      <w:r w:rsidR="00AB5FC9" w:rsidRPr="006F54F5">
        <w:rPr>
          <w:rFonts w:ascii="Times New Roman" w:hAnsi="Times New Roman"/>
          <w:sz w:val="22"/>
          <w:szCs w:val="22"/>
        </w:rPr>
        <w:br/>
      </w:r>
      <w:r w:rsidRPr="006F54F5">
        <w:rPr>
          <w:rFonts w:ascii="Times New Roman" w:hAnsi="Times New Roman"/>
          <w:sz w:val="22"/>
          <w:szCs w:val="22"/>
        </w:rPr>
        <w:t>niezbędnych do realizacji zamówienia.</w:t>
      </w:r>
    </w:p>
    <w:p w14:paraId="1E015D15" w14:textId="77777777" w:rsidR="00AC0CE9" w:rsidRPr="006F54F5" w:rsidRDefault="009E6AF5" w:rsidP="00E87920">
      <w:pPr>
        <w:pStyle w:val="Akapitzlist"/>
        <w:numPr>
          <w:ilvl w:val="0"/>
          <w:numId w:val="8"/>
        </w:numPr>
        <w:suppressAutoHyphens w:val="0"/>
        <w:spacing w:after="0" w:line="240" w:lineRule="auto"/>
        <w:ind w:left="357"/>
        <w:jc w:val="both"/>
        <w:rPr>
          <w:rFonts w:ascii="Times New Roman" w:hAnsi="Times New Roman"/>
          <w:sz w:val="22"/>
          <w:szCs w:val="22"/>
          <w:u w:val="single"/>
        </w:rPr>
      </w:pPr>
      <w:r w:rsidRPr="006F54F5">
        <w:rPr>
          <w:rFonts w:ascii="Times New Roman" w:hAnsi="Times New Roman"/>
          <w:position w:val="2"/>
          <w:sz w:val="22"/>
          <w:szCs w:val="22"/>
        </w:rPr>
        <w:t>Zamawiający, w realizacji niniejszego zamówienia dopuszcza udział podwykonawców.</w:t>
      </w:r>
    </w:p>
    <w:p w14:paraId="355CB12B" w14:textId="77777777" w:rsidR="00AC0CE9" w:rsidRPr="006F54F5" w:rsidRDefault="009E6AF5" w:rsidP="00E87920">
      <w:pPr>
        <w:pStyle w:val="Akapitzlist"/>
        <w:numPr>
          <w:ilvl w:val="0"/>
          <w:numId w:val="8"/>
        </w:numPr>
        <w:suppressAutoHyphens w:val="0"/>
        <w:spacing w:after="0" w:line="240" w:lineRule="auto"/>
        <w:ind w:hanging="357"/>
        <w:jc w:val="both"/>
        <w:rPr>
          <w:rFonts w:ascii="Times New Roman" w:hAnsi="Times New Roman"/>
          <w:sz w:val="22"/>
          <w:szCs w:val="22"/>
        </w:rPr>
      </w:pPr>
      <w:r w:rsidRPr="006F54F5">
        <w:rPr>
          <w:rFonts w:ascii="Times New Roman" w:hAnsi="Times New Roman"/>
          <w:sz w:val="22"/>
          <w:szCs w:val="22"/>
        </w:rPr>
        <w:t xml:space="preserve"> Zamawiający:</w:t>
      </w:r>
    </w:p>
    <w:p w14:paraId="40057D7C" w14:textId="77777777" w:rsidR="00AC0CE9" w:rsidRPr="006F54F5" w:rsidRDefault="009E6AF5" w:rsidP="00E87920">
      <w:pPr>
        <w:numPr>
          <w:ilvl w:val="0"/>
          <w:numId w:val="9"/>
        </w:numPr>
        <w:suppressAutoHyphens w:val="0"/>
        <w:spacing w:line="240" w:lineRule="auto"/>
        <w:ind w:hanging="357"/>
        <w:jc w:val="both"/>
        <w:rPr>
          <w:rFonts w:ascii="Times New Roman" w:hAnsi="Times New Roman" w:cs="Times New Roman"/>
          <w:sz w:val="22"/>
          <w:szCs w:val="22"/>
        </w:rPr>
      </w:pPr>
      <w:r w:rsidRPr="006F54F5">
        <w:rPr>
          <w:rFonts w:ascii="Times New Roman" w:hAnsi="Times New Roman" w:cs="Times New Roman"/>
          <w:sz w:val="22"/>
          <w:szCs w:val="22"/>
        </w:rPr>
        <w:t>nie przewiduje wyboru najkorzystniejszej oferty z możliwością prowadzenia negocjacji,</w:t>
      </w:r>
    </w:p>
    <w:p w14:paraId="488191A8" w14:textId="6783E7E3" w:rsidR="005C25C3" w:rsidRPr="006F54F5" w:rsidRDefault="005C25C3" w:rsidP="00E87920">
      <w:pPr>
        <w:pStyle w:val="Akapitzlist"/>
        <w:numPr>
          <w:ilvl w:val="0"/>
          <w:numId w:val="9"/>
        </w:numPr>
        <w:spacing w:after="0" w:line="240" w:lineRule="auto"/>
        <w:contextualSpacing w:val="0"/>
        <w:jc w:val="both"/>
        <w:rPr>
          <w:rFonts w:ascii="Times New Roman" w:hAnsi="Times New Roman"/>
          <w:sz w:val="22"/>
          <w:szCs w:val="22"/>
        </w:rPr>
      </w:pPr>
      <w:r w:rsidRPr="006F54F5">
        <w:rPr>
          <w:rFonts w:ascii="Times New Roman" w:hAnsi="Times New Roman"/>
          <w:sz w:val="22"/>
          <w:szCs w:val="22"/>
        </w:rPr>
        <w:t xml:space="preserve">nie przewiduje udzielania zamówień, o których mowa w art. 214 ust. 1 pkt 8 PZP. </w:t>
      </w:r>
    </w:p>
    <w:p w14:paraId="36CD76E2"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przewiduje zawarcia umowy ramowej,</w:t>
      </w:r>
    </w:p>
    <w:p w14:paraId="2CCE6432"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 xml:space="preserve">nie przewiduje rozliczenia w walutach obcych, </w:t>
      </w:r>
    </w:p>
    <w:p w14:paraId="04E6ABEF"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przewiduje wyboru najkorzystniejszej oferty z zastosowaniem aukcji elektronicznej,</w:t>
      </w:r>
    </w:p>
    <w:p w14:paraId="205E942B"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 xml:space="preserve">nie przewiduje zwrotu kosztów udziału w postępowaniu, </w:t>
      </w:r>
    </w:p>
    <w:p w14:paraId="6766ECC4" w14:textId="10798D44"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 xml:space="preserve">nie wymaga zatrudnienia na podstawie stosunku pracy, w okolicznościach, o których mowa </w:t>
      </w:r>
      <w:r w:rsidR="009B704A" w:rsidRPr="006F54F5">
        <w:rPr>
          <w:rFonts w:ascii="Times New Roman" w:hAnsi="Times New Roman" w:cs="Times New Roman"/>
          <w:sz w:val="22"/>
          <w:szCs w:val="22"/>
        </w:rPr>
        <w:br/>
      </w:r>
      <w:r w:rsidRPr="006F54F5">
        <w:rPr>
          <w:rFonts w:ascii="Times New Roman" w:hAnsi="Times New Roman" w:cs="Times New Roman"/>
          <w:sz w:val="22"/>
          <w:szCs w:val="22"/>
        </w:rPr>
        <w:t>w art. 95 ustawy,</w:t>
      </w:r>
    </w:p>
    <w:p w14:paraId="72960F6A"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wymaga zatrudnienia osób, o których mowa w art. 96 ust. 2 pkt. 2 ustawy,</w:t>
      </w:r>
    </w:p>
    <w:p w14:paraId="01DA4B26"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zastrzega możliwości ubiegania się o udzielenie zamówienia wyłącznie przez Wykonawców, o których mowa w art. 94 ustawy,</w:t>
      </w:r>
    </w:p>
    <w:p w14:paraId="2E81AB2D"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wprowadza obowiązku osobistego wykonania przez Wykonawcę kluczowych zadań zgodnie z art. 60 i 121 ustawy,</w:t>
      </w:r>
    </w:p>
    <w:p w14:paraId="3F90A3EF" w14:textId="77777777" w:rsidR="00AC0CE9" w:rsidRPr="006F54F5" w:rsidRDefault="009E6AF5" w:rsidP="00E87920">
      <w:pPr>
        <w:numPr>
          <w:ilvl w:val="0"/>
          <w:numId w:val="9"/>
        </w:numPr>
        <w:suppressAutoHyphens w:val="0"/>
        <w:spacing w:line="240" w:lineRule="auto"/>
        <w:ind w:hanging="357"/>
        <w:rPr>
          <w:rFonts w:ascii="Times New Roman" w:hAnsi="Times New Roman" w:cs="Times New Roman"/>
          <w:sz w:val="22"/>
          <w:szCs w:val="22"/>
        </w:rPr>
      </w:pPr>
      <w:r w:rsidRPr="006F54F5">
        <w:rPr>
          <w:rFonts w:ascii="Times New Roman" w:hAnsi="Times New Roman" w:cs="Times New Roman"/>
          <w:sz w:val="22"/>
          <w:szCs w:val="22"/>
        </w:rPr>
        <w:t>nie wymaga i nie przewiduje możliwości złożenia ofert w postaci katalogów elektronicznych lub dołączenia katalogów elektronicznych do oferty, w sytuacji określonej w art. 93 ustawy,</w:t>
      </w:r>
    </w:p>
    <w:p w14:paraId="2AEDD65A" w14:textId="5A717676" w:rsidR="00AC0CE9" w:rsidRPr="006F54F5" w:rsidRDefault="009E6AF5" w:rsidP="00E87920">
      <w:pPr>
        <w:numPr>
          <w:ilvl w:val="0"/>
          <w:numId w:val="9"/>
        </w:numPr>
        <w:suppressAutoHyphens w:val="0"/>
        <w:spacing w:line="240" w:lineRule="auto"/>
        <w:jc w:val="both"/>
        <w:rPr>
          <w:rFonts w:ascii="Times New Roman" w:hAnsi="Times New Roman" w:cs="Times New Roman"/>
          <w:sz w:val="22"/>
          <w:szCs w:val="22"/>
        </w:rPr>
      </w:pPr>
      <w:r w:rsidRPr="006F54F5">
        <w:rPr>
          <w:rFonts w:ascii="Times New Roman" w:eastAsia="Calibri" w:hAnsi="Times New Roman" w:cs="Times New Roman"/>
          <w:sz w:val="22"/>
          <w:szCs w:val="22"/>
        </w:rPr>
        <w:t xml:space="preserve">Zamawiający nie przewiduje dodatkowych wymagań związanych z realizacją zamówienia </w:t>
      </w:r>
      <w:r w:rsidR="00B32CF2" w:rsidRPr="006F54F5">
        <w:rPr>
          <w:rFonts w:ascii="Times New Roman" w:eastAsia="Calibri" w:hAnsi="Times New Roman" w:cs="Times New Roman"/>
          <w:sz w:val="22"/>
          <w:szCs w:val="22"/>
        </w:rPr>
        <w:br/>
      </w:r>
      <w:r w:rsidRPr="006F54F5">
        <w:rPr>
          <w:rFonts w:ascii="Times New Roman" w:eastAsia="Calibri" w:hAnsi="Times New Roman" w:cs="Times New Roman"/>
          <w:sz w:val="22"/>
          <w:szCs w:val="22"/>
        </w:rPr>
        <w:t xml:space="preserve">dotyczących aspektów społecznych, gospodarczych, środowiskowych, związanych z innowacyjnością, zatrudnieniem lub zachowaniem poufnego charakteru informacji przekazanych </w:t>
      </w:r>
      <w:r w:rsidR="00B32CF2" w:rsidRPr="006F54F5">
        <w:rPr>
          <w:rFonts w:ascii="Times New Roman" w:eastAsia="Calibri" w:hAnsi="Times New Roman" w:cs="Times New Roman"/>
          <w:sz w:val="22"/>
          <w:szCs w:val="22"/>
        </w:rPr>
        <w:br/>
      </w:r>
      <w:r w:rsidRPr="006F54F5">
        <w:rPr>
          <w:rFonts w:ascii="Times New Roman" w:eastAsia="Calibri" w:hAnsi="Times New Roman" w:cs="Times New Roman"/>
          <w:sz w:val="22"/>
          <w:szCs w:val="22"/>
        </w:rPr>
        <w:t>wykonawcy w toku realizacji zamówienia;</w:t>
      </w:r>
    </w:p>
    <w:p w14:paraId="6332652F" w14:textId="36E9E0D8" w:rsidR="00B97236" w:rsidRPr="006F54F5" w:rsidRDefault="00B97236" w:rsidP="00E87920">
      <w:pPr>
        <w:pStyle w:val="Akapitzlist"/>
        <w:numPr>
          <w:ilvl w:val="0"/>
          <w:numId w:val="9"/>
        </w:numPr>
        <w:rPr>
          <w:rFonts w:ascii="Times New Roman" w:eastAsiaTheme="minorHAnsi" w:hAnsi="Times New Roman"/>
          <w:color w:val="000000" w:themeColor="text1"/>
          <w:sz w:val="22"/>
          <w:szCs w:val="22"/>
          <w:lang w:eastAsia="pl-PL"/>
        </w:rPr>
      </w:pPr>
      <w:r w:rsidRPr="006F54F5">
        <w:rPr>
          <w:rFonts w:ascii="Times New Roman" w:hAnsi="Times New Roman"/>
          <w:color w:val="000000" w:themeColor="text1"/>
          <w:sz w:val="22"/>
          <w:szCs w:val="22"/>
        </w:rPr>
        <w:t>Zamawiający nie przewiduje aukcji elektronicznej, </w:t>
      </w:r>
    </w:p>
    <w:p w14:paraId="1F60B5FC" w14:textId="2EE5C3BD" w:rsidR="00B97236" w:rsidRPr="006F54F5" w:rsidRDefault="00B97236" w:rsidP="00E87920">
      <w:pPr>
        <w:pStyle w:val="Akapitzlist"/>
        <w:numPr>
          <w:ilvl w:val="0"/>
          <w:numId w:val="9"/>
        </w:numPr>
        <w:rPr>
          <w:rFonts w:ascii="Times New Roman" w:hAnsi="Times New Roman"/>
          <w:color w:val="000000" w:themeColor="text1"/>
          <w:sz w:val="22"/>
          <w:szCs w:val="22"/>
        </w:rPr>
      </w:pPr>
      <w:r w:rsidRPr="006F54F5">
        <w:rPr>
          <w:rFonts w:ascii="Times New Roman" w:hAnsi="Times New Roman"/>
          <w:color w:val="000000" w:themeColor="text1"/>
          <w:sz w:val="22"/>
          <w:szCs w:val="22"/>
        </w:rPr>
        <w:t>Zamawiający nie dopuszcza składania ofert wariantowych; </w:t>
      </w:r>
    </w:p>
    <w:p w14:paraId="4E82C7DC" w14:textId="38D932F8" w:rsidR="00AC0CE9" w:rsidRPr="006F54F5" w:rsidRDefault="009E6AF5" w:rsidP="00010704">
      <w:pPr>
        <w:spacing w:before="120" w:line="240" w:lineRule="auto"/>
        <w:rPr>
          <w:rFonts w:ascii="Times New Roman" w:eastAsia="Calibri" w:hAnsi="Times New Roman" w:cs="Times New Roman"/>
          <w:b/>
          <w:bCs/>
          <w:i/>
          <w:sz w:val="22"/>
          <w:szCs w:val="22"/>
          <w:u w:val="single"/>
        </w:rPr>
      </w:pPr>
      <w:bookmarkStart w:id="2" w:name="Bookmark"/>
      <w:bookmarkStart w:id="3" w:name="_Hlk121227960"/>
      <w:bookmarkEnd w:id="2"/>
      <w:bookmarkEnd w:id="3"/>
      <w:r w:rsidRPr="006F54F5">
        <w:rPr>
          <w:rFonts w:ascii="Times New Roman" w:eastAsia="Calibri" w:hAnsi="Times New Roman" w:cs="Times New Roman"/>
          <w:b/>
          <w:bCs/>
          <w:i/>
          <w:sz w:val="22"/>
          <w:szCs w:val="22"/>
          <w:u w:val="single"/>
        </w:rPr>
        <w:t xml:space="preserve">Rozdział </w:t>
      </w:r>
      <w:r w:rsidR="009B704A" w:rsidRPr="006F54F5">
        <w:rPr>
          <w:rFonts w:ascii="Times New Roman" w:eastAsia="Calibri" w:hAnsi="Times New Roman" w:cs="Times New Roman"/>
          <w:b/>
          <w:bCs/>
          <w:i/>
          <w:sz w:val="22"/>
          <w:szCs w:val="22"/>
          <w:u w:val="single"/>
        </w:rPr>
        <w:t>III –</w:t>
      </w:r>
      <w:r w:rsidRPr="006F54F5">
        <w:rPr>
          <w:rFonts w:ascii="Times New Roman" w:eastAsia="Calibri" w:hAnsi="Times New Roman" w:cs="Times New Roman"/>
          <w:b/>
          <w:bCs/>
          <w:i/>
          <w:sz w:val="22"/>
          <w:szCs w:val="22"/>
          <w:u w:val="single"/>
        </w:rPr>
        <w:t xml:space="preserve"> Opis przedmiotu zamówienia</w:t>
      </w:r>
      <w:r w:rsidR="002B5BDC" w:rsidRPr="006F54F5">
        <w:rPr>
          <w:rFonts w:ascii="Times New Roman" w:eastAsia="Calibri" w:hAnsi="Times New Roman" w:cs="Times New Roman"/>
          <w:b/>
          <w:bCs/>
          <w:i/>
          <w:sz w:val="22"/>
          <w:szCs w:val="22"/>
          <w:u w:val="single"/>
        </w:rPr>
        <w:t xml:space="preserve"> </w:t>
      </w:r>
    </w:p>
    <w:p w14:paraId="06F4E2AD" w14:textId="77777777" w:rsidR="00835B72" w:rsidRPr="006F54F5" w:rsidRDefault="009E6AF5" w:rsidP="00E87920">
      <w:pPr>
        <w:numPr>
          <w:ilvl w:val="0"/>
          <w:numId w:val="50"/>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Przedmiotem zamówienia jest</w:t>
      </w:r>
      <w:r w:rsidR="00835B72" w:rsidRPr="006F54F5">
        <w:rPr>
          <w:rFonts w:ascii="Times New Roman" w:hAnsi="Times New Roman" w:cs="Times New Roman"/>
          <w:sz w:val="22"/>
          <w:szCs w:val="22"/>
        </w:rPr>
        <w:t xml:space="preserve"> </w:t>
      </w:r>
      <w:r w:rsidR="00835B72" w:rsidRPr="006F54F5">
        <w:rPr>
          <w:rFonts w:ascii="Times New Roman" w:hAnsi="Times New Roman" w:cs="Times New Roman"/>
          <w:b/>
          <w:sz w:val="22"/>
          <w:szCs w:val="22"/>
        </w:rPr>
        <w:t xml:space="preserve">sukcesywna dostawa produktów leczniczych w zakresie </w:t>
      </w:r>
      <w:r w:rsidR="00835B72" w:rsidRPr="006F54F5">
        <w:rPr>
          <w:rFonts w:ascii="Times New Roman" w:hAnsi="Times New Roman" w:cs="Times New Roman"/>
          <w:b/>
          <w:sz w:val="22"/>
          <w:szCs w:val="22"/>
        </w:rPr>
        <w:br/>
        <w:t>2 Zadań dla potrzeb Małopolskiego Szpitala Chorób Płuc i Rehabilitacji im. Edmunda Wojtyły</w:t>
      </w:r>
      <w:r w:rsidR="00835B72" w:rsidRPr="006F54F5">
        <w:rPr>
          <w:rFonts w:ascii="Times New Roman" w:hAnsi="Times New Roman" w:cs="Times New Roman"/>
          <w:sz w:val="22"/>
          <w:szCs w:val="22"/>
        </w:rPr>
        <w:t xml:space="preserve"> </w:t>
      </w:r>
    </w:p>
    <w:p w14:paraId="73B5F33B" w14:textId="496D7380" w:rsidR="004847F5" w:rsidRPr="006F54F5" w:rsidRDefault="004847F5" w:rsidP="00E87920">
      <w:pPr>
        <w:numPr>
          <w:ilvl w:val="0"/>
          <w:numId w:val="50"/>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Zamówienie podzielone jest na </w:t>
      </w:r>
      <w:r w:rsidR="00835B72" w:rsidRPr="006F54F5">
        <w:rPr>
          <w:rFonts w:ascii="Times New Roman" w:hAnsi="Times New Roman" w:cs="Times New Roman"/>
          <w:sz w:val="22"/>
          <w:szCs w:val="22"/>
        </w:rPr>
        <w:t>2</w:t>
      </w:r>
      <w:r w:rsidRPr="006F54F5">
        <w:rPr>
          <w:rFonts w:ascii="Times New Roman" w:hAnsi="Times New Roman" w:cs="Times New Roman"/>
          <w:sz w:val="22"/>
          <w:szCs w:val="22"/>
        </w:rPr>
        <w:t xml:space="preserve"> części</w:t>
      </w:r>
      <w:r w:rsidRPr="006F54F5">
        <w:rPr>
          <w:rFonts w:ascii="Times New Roman" w:hAnsi="Times New Roman" w:cs="Times New Roman"/>
          <w:b/>
          <w:bCs/>
          <w:sz w:val="22"/>
          <w:szCs w:val="22"/>
        </w:rPr>
        <w:t>:</w:t>
      </w:r>
      <w:r w:rsidRPr="006F54F5">
        <w:rPr>
          <w:rFonts w:ascii="Times New Roman" w:hAnsi="Times New Roman" w:cs="Times New Roman"/>
          <w:b/>
          <w:sz w:val="22"/>
          <w:szCs w:val="22"/>
        </w:rPr>
        <w:t xml:space="preserve"> </w:t>
      </w:r>
    </w:p>
    <w:p w14:paraId="26410CBB" w14:textId="4A3F3E0D" w:rsidR="004847F5" w:rsidRPr="006F54F5" w:rsidRDefault="004847F5" w:rsidP="00E87920">
      <w:pPr>
        <w:pStyle w:val="Akapitzlist"/>
        <w:widowControl w:val="0"/>
        <w:numPr>
          <w:ilvl w:val="0"/>
          <w:numId w:val="53"/>
        </w:numPr>
        <w:suppressAutoHyphens w:val="0"/>
        <w:spacing w:after="0" w:line="240" w:lineRule="auto"/>
        <w:jc w:val="both"/>
        <w:rPr>
          <w:rFonts w:ascii="Times New Roman" w:hAnsi="Times New Roman"/>
          <w:sz w:val="22"/>
          <w:szCs w:val="22"/>
        </w:rPr>
      </w:pPr>
      <w:r w:rsidRPr="006F54F5">
        <w:rPr>
          <w:rFonts w:ascii="Times New Roman" w:hAnsi="Times New Roman"/>
          <w:b/>
          <w:bCs/>
          <w:sz w:val="22"/>
          <w:szCs w:val="22"/>
        </w:rPr>
        <w:t>ZADANIE</w:t>
      </w:r>
      <w:r w:rsidR="00835B72" w:rsidRPr="006F54F5">
        <w:rPr>
          <w:rFonts w:ascii="Times New Roman" w:hAnsi="Times New Roman"/>
          <w:b/>
          <w:bCs/>
          <w:sz w:val="22"/>
          <w:szCs w:val="22"/>
        </w:rPr>
        <w:t xml:space="preserve"> </w:t>
      </w:r>
      <w:r w:rsidRPr="006F54F5">
        <w:rPr>
          <w:rFonts w:ascii="Times New Roman" w:hAnsi="Times New Roman"/>
          <w:b/>
          <w:bCs/>
          <w:sz w:val="22"/>
          <w:szCs w:val="22"/>
        </w:rPr>
        <w:t>nr 1</w:t>
      </w:r>
      <w:r w:rsidR="00835B72" w:rsidRPr="006F54F5">
        <w:rPr>
          <w:rFonts w:ascii="Times New Roman" w:hAnsi="Times New Roman"/>
          <w:b/>
          <w:bCs/>
          <w:sz w:val="22"/>
          <w:szCs w:val="22"/>
        </w:rPr>
        <w:t xml:space="preserve"> – Płyny dożylne</w:t>
      </w:r>
      <w:r w:rsidRPr="006F54F5">
        <w:rPr>
          <w:rFonts w:ascii="Times New Roman" w:hAnsi="Times New Roman"/>
          <w:sz w:val="22"/>
          <w:szCs w:val="22"/>
        </w:rPr>
        <w:t xml:space="preserve"> </w:t>
      </w:r>
    </w:p>
    <w:p w14:paraId="289223CC" w14:textId="611E25A3" w:rsidR="004847F5" w:rsidRPr="006F54F5" w:rsidRDefault="004847F5" w:rsidP="00E87920">
      <w:pPr>
        <w:pStyle w:val="Akapitzlist"/>
        <w:widowControl w:val="0"/>
        <w:numPr>
          <w:ilvl w:val="0"/>
          <w:numId w:val="53"/>
        </w:numPr>
        <w:suppressAutoHyphens w:val="0"/>
        <w:spacing w:after="0" w:line="240" w:lineRule="auto"/>
        <w:jc w:val="both"/>
        <w:rPr>
          <w:rFonts w:ascii="Times New Roman" w:hAnsi="Times New Roman"/>
          <w:sz w:val="22"/>
          <w:szCs w:val="22"/>
        </w:rPr>
      </w:pPr>
      <w:r w:rsidRPr="006F54F5">
        <w:rPr>
          <w:rFonts w:ascii="Times New Roman" w:hAnsi="Times New Roman"/>
          <w:b/>
          <w:bCs/>
          <w:sz w:val="22"/>
          <w:szCs w:val="22"/>
        </w:rPr>
        <w:t>ZADANIE</w:t>
      </w:r>
      <w:r w:rsidR="00835B72" w:rsidRPr="006F54F5">
        <w:rPr>
          <w:rFonts w:ascii="Times New Roman" w:hAnsi="Times New Roman"/>
          <w:b/>
          <w:bCs/>
          <w:sz w:val="22"/>
          <w:szCs w:val="22"/>
        </w:rPr>
        <w:t xml:space="preserve"> </w:t>
      </w:r>
      <w:r w:rsidRPr="006F54F5">
        <w:rPr>
          <w:rFonts w:ascii="Times New Roman" w:hAnsi="Times New Roman"/>
          <w:b/>
          <w:bCs/>
          <w:sz w:val="22"/>
          <w:szCs w:val="22"/>
        </w:rPr>
        <w:t>nr 2</w:t>
      </w:r>
      <w:r w:rsidR="00835B72" w:rsidRPr="006F54F5">
        <w:rPr>
          <w:rFonts w:ascii="Times New Roman" w:hAnsi="Times New Roman"/>
          <w:b/>
          <w:bCs/>
          <w:sz w:val="22"/>
          <w:szCs w:val="22"/>
        </w:rPr>
        <w:t xml:space="preserve"> – Produkty lecznicze </w:t>
      </w:r>
    </w:p>
    <w:p w14:paraId="095D3A35" w14:textId="1A6AA950" w:rsidR="009D058B" w:rsidRPr="006F54F5" w:rsidRDefault="009D058B" w:rsidP="00835B72">
      <w:pPr>
        <w:pStyle w:val="Akapitzlist"/>
        <w:widowControl w:val="0"/>
        <w:suppressAutoHyphens w:val="0"/>
        <w:spacing w:after="0" w:line="240" w:lineRule="auto"/>
        <w:jc w:val="both"/>
        <w:rPr>
          <w:rFonts w:ascii="Times New Roman" w:hAnsi="Times New Roman"/>
          <w:sz w:val="22"/>
          <w:szCs w:val="22"/>
        </w:rPr>
      </w:pPr>
      <w:r w:rsidRPr="006F54F5">
        <w:rPr>
          <w:rFonts w:ascii="Times New Roman" w:hAnsi="Times New Roman"/>
          <w:bCs/>
          <w:sz w:val="22"/>
          <w:szCs w:val="22"/>
        </w:rPr>
        <w:t>Zamawiaj</w:t>
      </w:r>
      <w:r w:rsidR="00C231DA" w:rsidRPr="006F54F5">
        <w:rPr>
          <w:rFonts w:ascii="Times New Roman" w:hAnsi="Times New Roman"/>
          <w:bCs/>
          <w:sz w:val="22"/>
          <w:szCs w:val="22"/>
        </w:rPr>
        <w:t>ą</w:t>
      </w:r>
      <w:r w:rsidRPr="006F54F5">
        <w:rPr>
          <w:rFonts w:ascii="Times New Roman" w:hAnsi="Times New Roman"/>
          <w:bCs/>
          <w:sz w:val="22"/>
          <w:szCs w:val="22"/>
        </w:rPr>
        <w:t>cy do</w:t>
      </w:r>
      <w:r w:rsidR="0077214D" w:rsidRPr="006F54F5">
        <w:rPr>
          <w:rFonts w:ascii="Times New Roman" w:hAnsi="Times New Roman"/>
          <w:bCs/>
          <w:sz w:val="22"/>
          <w:szCs w:val="22"/>
        </w:rPr>
        <w:t xml:space="preserve">puszcza składanie ofert częściowych. </w:t>
      </w:r>
    </w:p>
    <w:p w14:paraId="4C88D595" w14:textId="6CE5C440" w:rsidR="004847F5" w:rsidRPr="006F54F5" w:rsidRDefault="009B704A" w:rsidP="00E87920">
      <w:pPr>
        <w:numPr>
          <w:ilvl w:val="0"/>
          <w:numId w:val="50"/>
        </w:numPr>
        <w:spacing w:line="240" w:lineRule="auto"/>
        <w:jc w:val="both"/>
        <w:rPr>
          <w:rFonts w:ascii="Times New Roman" w:eastAsia="SimSun" w:hAnsi="Times New Roman" w:cs="Times New Roman"/>
          <w:sz w:val="22"/>
          <w:szCs w:val="22"/>
        </w:rPr>
      </w:pPr>
      <w:r w:rsidRPr="006F54F5">
        <w:rPr>
          <w:rFonts w:ascii="Times New Roman" w:hAnsi="Times New Roman" w:cs="Times New Roman"/>
          <w:sz w:val="22"/>
          <w:szCs w:val="22"/>
        </w:rPr>
        <w:t>Zamawiający dopuszcza</w:t>
      </w:r>
      <w:r w:rsidR="004847F5" w:rsidRPr="006F54F5">
        <w:rPr>
          <w:rFonts w:ascii="Times New Roman" w:hAnsi="Times New Roman" w:cs="Times New Roman"/>
          <w:sz w:val="22"/>
          <w:szCs w:val="22"/>
        </w:rPr>
        <w:t xml:space="preserve"> </w:t>
      </w:r>
      <w:r w:rsidR="00B64A75" w:rsidRPr="006F54F5">
        <w:rPr>
          <w:rFonts w:ascii="Times New Roman" w:hAnsi="Times New Roman" w:cs="Times New Roman"/>
          <w:sz w:val="22"/>
          <w:szCs w:val="22"/>
        </w:rPr>
        <w:t xml:space="preserve">możliwość </w:t>
      </w:r>
      <w:r w:rsidR="003D7978" w:rsidRPr="006F54F5">
        <w:rPr>
          <w:rFonts w:ascii="Times New Roman" w:hAnsi="Times New Roman" w:cs="Times New Roman"/>
          <w:sz w:val="22"/>
          <w:szCs w:val="22"/>
        </w:rPr>
        <w:t>złożenia oferty na jedną lub dowolną ilość poszczególnych części/Zadań.</w:t>
      </w:r>
      <w:r w:rsidR="00B64A75" w:rsidRPr="006F54F5">
        <w:rPr>
          <w:rFonts w:ascii="Times New Roman" w:hAnsi="Times New Roman" w:cs="Times New Roman"/>
          <w:sz w:val="22"/>
          <w:szCs w:val="22"/>
        </w:rPr>
        <w:t xml:space="preserve"> Zamawiający nie wprowadza ograniczenia w tym zakresie, przy czym na daną część</w:t>
      </w:r>
      <w:r w:rsidR="003D7978" w:rsidRPr="006F54F5">
        <w:rPr>
          <w:rFonts w:ascii="Times New Roman" w:hAnsi="Times New Roman" w:cs="Times New Roman"/>
          <w:sz w:val="22"/>
          <w:szCs w:val="22"/>
        </w:rPr>
        <w:t xml:space="preserve">/Zadanie </w:t>
      </w:r>
      <w:r w:rsidR="00B64A75" w:rsidRPr="006F54F5">
        <w:rPr>
          <w:rFonts w:ascii="Times New Roman" w:hAnsi="Times New Roman" w:cs="Times New Roman"/>
          <w:sz w:val="22"/>
          <w:szCs w:val="22"/>
        </w:rPr>
        <w:t>Wykonawca może złożyć tylko jedn</w:t>
      </w:r>
      <w:r w:rsidR="003D7978" w:rsidRPr="006F54F5">
        <w:rPr>
          <w:rFonts w:ascii="Times New Roman" w:hAnsi="Times New Roman" w:cs="Times New Roman"/>
          <w:sz w:val="22"/>
          <w:szCs w:val="22"/>
        </w:rPr>
        <w:t>ą</w:t>
      </w:r>
      <w:r w:rsidR="00B64A75" w:rsidRPr="006F54F5">
        <w:rPr>
          <w:rFonts w:ascii="Times New Roman" w:hAnsi="Times New Roman" w:cs="Times New Roman"/>
          <w:sz w:val="22"/>
          <w:szCs w:val="22"/>
        </w:rPr>
        <w:t xml:space="preserve"> ofertę</w:t>
      </w:r>
      <w:r w:rsidR="00BC6671" w:rsidRPr="006F54F5">
        <w:rPr>
          <w:rFonts w:ascii="Times New Roman" w:hAnsi="Times New Roman" w:cs="Times New Roman"/>
          <w:sz w:val="22"/>
          <w:szCs w:val="22"/>
        </w:rPr>
        <w:t xml:space="preserve">, oferty nie zawierające pełnego zakresu przedmiotu zamówienia określonego w zadaniu częściowym zostaną odrzucone. </w:t>
      </w:r>
      <w:r w:rsidR="00B64A75" w:rsidRPr="006F54F5">
        <w:rPr>
          <w:rFonts w:ascii="Times New Roman" w:hAnsi="Times New Roman" w:cs="Times New Roman"/>
          <w:sz w:val="22"/>
          <w:szCs w:val="22"/>
        </w:rPr>
        <w:t xml:space="preserve"> </w:t>
      </w:r>
    </w:p>
    <w:p w14:paraId="2B704BF6" w14:textId="151411DF" w:rsidR="00BC6671" w:rsidRPr="006F54F5" w:rsidRDefault="00B64A75" w:rsidP="00E87920">
      <w:pPr>
        <w:pStyle w:val="Akapitzlist"/>
        <w:numPr>
          <w:ilvl w:val="0"/>
          <w:numId w:val="50"/>
        </w:numPr>
        <w:spacing w:after="0" w:line="240" w:lineRule="auto"/>
        <w:contextualSpacing w:val="0"/>
        <w:jc w:val="both"/>
        <w:rPr>
          <w:rFonts w:ascii="Times New Roman" w:hAnsi="Times New Roman"/>
          <w:sz w:val="22"/>
          <w:szCs w:val="22"/>
        </w:rPr>
      </w:pPr>
      <w:r w:rsidRPr="006F54F5">
        <w:rPr>
          <w:rFonts w:ascii="Times New Roman" w:hAnsi="Times New Roman"/>
          <w:sz w:val="22"/>
          <w:szCs w:val="22"/>
        </w:rPr>
        <w:t xml:space="preserve">Szczegółowy </w:t>
      </w:r>
      <w:r w:rsidR="009B704A" w:rsidRPr="006F54F5">
        <w:rPr>
          <w:rFonts w:ascii="Times New Roman" w:hAnsi="Times New Roman"/>
          <w:sz w:val="22"/>
          <w:szCs w:val="22"/>
        </w:rPr>
        <w:t>opis przedmiotu</w:t>
      </w:r>
      <w:r w:rsidRPr="006F54F5">
        <w:rPr>
          <w:rFonts w:ascii="Times New Roman" w:hAnsi="Times New Roman"/>
          <w:sz w:val="22"/>
          <w:szCs w:val="22"/>
        </w:rPr>
        <w:t xml:space="preserve"> zawarty </w:t>
      </w:r>
      <w:r w:rsidR="009B704A" w:rsidRPr="006F54F5">
        <w:rPr>
          <w:rFonts w:ascii="Times New Roman" w:hAnsi="Times New Roman"/>
          <w:sz w:val="22"/>
          <w:szCs w:val="22"/>
        </w:rPr>
        <w:t>został w</w:t>
      </w:r>
      <w:r w:rsidRPr="006F54F5">
        <w:rPr>
          <w:rFonts w:ascii="Times New Roman" w:hAnsi="Times New Roman"/>
          <w:sz w:val="22"/>
          <w:szCs w:val="22"/>
        </w:rPr>
        <w:t xml:space="preserve"> formularzach </w:t>
      </w:r>
      <w:r w:rsidR="00362B6A" w:rsidRPr="006F54F5">
        <w:rPr>
          <w:rFonts w:ascii="Times New Roman" w:hAnsi="Times New Roman"/>
          <w:sz w:val="22"/>
          <w:szCs w:val="22"/>
        </w:rPr>
        <w:t xml:space="preserve">asortymentowo- </w:t>
      </w:r>
      <w:r w:rsidRPr="006F54F5">
        <w:rPr>
          <w:rFonts w:ascii="Times New Roman" w:hAnsi="Times New Roman"/>
          <w:sz w:val="22"/>
          <w:szCs w:val="22"/>
        </w:rPr>
        <w:t>cenowych do SWZ,</w:t>
      </w:r>
      <w:r w:rsidR="009B704A" w:rsidRPr="006F54F5">
        <w:rPr>
          <w:rFonts w:ascii="Times New Roman" w:hAnsi="Times New Roman"/>
          <w:sz w:val="22"/>
          <w:szCs w:val="22"/>
        </w:rPr>
        <w:t xml:space="preserve"> </w:t>
      </w:r>
      <w:r w:rsidRPr="006F54F5">
        <w:rPr>
          <w:rFonts w:ascii="Times New Roman" w:hAnsi="Times New Roman"/>
          <w:sz w:val="22"/>
          <w:szCs w:val="22"/>
        </w:rPr>
        <w:t xml:space="preserve">stanowiących </w:t>
      </w:r>
      <w:r w:rsidRPr="006F54F5">
        <w:rPr>
          <w:rFonts w:ascii="Times New Roman" w:hAnsi="Times New Roman"/>
          <w:b/>
          <w:sz w:val="22"/>
          <w:szCs w:val="22"/>
        </w:rPr>
        <w:t xml:space="preserve">Załączniki nr 1.1 dla Zadania nr 1, Załącznik nr 1.2 dla Zadania nr </w:t>
      </w:r>
      <w:r w:rsidR="00835B72" w:rsidRPr="006F54F5">
        <w:rPr>
          <w:rFonts w:ascii="Times New Roman" w:hAnsi="Times New Roman"/>
          <w:b/>
          <w:sz w:val="22"/>
          <w:szCs w:val="22"/>
        </w:rPr>
        <w:t>2.</w:t>
      </w:r>
    </w:p>
    <w:p w14:paraId="27F3C6E7" w14:textId="4F5AF726" w:rsidR="00B623CD" w:rsidRPr="006F54F5" w:rsidRDefault="00AF35A3" w:rsidP="00E87920">
      <w:pPr>
        <w:pStyle w:val="Akapitzlist"/>
        <w:numPr>
          <w:ilvl w:val="0"/>
          <w:numId w:val="50"/>
        </w:numPr>
        <w:spacing w:after="0" w:line="240" w:lineRule="auto"/>
        <w:contextualSpacing w:val="0"/>
        <w:jc w:val="both"/>
        <w:rPr>
          <w:rFonts w:ascii="Times New Roman" w:hAnsi="Times New Roman"/>
          <w:sz w:val="22"/>
          <w:szCs w:val="22"/>
        </w:rPr>
      </w:pPr>
      <w:r w:rsidRPr="006F54F5">
        <w:rPr>
          <w:rFonts w:ascii="Times New Roman" w:hAnsi="Times New Roman"/>
          <w:sz w:val="22"/>
          <w:szCs w:val="22"/>
        </w:rPr>
        <w:t xml:space="preserve">Przez produkt </w:t>
      </w:r>
      <w:r w:rsidR="009B1AA0" w:rsidRPr="006F54F5">
        <w:rPr>
          <w:rFonts w:ascii="Times New Roman" w:hAnsi="Times New Roman"/>
          <w:sz w:val="22"/>
          <w:szCs w:val="22"/>
        </w:rPr>
        <w:t>leczniczy,</w:t>
      </w:r>
      <w:r w:rsidRPr="006F54F5">
        <w:rPr>
          <w:rFonts w:ascii="Times New Roman" w:hAnsi="Times New Roman"/>
          <w:sz w:val="22"/>
          <w:szCs w:val="22"/>
        </w:rPr>
        <w:t xml:space="preserve"> stanowiący przedmiot zamówienia należy rozumieć produkty lecznicze </w:t>
      </w:r>
      <w:r w:rsidR="00B32CF2" w:rsidRPr="006F54F5">
        <w:rPr>
          <w:rFonts w:ascii="Times New Roman" w:hAnsi="Times New Roman"/>
          <w:sz w:val="22"/>
          <w:szCs w:val="22"/>
        </w:rPr>
        <w:br/>
      </w:r>
      <w:r w:rsidRPr="006F54F5">
        <w:rPr>
          <w:rFonts w:ascii="Times New Roman" w:hAnsi="Times New Roman"/>
          <w:sz w:val="22"/>
          <w:szCs w:val="22"/>
        </w:rPr>
        <w:t xml:space="preserve">w rozumieniu </w:t>
      </w:r>
      <w:r w:rsidR="009B1AA0" w:rsidRPr="006F54F5">
        <w:rPr>
          <w:rFonts w:ascii="Times New Roman" w:hAnsi="Times New Roman"/>
          <w:sz w:val="22"/>
          <w:szCs w:val="22"/>
        </w:rPr>
        <w:t>ustawy Prawo</w:t>
      </w:r>
      <w:r w:rsidRPr="006F54F5">
        <w:rPr>
          <w:rFonts w:ascii="Times New Roman" w:hAnsi="Times New Roman"/>
          <w:sz w:val="22"/>
          <w:szCs w:val="22"/>
        </w:rPr>
        <w:t xml:space="preserve"> farmaceutyczne z dnia 6 września 2002 roku</w:t>
      </w:r>
      <w:r w:rsidR="00B623CD" w:rsidRPr="006F54F5">
        <w:rPr>
          <w:rFonts w:ascii="Times New Roman" w:hAnsi="Times New Roman"/>
          <w:sz w:val="22"/>
          <w:szCs w:val="22"/>
        </w:rPr>
        <w:t xml:space="preserve"> </w:t>
      </w:r>
      <w:r w:rsidR="009B1AA0" w:rsidRPr="006F54F5">
        <w:rPr>
          <w:rFonts w:ascii="Times New Roman" w:hAnsi="Times New Roman"/>
          <w:sz w:val="22"/>
          <w:szCs w:val="22"/>
        </w:rPr>
        <w:t>(tekst</w:t>
      </w:r>
      <w:r w:rsidRPr="006F54F5">
        <w:rPr>
          <w:rFonts w:ascii="Times New Roman" w:hAnsi="Times New Roman"/>
          <w:sz w:val="22"/>
          <w:szCs w:val="22"/>
        </w:rPr>
        <w:t xml:space="preserve"> jednolity: Dz.U.2022 r. poz. 2301 z późniejszymi zmianami)</w:t>
      </w:r>
      <w:r w:rsidR="00B623CD" w:rsidRPr="006F54F5">
        <w:rPr>
          <w:rFonts w:ascii="Times New Roman" w:hAnsi="Times New Roman"/>
          <w:sz w:val="22"/>
          <w:szCs w:val="22"/>
        </w:rPr>
        <w:t>.</w:t>
      </w:r>
      <w:r w:rsidRPr="006F54F5">
        <w:rPr>
          <w:rFonts w:ascii="Times New Roman" w:hAnsi="Times New Roman"/>
          <w:sz w:val="22"/>
          <w:szCs w:val="22"/>
        </w:rPr>
        <w:t xml:space="preserve"> Zaoferowany produkt musi być dopuszczon</w:t>
      </w:r>
      <w:r w:rsidR="00B623CD" w:rsidRPr="006F54F5">
        <w:rPr>
          <w:rFonts w:ascii="Times New Roman" w:hAnsi="Times New Roman"/>
          <w:sz w:val="22"/>
          <w:szCs w:val="22"/>
        </w:rPr>
        <w:t>y</w:t>
      </w:r>
      <w:r w:rsidR="00B32CF2" w:rsidRPr="006F54F5">
        <w:rPr>
          <w:rFonts w:ascii="Times New Roman" w:hAnsi="Times New Roman"/>
          <w:sz w:val="22"/>
          <w:szCs w:val="22"/>
        </w:rPr>
        <w:br/>
      </w:r>
      <w:r w:rsidR="00B623CD" w:rsidRPr="006F54F5">
        <w:rPr>
          <w:rFonts w:ascii="Times New Roman" w:hAnsi="Times New Roman"/>
          <w:sz w:val="22"/>
          <w:szCs w:val="22"/>
        </w:rPr>
        <w:t xml:space="preserve"> do </w:t>
      </w:r>
      <w:r w:rsidR="009B1AA0" w:rsidRPr="006F54F5">
        <w:rPr>
          <w:rFonts w:ascii="Times New Roman" w:hAnsi="Times New Roman"/>
          <w:sz w:val="22"/>
          <w:szCs w:val="22"/>
        </w:rPr>
        <w:t>obrotu na</w:t>
      </w:r>
      <w:r w:rsidR="00B623CD" w:rsidRPr="006F54F5">
        <w:rPr>
          <w:rFonts w:ascii="Times New Roman" w:hAnsi="Times New Roman"/>
          <w:sz w:val="22"/>
          <w:szCs w:val="22"/>
        </w:rPr>
        <w:t xml:space="preserve"> zasadach określonych w art. 3 lub 4 ust. 1 i </w:t>
      </w:r>
      <w:r w:rsidR="009B1AA0" w:rsidRPr="006F54F5">
        <w:rPr>
          <w:rFonts w:ascii="Times New Roman" w:hAnsi="Times New Roman"/>
          <w:sz w:val="22"/>
          <w:szCs w:val="22"/>
        </w:rPr>
        <w:t>2 lub</w:t>
      </w:r>
      <w:r w:rsidR="00B623CD" w:rsidRPr="006F54F5">
        <w:rPr>
          <w:rFonts w:ascii="Times New Roman" w:hAnsi="Times New Roman"/>
          <w:sz w:val="22"/>
          <w:szCs w:val="22"/>
        </w:rPr>
        <w:t xml:space="preserve"> 4a ustawy Prawo farmaceutyczne. </w:t>
      </w:r>
    </w:p>
    <w:p w14:paraId="38768F45" w14:textId="4E224E3B" w:rsidR="00B64A75" w:rsidRPr="006F54F5" w:rsidRDefault="00AF35A3" w:rsidP="00E87920">
      <w:pPr>
        <w:pStyle w:val="Akapitzlist"/>
        <w:numPr>
          <w:ilvl w:val="0"/>
          <w:numId w:val="50"/>
        </w:numPr>
        <w:spacing w:after="0" w:line="240" w:lineRule="auto"/>
        <w:contextualSpacing w:val="0"/>
        <w:jc w:val="both"/>
        <w:rPr>
          <w:rFonts w:ascii="Times New Roman" w:hAnsi="Times New Roman"/>
          <w:sz w:val="22"/>
          <w:szCs w:val="22"/>
        </w:rPr>
      </w:pPr>
      <w:r w:rsidRPr="006F54F5">
        <w:rPr>
          <w:rFonts w:ascii="Times New Roman" w:hAnsi="Times New Roman"/>
          <w:sz w:val="22"/>
          <w:szCs w:val="22"/>
        </w:rPr>
        <w:t xml:space="preserve"> </w:t>
      </w:r>
      <w:r w:rsidR="00BC6671" w:rsidRPr="006F54F5">
        <w:rPr>
          <w:rFonts w:ascii="Times New Roman" w:hAnsi="Times New Roman"/>
          <w:sz w:val="22"/>
          <w:szCs w:val="22"/>
        </w:rPr>
        <w:t>Zamawiający dopuszcza składanie ofert równoważnych. Produktem równoważnym s</w:t>
      </w:r>
      <w:r w:rsidR="005D1ECC" w:rsidRPr="006F54F5">
        <w:rPr>
          <w:rFonts w:ascii="Times New Roman" w:hAnsi="Times New Roman"/>
          <w:sz w:val="22"/>
          <w:szCs w:val="22"/>
        </w:rPr>
        <w:t>ą</w:t>
      </w:r>
      <w:r w:rsidR="00BC6671" w:rsidRPr="006F54F5">
        <w:rPr>
          <w:rFonts w:ascii="Times New Roman" w:hAnsi="Times New Roman"/>
          <w:sz w:val="22"/>
          <w:szCs w:val="22"/>
        </w:rPr>
        <w:t xml:space="preserve"> produkty lecznicze o tym samym składzie chemicznym, dawce, drodze podania, parametrach farmakokinetycznych i wskazaniach leczniczych jak dla preparatu referencyjnego, w cenie oferowanej w post</w:t>
      </w:r>
      <w:r w:rsidR="005D1ECC" w:rsidRPr="006F54F5">
        <w:rPr>
          <w:rFonts w:ascii="Times New Roman" w:hAnsi="Times New Roman"/>
          <w:sz w:val="22"/>
          <w:szCs w:val="22"/>
        </w:rPr>
        <w:t>ę</w:t>
      </w:r>
      <w:r w:rsidR="00BC6671" w:rsidRPr="006F54F5">
        <w:rPr>
          <w:rFonts w:ascii="Times New Roman" w:hAnsi="Times New Roman"/>
          <w:sz w:val="22"/>
          <w:szCs w:val="22"/>
        </w:rPr>
        <w:t>powaniu przetargowym</w:t>
      </w:r>
      <w:r w:rsidR="005D1ECC" w:rsidRPr="006F54F5">
        <w:rPr>
          <w:rFonts w:ascii="Times New Roman" w:hAnsi="Times New Roman"/>
          <w:sz w:val="22"/>
          <w:szCs w:val="22"/>
        </w:rPr>
        <w:t>.</w:t>
      </w:r>
      <w:r w:rsidR="00BC6671" w:rsidRPr="006F54F5">
        <w:rPr>
          <w:rFonts w:ascii="Times New Roman" w:hAnsi="Times New Roman"/>
          <w:sz w:val="22"/>
          <w:szCs w:val="22"/>
        </w:rPr>
        <w:t xml:space="preserve"> </w:t>
      </w:r>
    </w:p>
    <w:p w14:paraId="37631140" w14:textId="32D021DA" w:rsidR="00B64A75" w:rsidRPr="006F54F5" w:rsidRDefault="00B64A75" w:rsidP="00E87920">
      <w:pPr>
        <w:pStyle w:val="Akapitzlist"/>
        <w:numPr>
          <w:ilvl w:val="0"/>
          <w:numId w:val="50"/>
        </w:numPr>
        <w:spacing w:after="0" w:line="240" w:lineRule="auto"/>
        <w:contextualSpacing w:val="0"/>
        <w:jc w:val="both"/>
        <w:rPr>
          <w:rFonts w:ascii="Times New Roman" w:hAnsi="Times New Roman"/>
          <w:sz w:val="22"/>
          <w:szCs w:val="22"/>
        </w:rPr>
      </w:pPr>
      <w:r w:rsidRPr="006F54F5">
        <w:rPr>
          <w:rFonts w:ascii="Times New Roman" w:hAnsi="Times New Roman"/>
          <w:sz w:val="22"/>
          <w:szCs w:val="22"/>
        </w:rPr>
        <w:t xml:space="preserve">Warunki realizacji zamówienia zawarte są w projektowanych postanowieniach umowy w sprawie przedmiotowego zamówienia, które zostaną wprowadzone do treści tej umowy i stanowią dla każdej z części Załącznik nr 4 do SWZ będący wzorem umowy.   </w:t>
      </w:r>
    </w:p>
    <w:p w14:paraId="46A8D0E3" w14:textId="77777777" w:rsidR="00835B72" w:rsidRPr="006F54F5" w:rsidRDefault="00B64A75" w:rsidP="00E87920">
      <w:pPr>
        <w:pStyle w:val="Akapitzlist"/>
        <w:numPr>
          <w:ilvl w:val="0"/>
          <w:numId w:val="50"/>
        </w:numPr>
        <w:spacing w:after="0" w:line="240" w:lineRule="auto"/>
        <w:contextualSpacing w:val="0"/>
        <w:jc w:val="both"/>
        <w:rPr>
          <w:rFonts w:ascii="Times New Roman" w:eastAsia="SimSun" w:hAnsi="Times New Roman"/>
          <w:color w:val="000000" w:themeColor="text1"/>
          <w:sz w:val="22"/>
          <w:szCs w:val="22"/>
        </w:rPr>
      </w:pPr>
      <w:r w:rsidRPr="006F54F5">
        <w:rPr>
          <w:rFonts w:ascii="Times New Roman" w:hAnsi="Times New Roman"/>
          <w:b/>
          <w:bCs/>
          <w:sz w:val="22"/>
          <w:szCs w:val="22"/>
          <w:u w:val="single"/>
        </w:rPr>
        <w:t xml:space="preserve">Zamawiający dopuszcza zaoferowanie przez Wykonawcę wielkości opakowań innych </w:t>
      </w:r>
      <w:r w:rsidR="00BB60D0" w:rsidRPr="006F54F5">
        <w:rPr>
          <w:rFonts w:ascii="Times New Roman" w:hAnsi="Times New Roman"/>
          <w:b/>
          <w:bCs/>
          <w:sz w:val="22"/>
          <w:szCs w:val="22"/>
          <w:u w:val="single"/>
        </w:rPr>
        <w:br/>
      </w:r>
      <w:r w:rsidRPr="006F54F5">
        <w:rPr>
          <w:rFonts w:ascii="Times New Roman" w:hAnsi="Times New Roman"/>
          <w:b/>
          <w:bCs/>
          <w:sz w:val="22"/>
          <w:szCs w:val="22"/>
          <w:u w:val="single"/>
        </w:rPr>
        <w:t>niż wskazane w Załączniku nr 1.1-1.</w:t>
      </w:r>
      <w:r w:rsidR="00835B72" w:rsidRPr="006F54F5">
        <w:rPr>
          <w:rFonts w:ascii="Times New Roman" w:hAnsi="Times New Roman"/>
          <w:b/>
          <w:bCs/>
          <w:sz w:val="22"/>
          <w:szCs w:val="22"/>
          <w:u w:val="single"/>
        </w:rPr>
        <w:t>2</w:t>
      </w:r>
      <w:r w:rsidRPr="006F54F5">
        <w:rPr>
          <w:rFonts w:ascii="Times New Roman" w:hAnsi="Times New Roman"/>
          <w:b/>
          <w:bCs/>
          <w:sz w:val="22"/>
          <w:szCs w:val="22"/>
          <w:u w:val="single"/>
        </w:rPr>
        <w:t xml:space="preserve"> do SWZ. W przypadku oferowania opakowania handlowego danego Towaru innego niż wskazane w Załączniku nr 1.1-1.</w:t>
      </w:r>
      <w:r w:rsidR="00835B72" w:rsidRPr="006F54F5">
        <w:rPr>
          <w:rFonts w:ascii="Times New Roman" w:hAnsi="Times New Roman"/>
          <w:b/>
          <w:bCs/>
          <w:sz w:val="22"/>
          <w:szCs w:val="22"/>
          <w:u w:val="single"/>
        </w:rPr>
        <w:t>2</w:t>
      </w:r>
      <w:r w:rsidRPr="006F54F5">
        <w:rPr>
          <w:rFonts w:ascii="Times New Roman" w:hAnsi="Times New Roman"/>
          <w:b/>
          <w:bCs/>
          <w:sz w:val="22"/>
          <w:szCs w:val="22"/>
          <w:u w:val="single"/>
        </w:rPr>
        <w:t xml:space="preserve"> do SWZ </w:t>
      </w:r>
      <w:r w:rsidRPr="006F54F5">
        <w:rPr>
          <w:rFonts w:ascii="Times New Roman" w:hAnsi="Times New Roman"/>
          <w:b/>
          <w:bCs/>
          <w:sz w:val="22"/>
          <w:szCs w:val="22"/>
          <w:u w:val="single"/>
        </w:rPr>
        <w:lastRenderedPageBreak/>
        <w:t>Zamawiający wymaga przeliczenia i zaokrąglenia ilości opakowań w górę (do pełnego opakowania).</w:t>
      </w:r>
    </w:p>
    <w:p w14:paraId="13C90742" w14:textId="0C0C15B1" w:rsidR="004847F5" w:rsidRPr="006F54F5" w:rsidRDefault="00B64A75" w:rsidP="00E87920">
      <w:pPr>
        <w:pStyle w:val="Akapitzlist"/>
        <w:numPr>
          <w:ilvl w:val="0"/>
          <w:numId w:val="50"/>
        </w:numPr>
        <w:spacing w:after="0" w:line="240" w:lineRule="auto"/>
        <w:contextualSpacing w:val="0"/>
        <w:jc w:val="both"/>
        <w:rPr>
          <w:rFonts w:ascii="Times New Roman" w:eastAsia="SimSun" w:hAnsi="Times New Roman"/>
          <w:color w:val="000000" w:themeColor="text1"/>
          <w:sz w:val="22"/>
          <w:szCs w:val="22"/>
        </w:rPr>
      </w:pPr>
      <w:r w:rsidRPr="006F54F5">
        <w:rPr>
          <w:rFonts w:ascii="Times New Roman" w:hAnsi="Times New Roman"/>
          <w:sz w:val="22"/>
          <w:szCs w:val="22"/>
          <w:u w:val="single"/>
        </w:rPr>
        <w:t>Przedmiot zamówienia</w:t>
      </w:r>
      <w:r w:rsidRPr="006F54F5">
        <w:rPr>
          <w:rFonts w:ascii="Times New Roman" w:hAnsi="Times New Roman"/>
          <w:sz w:val="22"/>
          <w:szCs w:val="22"/>
        </w:rPr>
        <w:t xml:space="preserve"> powinien posiadać pozwolenie na dopuszczenie do obrotu na terytorium RP.</w:t>
      </w:r>
      <w:r w:rsidRPr="006F54F5">
        <w:rPr>
          <w:rFonts w:ascii="Times New Roman" w:hAnsi="Times New Roman"/>
          <w:bCs/>
          <w:sz w:val="22"/>
          <w:szCs w:val="22"/>
        </w:rPr>
        <w:t xml:space="preserve"> Zamawiający zastrzega sobie prawo zwrócenia się do wykonawców na etapie badania i oceny ofert a </w:t>
      </w:r>
      <w:r w:rsidRPr="006F54F5">
        <w:rPr>
          <w:rFonts w:ascii="Times New Roman" w:hAnsi="Times New Roman"/>
          <w:bCs/>
          <w:color w:val="000000" w:themeColor="text1"/>
          <w:sz w:val="22"/>
          <w:szCs w:val="22"/>
        </w:rPr>
        <w:t>także w trakcie trwania umowy o przedłożenie kart charakterystyki zaoferowanych produktów</w:t>
      </w:r>
      <w:r w:rsidR="005C25C3" w:rsidRPr="006F54F5">
        <w:rPr>
          <w:rFonts w:ascii="Times New Roman" w:hAnsi="Times New Roman"/>
          <w:bCs/>
          <w:color w:val="000000" w:themeColor="text1"/>
          <w:sz w:val="22"/>
          <w:szCs w:val="22"/>
        </w:rPr>
        <w:t>.</w:t>
      </w:r>
    </w:p>
    <w:p w14:paraId="22282CA5" w14:textId="6D9AA877" w:rsidR="00B13559" w:rsidRPr="006F54F5" w:rsidRDefault="00B13559" w:rsidP="00E87920">
      <w:pPr>
        <w:pStyle w:val="Akapitzlist"/>
        <w:numPr>
          <w:ilvl w:val="0"/>
          <w:numId w:val="50"/>
        </w:numPr>
        <w:jc w:val="both"/>
        <w:rPr>
          <w:rFonts w:ascii="Times New Roman" w:eastAsia="Trebuchet MS" w:hAnsi="Times New Roman"/>
          <w:bCs/>
          <w:color w:val="000000" w:themeColor="text1"/>
          <w:sz w:val="22"/>
          <w:szCs w:val="22"/>
          <w:lang w:eastAsia="ar-SA"/>
        </w:rPr>
      </w:pPr>
      <w:r w:rsidRPr="006F54F5">
        <w:rPr>
          <w:rFonts w:ascii="Times New Roman" w:eastAsia="Trebuchet MS" w:hAnsi="Times New Roman"/>
          <w:bCs/>
          <w:color w:val="000000" w:themeColor="text1"/>
          <w:sz w:val="22"/>
          <w:szCs w:val="22"/>
          <w:lang w:eastAsia="ar-SA"/>
        </w:rPr>
        <w:t>Wykonawca w każdej pozycji Formularzy asortymentowych (Załącznik nr 1</w:t>
      </w:r>
      <w:r w:rsidR="00BB60D0" w:rsidRPr="006F54F5">
        <w:rPr>
          <w:rFonts w:ascii="Times New Roman" w:eastAsia="Trebuchet MS" w:hAnsi="Times New Roman"/>
          <w:bCs/>
          <w:color w:val="000000" w:themeColor="text1"/>
          <w:sz w:val="22"/>
          <w:szCs w:val="22"/>
          <w:lang w:eastAsia="ar-SA"/>
        </w:rPr>
        <w:t>.1 – 1.</w:t>
      </w:r>
      <w:r w:rsidR="00835B72" w:rsidRPr="006F54F5">
        <w:rPr>
          <w:rFonts w:ascii="Times New Roman" w:eastAsia="Trebuchet MS" w:hAnsi="Times New Roman"/>
          <w:bCs/>
          <w:color w:val="000000" w:themeColor="text1"/>
          <w:sz w:val="22"/>
          <w:szCs w:val="22"/>
          <w:lang w:eastAsia="ar-SA"/>
        </w:rPr>
        <w:t>2</w:t>
      </w:r>
      <w:r w:rsidRPr="006F54F5">
        <w:rPr>
          <w:rFonts w:ascii="Times New Roman" w:eastAsia="Trebuchet MS" w:hAnsi="Times New Roman"/>
          <w:bCs/>
          <w:color w:val="000000" w:themeColor="text1"/>
          <w:sz w:val="22"/>
          <w:szCs w:val="22"/>
          <w:lang w:eastAsia="ar-SA"/>
        </w:rPr>
        <w:t>)</w:t>
      </w:r>
      <w:r w:rsidR="009B704A" w:rsidRPr="006F54F5">
        <w:rPr>
          <w:rFonts w:ascii="Times New Roman" w:eastAsia="Trebuchet MS" w:hAnsi="Times New Roman"/>
          <w:bCs/>
          <w:color w:val="000000" w:themeColor="text1"/>
          <w:sz w:val="22"/>
          <w:szCs w:val="22"/>
          <w:lang w:eastAsia="ar-SA"/>
        </w:rPr>
        <w:t xml:space="preserve"> </w:t>
      </w:r>
      <w:r w:rsidRPr="006F54F5">
        <w:rPr>
          <w:rFonts w:ascii="Times New Roman" w:eastAsia="Trebuchet MS" w:hAnsi="Times New Roman"/>
          <w:bCs/>
          <w:color w:val="000000" w:themeColor="text1"/>
          <w:sz w:val="22"/>
          <w:szCs w:val="22"/>
          <w:lang w:eastAsia="ar-SA"/>
        </w:rPr>
        <w:t>poda producenta/wytwórcę, kod EAN i nazwę handlową produktu – zgodnie z wymaganiami w nich określonymi.</w:t>
      </w:r>
    </w:p>
    <w:p w14:paraId="7A457C39" w14:textId="6EC9EA5D" w:rsidR="00B13559" w:rsidRPr="006F54F5" w:rsidRDefault="00B13559" w:rsidP="00E87920">
      <w:pPr>
        <w:pStyle w:val="Akapitzlist"/>
        <w:numPr>
          <w:ilvl w:val="0"/>
          <w:numId w:val="50"/>
        </w:numPr>
        <w:jc w:val="both"/>
        <w:rPr>
          <w:rFonts w:ascii="Times New Roman" w:eastAsia="Trebuchet MS" w:hAnsi="Times New Roman"/>
          <w:bCs/>
          <w:color w:val="000000" w:themeColor="text1"/>
          <w:sz w:val="22"/>
          <w:szCs w:val="22"/>
          <w:lang w:eastAsia="ar-SA"/>
        </w:rPr>
      </w:pPr>
      <w:r w:rsidRPr="006F54F5">
        <w:rPr>
          <w:rFonts w:ascii="Times New Roman" w:eastAsia="Trebuchet MS" w:hAnsi="Times New Roman"/>
          <w:bCs/>
          <w:color w:val="000000" w:themeColor="text1"/>
          <w:sz w:val="22"/>
          <w:szCs w:val="22"/>
          <w:lang w:eastAsia="ar-SA"/>
        </w:rPr>
        <w:t xml:space="preserve"> Przedmiot zamówienia dostarczany będzie do Zamawiającego zgodnie z warunkami określonymi w rozporządzeniu Ministra Zdrowia z dnia 13.03.2015</w:t>
      </w:r>
      <w:r w:rsidR="009B704A" w:rsidRPr="006F54F5">
        <w:rPr>
          <w:rFonts w:ascii="Times New Roman" w:eastAsia="Trebuchet MS" w:hAnsi="Times New Roman"/>
          <w:bCs/>
          <w:color w:val="000000" w:themeColor="text1"/>
          <w:sz w:val="22"/>
          <w:szCs w:val="22"/>
          <w:lang w:eastAsia="ar-SA"/>
        </w:rPr>
        <w:t xml:space="preserve"> </w:t>
      </w:r>
      <w:r w:rsidRPr="006F54F5">
        <w:rPr>
          <w:rFonts w:ascii="Times New Roman" w:eastAsia="Trebuchet MS" w:hAnsi="Times New Roman"/>
          <w:bCs/>
          <w:color w:val="000000" w:themeColor="text1"/>
          <w:sz w:val="22"/>
          <w:szCs w:val="22"/>
          <w:lang w:eastAsia="ar-SA"/>
        </w:rPr>
        <w:t>r. w sprawie wymagań Dobrej Praktyki Dystrybucyjnej (</w:t>
      </w:r>
      <w:r w:rsidR="00BB60D0" w:rsidRPr="006F54F5">
        <w:rPr>
          <w:rFonts w:ascii="Times New Roman" w:eastAsia="Trebuchet MS" w:hAnsi="Times New Roman"/>
          <w:bCs/>
          <w:color w:val="000000" w:themeColor="text1"/>
          <w:sz w:val="22"/>
          <w:szCs w:val="22"/>
          <w:lang w:eastAsia="ar-SA"/>
        </w:rPr>
        <w:t>Dz.U. 2022 poz. 1287 tekst jednolity</w:t>
      </w:r>
      <w:r w:rsidRPr="006F54F5">
        <w:rPr>
          <w:rFonts w:ascii="Times New Roman" w:eastAsia="Trebuchet MS" w:hAnsi="Times New Roman"/>
          <w:bCs/>
          <w:color w:val="000000" w:themeColor="text1"/>
          <w:sz w:val="22"/>
          <w:szCs w:val="22"/>
          <w:lang w:eastAsia="ar-SA"/>
        </w:rPr>
        <w:t>).</w:t>
      </w:r>
    </w:p>
    <w:p w14:paraId="56BB7F15" w14:textId="6FC84AFD" w:rsidR="00B13559" w:rsidRPr="006F54F5" w:rsidRDefault="00B13559" w:rsidP="00E87920">
      <w:pPr>
        <w:pStyle w:val="Akapitzlist"/>
        <w:numPr>
          <w:ilvl w:val="0"/>
          <w:numId w:val="50"/>
        </w:numPr>
        <w:jc w:val="both"/>
        <w:rPr>
          <w:rFonts w:ascii="Times New Roman" w:eastAsia="Trebuchet MS" w:hAnsi="Times New Roman"/>
          <w:bCs/>
          <w:color w:val="000000" w:themeColor="text1"/>
          <w:sz w:val="22"/>
          <w:szCs w:val="22"/>
          <w:lang w:eastAsia="ar-SA"/>
        </w:rPr>
      </w:pPr>
      <w:r w:rsidRPr="006F54F5">
        <w:rPr>
          <w:rFonts w:ascii="Times New Roman" w:eastAsia="Trebuchet MS" w:hAnsi="Times New Roman"/>
          <w:bCs/>
          <w:color w:val="000000" w:themeColor="text1"/>
          <w:sz w:val="22"/>
          <w:szCs w:val="22"/>
          <w:lang w:eastAsia="ar-SA"/>
        </w:rPr>
        <w:t xml:space="preserve"> Wykonawca zobowiązany jest do dostawy przedmiotu zamówienia wraz z informacją zawierającą wskazanie producenta, co do właściwości przedmiotu zamówienia, zasad bezpieczeństwa użytkowania i terminów ważności. Wymagania te muszą znajdować się na lub w opakowaniu </w:t>
      </w:r>
      <w:r w:rsidR="00B32CF2" w:rsidRPr="006F54F5">
        <w:rPr>
          <w:rFonts w:ascii="Times New Roman" w:eastAsia="Trebuchet MS" w:hAnsi="Times New Roman"/>
          <w:bCs/>
          <w:color w:val="000000" w:themeColor="text1"/>
          <w:sz w:val="22"/>
          <w:szCs w:val="22"/>
          <w:lang w:eastAsia="ar-SA"/>
        </w:rPr>
        <w:br/>
      </w:r>
      <w:r w:rsidRPr="006F54F5">
        <w:rPr>
          <w:rFonts w:ascii="Times New Roman" w:eastAsia="Trebuchet MS" w:hAnsi="Times New Roman"/>
          <w:bCs/>
          <w:color w:val="000000" w:themeColor="text1"/>
          <w:sz w:val="22"/>
          <w:szCs w:val="22"/>
          <w:lang w:eastAsia="ar-SA"/>
        </w:rPr>
        <w:t>w formie ulotki, zgodnie z obowiązującymi w tym zakresie przepisami.</w:t>
      </w:r>
    </w:p>
    <w:p w14:paraId="72072384" w14:textId="77777777" w:rsidR="00B13559" w:rsidRPr="006F54F5" w:rsidRDefault="00B13559" w:rsidP="00E87920">
      <w:pPr>
        <w:pStyle w:val="Akapitzlist"/>
        <w:numPr>
          <w:ilvl w:val="0"/>
          <w:numId w:val="50"/>
        </w:numPr>
        <w:jc w:val="both"/>
        <w:rPr>
          <w:rFonts w:ascii="Times New Roman" w:eastAsia="Trebuchet MS" w:hAnsi="Times New Roman"/>
          <w:b/>
          <w:color w:val="000000" w:themeColor="text1"/>
          <w:sz w:val="22"/>
          <w:szCs w:val="22"/>
          <w:lang w:eastAsia="ar-SA"/>
        </w:rPr>
      </w:pPr>
      <w:r w:rsidRPr="006F54F5">
        <w:rPr>
          <w:rFonts w:ascii="Times New Roman" w:eastAsia="Trebuchet MS" w:hAnsi="Times New Roman"/>
          <w:b/>
          <w:color w:val="000000" w:themeColor="text1"/>
          <w:sz w:val="22"/>
          <w:szCs w:val="22"/>
          <w:lang w:eastAsia="ar-SA"/>
        </w:rPr>
        <w:t>Oferowane produkty, w zakresie objętym przedmiotem zamówienia, muszą posiadać aktualne świadectwo rejestracji, atest, świadectwo jakości, deklarację zgodności lub zezwolenie dopuszczające do obrotu i stosowania w zakładach służby zdrowia, a ponadto właściwe oznakowanie opakowań zgodnie z obowiązującymi w tym zakresie przepisami.</w:t>
      </w:r>
    </w:p>
    <w:p w14:paraId="3942FF90" w14:textId="77777777" w:rsidR="00B13559" w:rsidRPr="006F54F5" w:rsidRDefault="00B13559" w:rsidP="00E87920">
      <w:pPr>
        <w:pStyle w:val="Akapitzlist"/>
        <w:numPr>
          <w:ilvl w:val="0"/>
          <w:numId w:val="50"/>
        </w:numPr>
        <w:jc w:val="both"/>
        <w:rPr>
          <w:rFonts w:ascii="Times New Roman" w:eastAsia="Trebuchet MS" w:hAnsi="Times New Roman"/>
          <w:bCs/>
          <w:color w:val="000000" w:themeColor="text1"/>
          <w:sz w:val="22"/>
          <w:szCs w:val="22"/>
          <w:lang w:eastAsia="ar-SA"/>
        </w:rPr>
      </w:pPr>
      <w:r w:rsidRPr="006F54F5">
        <w:rPr>
          <w:rFonts w:ascii="Times New Roman" w:eastAsia="Trebuchet MS" w:hAnsi="Times New Roman"/>
          <w:b/>
          <w:color w:val="000000" w:themeColor="text1"/>
          <w:sz w:val="22"/>
          <w:szCs w:val="22"/>
          <w:lang w:eastAsia="ar-SA"/>
        </w:rPr>
        <w:t>Termin ważności</w:t>
      </w:r>
      <w:r w:rsidRPr="006F54F5">
        <w:rPr>
          <w:rFonts w:ascii="Times New Roman" w:eastAsia="Trebuchet MS" w:hAnsi="Times New Roman"/>
          <w:bCs/>
          <w:color w:val="000000" w:themeColor="text1"/>
          <w:sz w:val="22"/>
          <w:szCs w:val="22"/>
          <w:lang w:eastAsia="ar-SA"/>
        </w:rPr>
        <w:t xml:space="preserve"> dostarczonych Zamawiającemu produktów </w:t>
      </w:r>
      <w:r w:rsidRPr="006F54F5">
        <w:rPr>
          <w:rFonts w:ascii="Times New Roman" w:eastAsia="Trebuchet MS" w:hAnsi="Times New Roman"/>
          <w:b/>
          <w:color w:val="000000" w:themeColor="text1"/>
          <w:sz w:val="22"/>
          <w:szCs w:val="22"/>
          <w:lang w:eastAsia="ar-SA"/>
        </w:rPr>
        <w:t>nie może być krótszy niż 12 miesięcy</w:t>
      </w:r>
      <w:r w:rsidRPr="006F54F5">
        <w:rPr>
          <w:rFonts w:ascii="Times New Roman" w:eastAsia="Trebuchet MS" w:hAnsi="Times New Roman"/>
          <w:bCs/>
          <w:color w:val="000000" w:themeColor="text1"/>
          <w:sz w:val="22"/>
          <w:szCs w:val="22"/>
          <w:lang w:eastAsia="ar-SA"/>
        </w:rPr>
        <w:t xml:space="preserve"> od daty dostarczenia produktu.</w:t>
      </w:r>
    </w:p>
    <w:p w14:paraId="066EA6CB" w14:textId="66D9CFF7" w:rsidR="00AC0CE9" w:rsidRPr="006F54F5" w:rsidRDefault="00B13559" w:rsidP="00E87920">
      <w:pPr>
        <w:pStyle w:val="Akapitzlist"/>
        <w:numPr>
          <w:ilvl w:val="0"/>
          <w:numId w:val="50"/>
        </w:numPr>
        <w:jc w:val="both"/>
        <w:rPr>
          <w:rFonts w:ascii="Times New Roman" w:eastAsia="Trebuchet MS" w:hAnsi="Times New Roman"/>
          <w:bCs/>
          <w:color w:val="000000" w:themeColor="text1"/>
          <w:sz w:val="22"/>
          <w:szCs w:val="22"/>
          <w:lang w:eastAsia="ar-SA"/>
        </w:rPr>
      </w:pPr>
      <w:r w:rsidRPr="006F54F5">
        <w:rPr>
          <w:rFonts w:ascii="Times New Roman" w:eastAsia="Trebuchet MS" w:hAnsi="Times New Roman"/>
          <w:bCs/>
          <w:color w:val="000000" w:themeColor="text1"/>
          <w:sz w:val="22"/>
          <w:szCs w:val="22"/>
          <w:lang w:eastAsia="ar-SA"/>
        </w:rPr>
        <w:t xml:space="preserve">Miejsce dostawy: </w:t>
      </w:r>
      <w:r w:rsidRPr="006F54F5">
        <w:rPr>
          <w:rFonts w:ascii="Times New Roman" w:eastAsia="Trebuchet MS" w:hAnsi="Times New Roman"/>
          <w:b/>
          <w:bCs/>
          <w:color w:val="000000" w:themeColor="text1"/>
          <w:sz w:val="22"/>
          <w:szCs w:val="22"/>
          <w:lang w:eastAsia="ar-SA"/>
        </w:rPr>
        <w:t>Dział Farmacji</w:t>
      </w:r>
      <w:r w:rsidRPr="006F54F5">
        <w:rPr>
          <w:rFonts w:ascii="Times New Roman" w:eastAsia="Trebuchet MS" w:hAnsi="Times New Roman"/>
          <w:bCs/>
          <w:color w:val="000000" w:themeColor="text1"/>
          <w:sz w:val="22"/>
          <w:szCs w:val="22"/>
          <w:lang w:eastAsia="ar-SA"/>
        </w:rPr>
        <w:t xml:space="preserve">, mieszczący się w siedzibie Zamawiającego, tj. Jaroszowiec, </w:t>
      </w:r>
      <w:r w:rsidR="009B704A" w:rsidRPr="006F54F5">
        <w:rPr>
          <w:rFonts w:ascii="Times New Roman" w:eastAsia="Trebuchet MS" w:hAnsi="Times New Roman"/>
          <w:bCs/>
          <w:color w:val="000000" w:themeColor="text1"/>
          <w:sz w:val="22"/>
          <w:szCs w:val="22"/>
          <w:lang w:eastAsia="ar-SA"/>
        </w:rPr>
        <w:br/>
      </w:r>
      <w:r w:rsidRPr="006F54F5">
        <w:rPr>
          <w:rFonts w:ascii="Times New Roman" w:eastAsia="Trebuchet MS" w:hAnsi="Times New Roman"/>
          <w:bCs/>
          <w:color w:val="000000" w:themeColor="text1"/>
          <w:sz w:val="22"/>
          <w:szCs w:val="22"/>
          <w:lang w:eastAsia="ar-SA"/>
        </w:rPr>
        <w:t xml:space="preserve">ul. Kolejowa nr 1a.  Budynek Administracji. </w:t>
      </w:r>
    </w:p>
    <w:p w14:paraId="71E59131" w14:textId="77777777" w:rsidR="003768C0" w:rsidRPr="006F54F5" w:rsidRDefault="009E6AF5" w:rsidP="00E87920">
      <w:pPr>
        <w:pStyle w:val="Akapitzlist"/>
        <w:numPr>
          <w:ilvl w:val="0"/>
          <w:numId w:val="50"/>
        </w:numPr>
        <w:spacing w:after="0" w:line="240" w:lineRule="auto"/>
        <w:ind w:left="434" w:hanging="434"/>
        <w:contextualSpacing w:val="0"/>
        <w:jc w:val="both"/>
        <w:rPr>
          <w:rFonts w:ascii="Times New Roman" w:hAnsi="Times New Roman"/>
          <w:sz w:val="22"/>
          <w:szCs w:val="22"/>
        </w:rPr>
      </w:pPr>
      <w:r w:rsidRPr="006F54F5">
        <w:rPr>
          <w:rFonts w:ascii="Times New Roman" w:hAnsi="Times New Roman"/>
          <w:b/>
          <w:sz w:val="22"/>
          <w:szCs w:val="22"/>
        </w:rPr>
        <w:t xml:space="preserve">Kod Wspólnego Słownika Zamówień (CPV) </w:t>
      </w:r>
    </w:p>
    <w:p w14:paraId="292196F7" w14:textId="0EFFF1E6" w:rsidR="003768C0" w:rsidRPr="006F54F5" w:rsidRDefault="003768C0" w:rsidP="003768C0">
      <w:pPr>
        <w:pStyle w:val="Akapitzlist"/>
        <w:spacing w:after="0" w:line="240" w:lineRule="auto"/>
        <w:ind w:left="434"/>
        <w:contextualSpacing w:val="0"/>
        <w:jc w:val="both"/>
        <w:rPr>
          <w:rFonts w:ascii="Times New Roman" w:hAnsi="Times New Roman"/>
          <w:sz w:val="22"/>
          <w:szCs w:val="22"/>
        </w:rPr>
      </w:pPr>
      <w:r w:rsidRPr="006F54F5">
        <w:rPr>
          <w:rFonts w:ascii="Times New Roman" w:hAnsi="Times New Roman"/>
          <w:b/>
          <w:sz w:val="22"/>
          <w:szCs w:val="22"/>
        </w:rPr>
        <w:t xml:space="preserve">Produkty farmaceutyczne – 33600000-6 </w:t>
      </w:r>
    </w:p>
    <w:tbl>
      <w:tblPr>
        <w:tblW w:w="0" w:type="auto"/>
        <w:jc w:val="center"/>
        <w:tblLayout w:type="fixed"/>
        <w:tblLook w:val="0000" w:firstRow="0" w:lastRow="0" w:firstColumn="0" w:lastColumn="0" w:noHBand="0" w:noVBand="0"/>
      </w:tblPr>
      <w:tblGrid>
        <w:gridCol w:w="1686"/>
        <w:gridCol w:w="7721"/>
      </w:tblGrid>
      <w:tr w:rsidR="003768C0" w:rsidRPr="006F54F5" w14:paraId="68BD18FC" w14:textId="77777777" w:rsidTr="004C0365">
        <w:trPr>
          <w:cantSplit/>
          <w:trHeight w:val="420"/>
          <w:jc w:val="center"/>
        </w:trPr>
        <w:tc>
          <w:tcPr>
            <w:tcW w:w="16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A9409A" w14:textId="77777777" w:rsidR="003768C0" w:rsidRPr="006F54F5" w:rsidRDefault="003768C0" w:rsidP="004C0365">
            <w:pPr>
              <w:jc w:val="both"/>
              <w:rPr>
                <w:rFonts w:ascii="Times New Roman" w:hAnsi="Times New Roman" w:cs="Times New Roman"/>
              </w:rPr>
            </w:pPr>
            <w:r w:rsidRPr="006F54F5">
              <w:rPr>
                <w:rFonts w:ascii="Times New Roman" w:hAnsi="Times New Roman" w:cs="Times New Roman"/>
                <w:sz w:val="22"/>
                <w:szCs w:val="22"/>
              </w:rPr>
              <w:t>33692500-2</w:t>
            </w:r>
          </w:p>
          <w:p w14:paraId="601FFEA7" w14:textId="77777777" w:rsidR="003768C0" w:rsidRPr="006F54F5" w:rsidRDefault="003768C0" w:rsidP="004C0365">
            <w:pPr>
              <w:jc w:val="both"/>
              <w:rPr>
                <w:rFonts w:ascii="Times New Roman" w:hAnsi="Times New Roman" w:cs="Times New Roman"/>
              </w:rPr>
            </w:pPr>
            <w:r w:rsidRPr="006F54F5">
              <w:rPr>
                <w:rFonts w:ascii="Times New Roman" w:hAnsi="Times New Roman" w:cs="Times New Roman"/>
                <w:sz w:val="22"/>
                <w:szCs w:val="22"/>
              </w:rPr>
              <w:t>33690000-3</w:t>
            </w:r>
          </w:p>
        </w:tc>
        <w:tc>
          <w:tcPr>
            <w:tcW w:w="77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93B0A" w14:textId="77777777" w:rsidR="003768C0" w:rsidRPr="006F54F5" w:rsidRDefault="003768C0" w:rsidP="004C0365">
            <w:pPr>
              <w:jc w:val="both"/>
              <w:rPr>
                <w:rFonts w:ascii="Times New Roman" w:hAnsi="Times New Roman" w:cs="Times New Roman"/>
              </w:rPr>
            </w:pPr>
            <w:r w:rsidRPr="006F54F5">
              <w:rPr>
                <w:rFonts w:ascii="Times New Roman" w:hAnsi="Times New Roman" w:cs="Times New Roman"/>
                <w:sz w:val="22"/>
                <w:szCs w:val="22"/>
              </w:rPr>
              <w:t>Płyny dożylne</w:t>
            </w:r>
          </w:p>
          <w:p w14:paraId="33DAB777" w14:textId="77777777" w:rsidR="003768C0" w:rsidRPr="006F54F5" w:rsidRDefault="003768C0" w:rsidP="004C0365">
            <w:pPr>
              <w:jc w:val="both"/>
              <w:rPr>
                <w:rFonts w:ascii="Times New Roman" w:hAnsi="Times New Roman" w:cs="Times New Roman"/>
              </w:rPr>
            </w:pPr>
            <w:r w:rsidRPr="006F54F5">
              <w:rPr>
                <w:rFonts w:ascii="Times New Roman" w:hAnsi="Times New Roman" w:cs="Times New Roman"/>
                <w:sz w:val="22"/>
                <w:szCs w:val="22"/>
              </w:rPr>
              <w:t>Produkty lecznicze</w:t>
            </w:r>
          </w:p>
        </w:tc>
      </w:tr>
    </w:tbl>
    <w:p w14:paraId="24771209" w14:textId="77777777" w:rsidR="00AC0CE9" w:rsidRPr="006F54F5" w:rsidRDefault="00AC0CE9">
      <w:pPr>
        <w:pStyle w:val="Akapitzlist"/>
        <w:spacing w:after="0" w:line="240" w:lineRule="auto"/>
        <w:ind w:left="434"/>
        <w:jc w:val="both"/>
        <w:rPr>
          <w:rFonts w:ascii="Times New Roman" w:hAnsi="Times New Roman"/>
          <w:sz w:val="22"/>
          <w:szCs w:val="22"/>
        </w:rPr>
      </w:pPr>
    </w:p>
    <w:p w14:paraId="06FBBA57" w14:textId="77777777" w:rsidR="00AC0CE9" w:rsidRPr="006F54F5" w:rsidRDefault="009E6AF5" w:rsidP="00E87920">
      <w:pPr>
        <w:pStyle w:val="Akapitzlist"/>
        <w:numPr>
          <w:ilvl w:val="0"/>
          <w:numId w:val="50"/>
        </w:numPr>
        <w:spacing w:after="0" w:line="240" w:lineRule="auto"/>
        <w:ind w:left="434" w:hanging="434"/>
        <w:contextualSpacing w:val="0"/>
        <w:jc w:val="both"/>
        <w:rPr>
          <w:rFonts w:ascii="Times New Roman" w:hAnsi="Times New Roman"/>
          <w:b/>
          <w:sz w:val="22"/>
          <w:szCs w:val="22"/>
        </w:rPr>
      </w:pPr>
      <w:r w:rsidRPr="006F54F5">
        <w:rPr>
          <w:rFonts w:ascii="Times New Roman" w:hAnsi="Times New Roman"/>
          <w:b/>
          <w:sz w:val="22"/>
          <w:szCs w:val="22"/>
        </w:rPr>
        <w:t>Wymagania Zamawiającego dotyczące dostawy przedmiotu zamówienia:</w:t>
      </w:r>
    </w:p>
    <w:p w14:paraId="022851A2" w14:textId="38936DF3" w:rsidR="00AC0CE9" w:rsidRPr="006F54F5" w:rsidRDefault="009E6AF5" w:rsidP="00E87920">
      <w:pPr>
        <w:numPr>
          <w:ilvl w:val="0"/>
          <w:numId w:val="51"/>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towar będzie dostarczany transportem Wykonawcy na jego koszt i ryzyko i rozładowany </w:t>
      </w:r>
      <w:r w:rsidR="009B704A" w:rsidRPr="006F54F5">
        <w:rPr>
          <w:rFonts w:ascii="Times New Roman" w:hAnsi="Times New Roman" w:cs="Times New Roman"/>
          <w:sz w:val="22"/>
          <w:szCs w:val="22"/>
        </w:rPr>
        <w:br/>
      </w:r>
      <w:r w:rsidRPr="006F54F5">
        <w:rPr>
          <w:rFonts w:ascii="Times New Roman" w:hAnsi="Times New Roman" w:cs="Times New Roman"/>
          <w:sz w:val="22"/>
          <w:szCs w:val="22"/>
        </w:rPr>
        <w:t xml:space="preserve">do pomieszczeń magazynu Apteki szpitalnej wskazanych przez pracownika Apteki </w:t>
      </w:r>
      <w:r w:rsidR="009B704A" w:rsidRPr="006F54F5">
        <w:rPr>
          <w:rFonts w:ascii="Times New Roman" w:hAnsi="Times New Roman" w:cs="Times New Roman"/>
          <w:sz w:val="22"/>
          <w:szCs w:val="22"/>
        </w:rPr>
        <w:br/>
      </w:r>
      <w:r w:rsidRPr="006F54F5">
        <w:rPr>
          <w:rFonts w:ascii="Times New Roman" w:hAnsi="Times New Roman" w:cs="Times New Roman"/>
          <w:sz w:val="22"/>
          <w:szCs w:val="22"/>
        </w:rPr>
        <w:t>w terminie:</w:t>
      </w:r>
    </w:p>
    <w:p w14:paraId="5FD065E7" w14:textId="33759730" w:rsidR="00AC0CE9" w:rsidRPr="006F54F5" w:rsidRDefault="009E6AF5" w:rsidP="00E87920">
      <w:pPr>
        <w:numPr>
          <w:ilvl w:val="0"/>
          <w:numId w:val="52"/>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ZWYKŁE - czas dostawy w ciągu 72 godzin od chwili złożenia </w:t>
      </w:r>
      <w:r w:rsidR="009B704A" w:rsidRPr="006F54F5">
        <w:rPr>
          <w:rFonts w:ascii="Times New Roman" w:hAnsi="Times New Roman" w:cs="Times New Roman"/>
          <w:sz w:val="22"/>
          <w:szCs w:val="22"/>
        </w:rPr>
        <w:t>(przesłania</w:t>
      </w:r>
      <w:r w:rsidRPr="006F54F5">
        <w:rPr>
          <w:rFonts w:ascii="Times New Roman" w:hAnsi="Times New Roman" w:cs="Times New Roman"/>
          <w:sz w:val="22"/>
          <w:szCs w:val="22"/>
        </w:rPr>
        <w:t xml:space="preserve"> e-mail) zamówienia. Jeżeli dostawa wypada w dniu wolnym od pracy lub w sobotę, dostawa nastąpi w pierwszym dniu roboczym po wyznaczonym terminie</w:t>
      </w:r>
    </w:p>
    <w:p w14:paraId="58E235A5" w14:textId="604AD315" w:rsidR="00AC0CE9" w:rsidRPr="006F54F5" w:rsidRDefault="009E6AF5" w:rsidP="00E87920">
      <w:pPr>
        <w:numPr>
          <w:ilvl w:val="0"/>
          <w:numId w:val="52"/>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NA RATUNEK- czas dostawy do 24 godzin od chwili złożenia zamówienia, w </w:t>
      </w:r>
      <w:r w:rsidR="009B704A" w:rsidRPr="006F54F5">
        <w:rPr>
          <w:rFonts w:ascii="Times New Roman" w:hAnsi="Times New Roman" w:cs="Times New Roman"/>
          <w:sz w:val="22"/>
          <w:szCs w:val="22"/>
        </w:rPr>
        <w:t>wypadku,</w:t>
      </w:r>
      <w:r w:rsidRPr="006F54F5">
        <w:rPr>
          <w:rFonts w:ascii="Times New Roman" w:hAnsi="Times New Roman" w:cs="Times New Roman"/>
          <w:sz w:val="22"/>
          <w:szCs w:val="22"/>
        </w:rPr>
        <w:t xml:space="preserve"> </w:t>
      </w:r>
      <w:r w:rsidR="00B32CF2" w:rsidRPr="006F54F5">
        <w:rPr>
          <w:rFonts w:ascii="Times New Roman" w:hAnsi="Times New Roman" w:cs="Times New Roman"/>
          <w:sz w:val="22"/>
          <w:szCs w:val="22"/>
        </w:rPr>
        <w:br/>
      </w:r>
      <w:r w:rsidRPr="006F54F5">
        <w:rPr>
          <w:rFonts w:ascii="Times New Roman" w:hAnsi="Times New Roman" w:cs="Times New Roman"/>
          <w:sz w:val="22"/>
          <w:szCs w:val="22"/>
        </w:rPr>
        <w:t xml:space="preserve">gdy dostawa przypada w dzień wolny od pracy lub w sobotę to towar ma być dostarczony </w:t>
      </w:r>
      <w:r w:rsidR="00B32CF2" w:rsidRPr="006F54F5">
        <w:rPr>
          <w:rFonts w:ascii="Times New Roman" w:hAnsi="Times New Roman" w:cs="Times New Roman"/>
          <w:sz w:val="22"/>
          <w:szCs w:val="22"/>
        </w:rPr>
        <w:br/>
      </w:r>
      <w:r w:rsidRPr="006F54F5">
        <w:rPr>
          <w:rFonts w:ascii="Times New Roman" w:hAnsi="Times New Roman" w:cs="Times New Roman"/>
          <w:sz w:val="22"/>
          <w:szCs w:val="22"/>
        </w:rPr>
        <w:t>w ciągu 24 godzin od chwili zgłoszenia zamówienia na ustalony w zgłoszeniu (zamówieniu) oddział</w:t>
      </w:r>
    </w:p>
    <w:p w14:paraId="7930ECE7" w14:textId="77777777" w:rsidR="00AC0CE9" w:rsidRPr="006F54F5" w:rsidRDefault="009E6AF5" w:rsidP="00E87920">
      <w:pPr>
        <w:numPr>
          <w:ilvl w:val="0"/>
          <w:numId w:val="51"/>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do każdej dostawy wykonawca dołącza dokument-fakturę VAT,</w:t>
      </w:r>
    </w:p>
    <w:p w14:paraId="64FD64AF" w14:textId="0AEDE86F" w:rsidR="00AC0CE9" w:rsidRPr="006F54F5" w:rsidRDefault="009E6AF5" w:rsidP="00E87920">
      <w:pPr>
        <w:pStyle w:val="Domylnie"/>
        <w:numPr>
          <w:ilvl w:val="0"/>
          <w:numId w:val="51"/>
        </w:numPr>
        <w:snapToGrid w:val="0"/>
        <w:jc w:val="both"/>
        <w:rPr>
          <w:sz w:val="22"/>
          <w:szCs w:val="22"/>
        </w:rPr>
      </w:pPr>
      <w:r w:rsidRPr="006F54F5">
        <w:rPr>
          <w:sz w:val="22"/>
          <w:szCs w:val="22"/>
        </w:rPr>
        <w:t xml:space="preserve"> Zamawiający zastrzega sobie prawo do podpisania listów przewozowych przewoźnikowi </w:t>
      </w:r>
      <w:r w:rsidR="009B704A" w:rsidRPr="006F54F5">
        <w:rPr>
          <w:sz w:val="22"/>
          <w:szCs w:val="22"/>
        </w:rPr>
        <w:br/>
      </w:r>
      <w:r w:rsidRPr="006F54F5">
        <w:rPr>
          <w:sz w:val="22"/>
          <w:szCs w:val="22"/>
        </w:rPr>
        <w:t xml:space="preserve">po odbiorze całego towaru i sprawdzeniu zgodności z fakturą </w:t>
      </w:r>
      <w:r w:rsidR="009B704A" w:rsidRPr="006F54F5">
        <w:rPr>
          <w:sz w:val="22"/>
          <w:szCs w:val="22"/>
        </w:rPr>
        <w:t>(dotyczy</w:t>
      </w:r>
      <w:r w:rsidRPr="006F54F5">
        <w:rPr>
          <w:sz w:val="22"/>
          <w:szCs w:val="22"/>
        </w:rPr>
        <w:t xml:space="preserve"> tylko hurtowni</w:t>
      </w:r>
      <w:r w:rsidR="009B704A" w:rsidRPr="006F54F5">
        <w:rPr>
          <w:sz w:val="22"/>
          <w:szCs w:val="22"/>
        </w:rPr>
        <w:t>,</w:t>
      </w:r>
      <w:r w:rsidRPr="006F54F5">
        <w:rPr>
          <w:sz w:val="22"/>
          <w:szCs w:val="22"/>
        </w:rPr>
        <w:t xml:space="preserve"> które posiadają listy przewozowe)</w:t>
      </w:r>
    </w:p>
    <w:p w14:paraId="680C76B2" w14:textId="63FAA60A" w:rsidR="00AC0CE9" w:rsidRPr="006F54F5" w:rsidRDefault="009E6AF5" w:rsidP="00E87920">
      <w:pPr>
        <w:numPr>
          <w:ilvl w:val="0"/>
          <w:numId w:val="51"/>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wielkość dostaw uzgadniana będzie na bieżąco pomiędzy Zamawiającym a Wykonawcą, </w:t>
      </w:r>
      <w:r w:rsidR="009B704A" w:rsidRPr="006F54F5">
        <w:rPr>
          <w:rFonts w:ascii="Times New Roman" w:hAnsi="Times New Roman" w:cs="Times New Roman"/>
          <w:sz w:val="22"/>
          <w:szCs w:val="22"/>
        </w:rPr>
        <w:br/>
      </w:r>
      <w:r w:rsidRPr="006F54F5">
        <w:rPr>
          <w:rFonts w:ascii="Times New Roman" w:hAnsi="Times New Roman" w:cs="Times New Roman"/>
          <w:sz w:val="22"/>
          <w:szCs w:val="22"/>
        </w:rPr>
        <w:t>z uwzględnieniem przypadków dostaw nadzwyczajnych (dodatkowych).</w:t>
      </w:r>
    </w:p>
    <w:p w14:paraId="413284CC" w14:textId="21C0C4EC" w:rsidR="00AC0CE9" w:rsidRPr="006F54F5" w:rsidRDefault="009E6AF5" w:rsidP="00E87920">
      <w:pPr>
        <w:pStyle w:val="Domylnie"/>
        <w:numPr>
          <w:ilvl w:val="0"/>
          <w:numId w:val="51"/>
        </w:numPr>
        <w:snapToGrid w:val="0"/>
        <w:jc w:val="both"/>
        <w:rPr>
          <w:sz w:val="22"/>
          <w:szCs w:val="22"/>
        </w:rPr>
      </w:pPr>
      <w:r w:rsidRPr="006F54F5">
        <w:rPr>
          <w:sz w:val="22"/>
          <w:szCs w:val="22"/>
        </w:rPr>
        <w:t xml:space="preserve">wymaga się, aby dostarczony towar miał kody EAN zgodne z umową </w:t>
      </w:r>
      <w:r w:rsidR="009B704A" w:rsidRPr="006F54F5">
        <w:rPr>
          <w:sz w:val="22"/>
          <w:szCs w:val="22"/>
        </w:rPr>
        <w:t>(kodem</w:t>
      </w:r>
      <w:r w:rsidRPr="006F54F5">
        <w:rPr>
          <w:sz w:val="22"/>
          <w:szCs w:val="22"/>
        </w:rPr>
        <w:t xml:space="preserve"> określonym </w:t>
      </w:r>
      <w:r w:rsidR="009B704A" w:rsidRPr="006F54F5">
        <w:rPr>
          <w:sz w:val="22"/>
          <w:szCs w:val="22"/>
        </w:rPr>
        <w:br/>
      </w:r>
      <w:r w:rsidRPr="006F54F5">
        <w:rPr>
          <w:sz w:val="22"/>
          <w:szCs w:val="22"/>
        </w:rPr>
        <w:t>w formularzu cenowym).</w:t>
      </w:r>
    </w:p>
    <w:p w14:paraId="4A1D62CC" w14:textId="7B4F4BCD" w:rsidR="00AC0CE9" w:rsidRPr="006F54F5" w:rsidRDefault="009E6AF5" w:rsidP="00E87920">
      <w:pPr>
        <w:pStyle w:val="Domylnie"/>
        <w:numPr>
          <w:ilvl w:val="0"/>
          <w:numId w:val="51"/>
        </w:numPr>
        <w:snapToGrid w:val="0"/>
        <w:jc w:val="both"/>
        <w:rPr>
          <w:sz w:val="22"/>
          <w:szCs w:val="22"/>
        </w:rPr>
      </w:pPr>
      <w:r w:rsidRPr="006F54F5">
        <w:rPr>
          <w:sz w:val="22"/>
          <w:szCs w:val="22"/>
        </w:rPr>
        <w:t xml:space="preserve">produkty lecznicze objęte zamówieniem w dniu dostawy muszą posiadać, co najmniej </w:t>
      </w:r>
      <w:r w:rsidR="009B704A" w:rsidRPr="006F54F5">
        <w:rPr>
          <w:sz w:val="22"/>
          <w:szCs w:val="22"/>
        </w:rPr>
        <w:br/>
      </w:r>
      <w:r w:rsidRPr="006F54F5">
        <w:rPr>
          <w:sz w:val="22"/>
          <w:szCs w:val="22"/>
        </w:rPr>
        <w:t xml:space="preserve">12-miesięczny termin ważności. </w:t>
      </w:r>
    </w:p>
    <w:p w14:paraId="6463FA08" w14:textId="2C1BEEE9" w:rsidR="00AC0CE9" w:rsidRPr="006F54F5" w:rsidRDefault="009E6AF5" w:rsidP="00E87920">
      <w:pPr>
        <w:pStyle w:val="Domylnie"/>
        <w:numPr>
          <w:ilvl w:val="0"/>
          <w:numId w:val="51"/>
        </w:numPr>
        <w:snapToGrid w:val="0"/>
        <w:jc w:val="both"/>
        <w:rPr>
          <w:sz w:val="22"/>
          <w:szCs w:val="22"/>
        </w:rPr>
      </w:pPr>
      <w:r w:rsidRPr="006F54F5">
        <w:rPr>
          <w:sz w:val="22"/>
          <w:szCs w:val="22"/>
        </w:rPr>
        <w:t xml:space="preserve">Wykonawca winien zapewnić dostawy gwarantujące bezpieczeństwo w transporcie </w:t>
      </w:r>
      <w:r w:rsidR="009B704A" w:rsidRPr="006F54F5">
        <w:rPr>
          <w:sz w:val="22"/>
          <w:szCs w:val="22"/>
        </w:rPr>
        <w:br/>
      </w:r>
      <w:r w:rsidRPr="006F54F5">
        <w:rPr>
          <w:sz w:val="22"/>
          <w:szCs w:val="22"/>
        </w:rPr>
        <w:t xml:space="preserve">(tj. zapewnić dostawy zgodnie z procedurami Dobrej Praktyki Dystrybucyjnej określonej Rozporządzeniem Ministra Zdrowia z dnia 26 lipca 2002r w </w:t>
      </w:r>
      <w:proofErr w:type="spellStart"/>
      <w:r w:rsidRPr="006F54F5">
        <w:rPr>
          <w:sz w:val="22"/>
          <w:szCs w:val="22"/>
        </w:rPr>
        <w:t>spr</w:t>
      </w:r>
      <w:proofErr w:type="spellEnd"/>
      <w:r w:rsidRPr="006F54F5">
        <w:rPr>
          <w:sz w:val="22"/>
          <w:szCs w:val="22"/>
        </w:rPr>
        <w:t>. Dobrej Praktyki Wytwarzania (GMP)</w:t>
      </w:r>
    </w:p>
    <w:p w14:paraId="6A7C0182" w14:textId="46A928CD" w:rsidR="00AC0CE9" w:rsidRPr="006F54F5" w:rsidRDefault="009E6AF5" w:rsidP="00E87920">
      <w:pPr>
        <w:pStyle w:val="Domylnie"/>
        <w:numPr>
          <w:ilvl w:val="0"/>
          <w:numId w:val="50"/>
        </w:numPr>
        <w:snapToGrid w:val="0"/>
        <w:jc w:val="both"/>
        <w:rPr>
          <w:sz w:val="22"/>
          <w:szCs w:val="22"/>
        </w:rPr>
      </w:pPr>
      <w:r w:rsidRPr="006F54F5">
        <w:rPr>
          <w:sz w:val="22"/>
          <w:szCs w:val="22"/>
        </w:rPr>
        <w:lastRenderedPageBreak/>
        <w:t xml:space="preserve">Wykonawca winien dostarczyć komunikaty GIF o wstrzymaniu bądź wycofaniu leku z obrotu </w:t>
      </w:r>
      <w:r w:rsidR="009B704A" w:rsidRPr="006F54F5">
        <w:rPr>
          <w:sz w:val="22"/>
          <w:szCs w:val="22"/>
        </w:rPr>
        <w:br/>
      </w:r>
      <w:r w:rsidRPr="006F54F5">
        <w:rPr>
          <w:sz w:val="22"/>
          <w:szCs w:val="22"/>
        </w:rPr>
        <w:t>w kraju będących przedmiotem umowy.</w:t>
      </w:r>
    </w:p>
    <w:p w14:paraId="2FAA611C" w14:textId="631B051A" w:rsidR="00AC0CE9" w:rsidRPr="006F54F5" w:rsidRDefault="00FF31A0" w:rsidP="00E87920">
      <w:pPr>
        <w:pStyle w:val="WW-Tekstpodstawowy2"/>
        <w:numPr>
          <w:ilvl w:val="0"/>
          <w:numId w:val="50"/>
        </w:numPr>
        <w:jc w:val="both"/>
        <w:rPr>
          <w:b/>
          <w:bCs/>
          <w:sz w:val="22"/>
          <w:szCs w:val="22"/>
        </w:rPr>
      </w:pPr>
      <w:r w:rsidRPr="006F54F5">
        <w:rPr>
          <w:b/>
          <w:bCs/>
          <w:sz w:val="22"/>
          <w:szCs w:val="22"/>
        </w:rPr>
        <w:t xml:space="preserve">Zamawiający </w:t>
      </w:r>
      <w:r w:rsidR="009B1AA0" w:rsidRPr="006F54F5">
        <w:rPr>
          <w:b/>
          <w:bCs/>
          <w:sz w:val="22"/>
          <w:szCs w:val="22"/>
        </w:rPr>
        <w:t>deklaruje,</w:t>
      </w:r>
      <w:r w:rsidRPr="006F54F5">
        <w:rPr>
          <w:b/>
          <w:bCs/>
          <w:sz w:val="22"/>
          <w:szCs w:val="22"/>
        </w:rPr>
        <w:t xml:space="preserve"> iż w ramach umowy zostanie </w:t>
      </w:r>
      <w:r w:rsidR="009B1AA0" w:rsidRPr="006F54F5">
        <w:rPr>
          <w:b/>
          <w:bCs/>
          <w:sz w:val="22"/>
          <w:szCs w:val="22"/>
        </w:rPr>
        <w:t>wykorzystanie co</w:t>
      </w:r>
      <w:r w:rsidRPr="006F54F5">
        <w:rPr>
          <w:b/>
          <w:bCs/>
          <w:sz w:val="22"/>
          <w:szCs w:val="22"/>
        </w:rPr>
        <w:t xml:space="preserve"> najmniej </w:t>
      </w:r>
      <w:r w:rsidR="00FE6800">
        <w:rPr>
          <w:b/>
          <w:bCs/>
          <w:sz w:val="22"/>
          <w:szCs w:val="22"/>
        </w:rPr>
        <w:t>80%</w:t>
      </w:r>
      <w:r w:rsidRPr="006F54F5">
        <w:rPr>
          <w:b/>
          <w:bCs/>
          <w:sz w:val="22"/>
          <w:szCs w:val="22"/>
        </w:rPr>
        <w:t xml:space="preserve"> wartości umowy. </w:t>
      </w:r>
    </w:p>
    <w:p w14:paraId="4458C0A4" w14:textId="77777777" w:rsidR="00AC0CE9" w:rsidRPr="006F54F5" w:rsidRDefault="00AC0CE9" w:rsidP="001548DF">
      <w:pPr>
        <w:pStyle w:val="WW-Tekstpodstawowy2"/>
        <w:rPr>
          <w:b/>
          <w:bCs/>
          <w:sz w:val="22"/>
          <w:szCs w:val="22"/>
        </w:rPr>
      </w:pPr>
    </w:p>
    <w:p w14:paraId="0B99DFD8" w14:textId="0045C0F5" w:rsidR="005D1ECC" w:rsidRPr="006F54F5" w:rsidRDefault="009E6AF5">
      <w:pPr>
        <w:spacing w:line="240" w:lineRule="auto"/>
        <w:rPr>
          <w:rFonts w:ascii="Times New Roman" w:hAnsi="Times New Roman" w:cs="Times New Roman"/>
          <w:i/>
          <w:sz w:val="22"/>
          <w:szCs w:val="22"/>
          <w:u w:val="single"/>
        </w:rPr>
      </w:pPr>
      <w:r w:rsidRPr="006F54F5">
        <w:rPr>
          <w:rFonts w:ascii="Times New Roman" w:eastAsia="Calibri" w:hAnsi="Times New Roman" w:cs="Times New Roman"/>
          <w:b/>
          <w:bCs/>
          <w:i/>
          <w:sz w:val="22"/>
          <w:szCs w:val="22"/>
          <w:u w:val="single"/>
        </w:rPr>
        <w:t xml:space="preserve">Rozdział </w:t>
      </w:r>
      <w:r w:rsidR="009B704A" w:rsidRPr="006F54F5">
        <w:rPr>
          <w:rFonts w:ascii="Times New Roman" w:eastAsia="Calibri" w:hAnsi="Times New Roman" w:cs="Times New Roman"/>
          <w:b/>
          <w:bCs/>
          <w:i/>
          <w:sz w:val="22"/>
          <w:szCs w:val="22"/>
          <w:u w:val="single"/>
        </w:rPr>
        <w:t>IV –</w:t>
      </w:r>
      <w:r w:rsidRPr="006F54F5">
        <w:rPr>
          <w:rFonts w:ascii="Times New Roman" w:eastAsia="Calibri" w:hAnsi="Times New Roman" w:cs="Times New Roman"/>
          <w:b/>
          <w:bCs/>
          <w:i/>
          <w:sz w:val="22"/>
          <w:szCs w:val="22"/>
          <w:u w:val="single"/>
        </w:rPr>
        <w:t xml:space="preserve"> Informacja o przedmiotowych środkach dowodowych </w:t>
      </w:r>
    </w:p>
    <w:p w14:paraId="306A8AFC" w14:textId="63203D28" w:rsidR="00AC0CE9" w:rsidRPr="006F54F5" w:rsidRDefault="009E6AF5" w:rsidP="00E87920">
      <w:pPr>
        <w:pStyle w:val="Akapitzlist"/>
        <w:numPr>
          <w:ilvl w:val="0"/>
          <w:numId w:val="44"/>
        </w:numPr>
        <w:suppressAutoHyphens w:val="0"/>
        <w:spacing w:after="0" w:line="240" w:lineRule="auto"/>
        <w:jc w:val="both"/>
        <w:rPr>
          <w:rFonts w:ascii="Times New Roman" w:eastAsia="Times New Roman" w:hAnsi="Times New Roman"/>
          <w:b/>
          <w:i/>
          <w:sz w:val="22"/>
          <w:szCs w:val="22"/>
          <w:u w:val="single"/>
        </w:rPr>
      </w:pPr>
      <w:r w:rsidRPr="006F54F5">
        <w:rPr>
          <w:rFonts w:ascii="Times New Roman" w:hAnsi="Times New Roman"/>
          <w:bCs/>
          <w:sz w:val="22"/>
          <w:szCs w:val="22"/>
        </w:rPr>
        <w:t xml:space="preserve">W celu potwierdzenia zgodności oferowanych dostaw z wymaganymi przez Zamawiającego                cechami, Zamawiający </w:t>
      </w:r>
      <w:r w:rsidRPr="006F54F5">
        <w:rPr>
          <w:rFonts w:ascii="Times New Roman" w:hAnsi="Times New Roman"/>
          <w:b/>
          <w:bCs/>
          <w:sz w:val="22"/>
          <w:szCs w:val="22"/>
          <w:u w:val="single"/>
        </w:rPr>
        <w:t>wymaga złożenia wraz z ofertą</w:t>
      </w:r>
      <w:r w:rsidRPr="006F54F5">
        <w:rPr>
          <w:rFonts w:ascii="Times New Roman" w:hAnsi="Times New Roman"/>
          <w:bCs/>
          <w:sz w:val="22"/>
          <w:szCs w:val="22"/>
        </w:rPr>
        <w:t xml:space="preserve"> niżej </w:t>
      </w:r>
      <w:r w:rsidR="009B704A" w:rsidRPr="006F54F5">
        <w:rPr>
          <w:rFonts w:ascii="Times New Roman" w:hAnsi="Times New Roman"/>
          <w:bCs/>
          <w:sz w:val="22"/>
          <w:szCs w:val="22"/>
        </w:rPr>
        <w:t>wymienionych przedmiotowych</w:t>
      </w:r>
      <w:r w:rsidRPr="006F54F5">
        <w:rPr>
          <w:rFonts w:ascii="Times New Roman" w:hAnsi="Times New Roman"/>
          <w:bCs/>
          <w:sz w:val="22"/>
          <w:szCs w:val="22"/>
        </w:rPr>
        <w:t xml:space="preserve"> środków dowodowych:</w:t>
      </w:r>
    </w:p>
    <w:p w14:paraId="1CE2BDDA" w14:textId="1F58CFE6" w:rsidR="00AC0CE9" w:rsidRPr="006F54F5" w:rsidRDefault="009B704A" w:rsidP="00B32CF2">
      <w:pPr>
        <w:pStyle w:val="Akapitzlist"/>
        <w:numPr>
          <w:ilvl w:val="0"/>
          <w:numId w:val="54"/>
        </w:numPr>
        <w:spacing w:after="0" w:line="240" w:lineRule="auto"/>
        <w:jc w:val="both"/>
        <w:rPr>
          <w:rFonts w:ascii="Times New Roman" w:hAnsi="Times New Roman"/>
          <w:b/>
          <w:sz w:val="22"/>
          <w:szCs w:val="22"/>
        </w:rPr>
      </w:pPr>
      <w:r w:rsidRPr="006F54F5">
        <w:rPr>
          <w:rFonts w:ascii="Times New Roman" w:hAnsi="Times New Roman"/>
          <w:b/>
          <w:sz w:val="22"/>
          <w:szCs w:val="22"/>
        </w:rPr>
        <w:t>oświadczenie,</w:t>
      </w:r>
      <w:r w:rsidR="009E6AF5" w:rsidRPr="006F54F5">
        <w:rPr>
          <w:rFonts w:ascii="Times New Roman" w:hAnsi="Times New Roman"/>
          <w:b/>
          <w:sz w:val="22"/>
          <w:szCs w:val="22"/>
        </w:rPr>
        <w:t xml:space="preserve"> że oferowany produkt posiada dokumenty wymagane przez polskie prawo, na podstawie których może być wprowadzony do obrotu i stosowania w placówkach ochrony zdrowia w RP- </w:t>
      </w:r>
      <w:r w:rsidR="009E6AF5" w:rsidRPr="006F54F5">
        <w:rPr>
          <w:rFonts w:ascii="Times New Roman" w:hAnsi="Times New Roman"/>
          <w:b/>
          <w:bCs/>
          <w:sz w:val="22"/>
          <w:szCs w:val="22"/>
          <w:u w:val="single"/>
        </w:rPr>
        <w:t>załącznik nr 5 do SWZ</w:t>
      </w:r>
    </w:p>
    <w:p w14:paraId="419A1BE7" w14:textId="16D609AE" w:rsidR="00AC0CE9" w:rsidRPr="006F54F5" w:rsidRDefault="009E6AF5" w:rsidP="00E87920">
      <w:pPr>
        <w:pStyle w:val="Akapitzlist"/>
        <w:numPr>
          <w:ilvl w:val="0"/>
          <w:numId w:val="43"/>
        </w:numPr>
        <w:shd w:val="clear" w:color="auto" w:fill="FFFFFF"/>
        <w:suppressAutoHyphens w:val="0"/>
        <w:spacing w:after="0" w:line="240" w:lineRule="auto"/>
        <w:ind w:left="360"/>
        <w:jc w:val="both"/>
        <w:rPr>
          <w:rFonts w:ascii="Times New Roman" w:hAnsi="Times New Roman"/>
          <w:sz w:val="22"/>
          <w:szCs w:val="22"/>
        </w:rPr>
      </w:pPr>
      <w:r w:rsidRPr="006F54F5">
        <w:rPr>
          <w:rFonts w:ascii="Times New Roman" w:eastAsia="Times New Roman" w:hAnsi="Times New Roman"/>
          <w:sz w:val="22"/>
          <w:szCs w:val="22"/>
        </w:rPr>
        <w:t>Zgodnie z art. 107 ust. 2 ustawy P</w:t>
      </w:r>
      <w:r w:rsidR="001548DF" w:rsidRPr="006F54F5">
        <w:rPr>
          <w:rFonts w:ascii="Times New Roman" w:eastAsia="Times New Roman" w:hAnsi="Times New Roman"/>
          <w:sz w:val="22"/>
          <w:szCs w:val="22"/>
        </w:rPr>
        <w:t>ZP</w:t>
      </w:r>
      <w:r w:rsidRPr="006F54F5">
        <w:rPr>
          <w:rFonts w:ascii="Times New Roman" w:eastAsia="Times New Roman" w:hAnsi="Times New Roman"/>
          <w:sz w:val="22"/>
          <w:szCs w:val="22"/>
        </w:rPr>
        <w:t xml:space="preserve">, Zamawiający informuje, iż w przypadku, gdy wykonawca </w:t>
      </w:r>
      <w:r w:rsidR="00B32CF2" w:rsidRPr="006F54F5">
        <w:rPr>
          <w:rFonts w:ascii="Times New Roman" w:eastAsia="Times New Roman" w:hAnsi="Times New Roman"/>
          <w:sz w:val="22"/>
          <w:szCs w:val="22"/>
        </w:rPr>
        <w:br/>
      </w:r>
      <w:r w:rsidRPr="006F54F5">
        <w:rPr>
          <w:rFonts w:ascii="Times New Roman" w:eastAsia="Times New Roman" w:hAnsi="Times New Roman"/>
          <w:sz w:val="22"/>
          <w:szCs w:val="22"/>
        </w:rPr>
        <w:t xml:space="preserve">nie złoży przedmiotowych środków dowodowych lub złożone przedmiotowe środki dowodowe będą niekompletne, zamawiający wezwie do ich złożenia lub uzupełnienia w wyznaczonym </w:t>
      </w:r>
      <w:r w:rsidR="00B32CF2" w:rsidRPr="006F54F5">
        <w:rPr>
          <w:rFonts w:ascii="Times New Roman" w:eastAsia="Times New Roman" w:hAnsi="Times New Roman"/>
          <w:sz w:val="22"/>
          <w:szCs w:val="22"/>
        </w:rPr>
        <w:br/>
      </w:r>
      <w:r w:rsidRPr="006F54F5">
        <w:rPr>
          <w:rFonts w:ascii="Times New Roman" w:eastAsia="Times New Roman" w:hAnsi="Times New Roman"/>
          <w:sz w:val="22"/>
          <w:szCs w:val="22"/>
        </w:rPr>
        <w:t>terminie.</w:t>
      </w:r>
    </w:p>
    <w:p w14:paraId="502D573E" w14:textId="77777777" w:rsidR="00AC0CE9" w:rsidRPr="006F54F5" w:rsidRDefault="009E6AF5" w:rsidP="00E87920">
      <w:pPr>
        <w:pStyle w:val="Akapitzlist"/>
        <w:numPr>
          <w:ilvl w:val="0"/>
          <w:numId w:val="43"/>
        </w:numPr>
        <w:shd w:val="clear" w:color="auto" w:fill="FFFFFF"/>
        <w:suppressAutoHyphens w:val="0"/>
        <w:spacing w:after="0" w:line="240" w:lineRule="auto"/>
        <w:ind w:left="360"/>
        <w:jc w:val="both"/>
        <w:rPr>
          <w:rFonts w:ascii="Times New Roman" w:hAnsi="Times New Roman"/>
          <w:sz w:val="22"/>
          <w:szCs w:val="22"/>
        </w:rPr>
      </w:pPr>
      <w:r w:rsidRPr="006F54F5">
        <w:rPr>
          <w:rFonts w:ascii="Times New Roman" w:hAnsi="Times New Roman"/>
          <w:sz w:val="22"/>
          <w:szCs w:val="22"/>
        </w:rPr>
        <w:t>Zamawiający akceptuje również certyfikaty wydane przez inne równoważne jednostki oceniające zgodność.</w:t>
      </w:r>
    </w:p>
    <w:p w14:paraId="7678B5B2" w14:textId="2C3E1A39" w:rsidR="00AC0CE9" w:rsidRPr="006F54F5" w:rsidRDefault="009E6AF5" w:rsidP="00E87920">
      <w:pPr>
        <w:pStyle w:val="Akapitzlist"/>
        <w:numPr>
          <w:ilvl w:val="0"/>
          <w:numId w:val="43"/>
        </w:numPr>
        <w:shd w:val="clear" w:color="auto" w:fill="FFFFFF"/>
        <w:suppressAutoHyphens w:val="0"/>
        <w:spacing w:after="0" w:line="240" w:lineRule="auto"/>
        <w:ind w:left="284" w:hanging="284"/>
        <w:jc w:val="both"/>
        <w:rPr>
          <w:rFonts w:ascii="Times New Roman" w:hAnsi="Times New Roman"/>
          <w:sz w:val="22"/>
          <w:szCs w:val="22"/>
        </w:rPr>
      </w:pPr>
      <w:r w:rsidRPr="006F54F5">
        <w:rPr>
          <w:rFonts w:ascii="Times New Roman" w:hAnsi="Times New Roman"/>
          <w:sz w:val="22"/>
          <w:szCs w:val="22"/>
        </w:rPr>
        <w:t xml:space="preserve"> Zamawiający akceptuje odpowiednie przedmiotowe środki dowodowe, inne niż te, o których mowa w  art. 105 ust. 1 i 3 ustawy P</w:t>
      </w:r>
      <w:r w:rsidR="001548DF" w:rsidRPr="006F54F5">
        <w:rPr>
          <w:rFonts w:ascii="Times New Roman" w:hAnsi="Times New Roman"/>
          <w:sz w:val="22"/>
          <w:szCs w:val="22"/>
        </w:rPr>
        <w:t>ZP</w:t>
      </w:r>
      <w:r w:rsidRPr="006F54F5">
        <w:rPr>
          <w:rFonts w:ascii="Times New Roman" w:hAnsi="Times New Roman"/>
          <w:sz w:val="22"/>
          <w:szCs w:val="22"/>
        </w:rPr>
        <w:t>, w szczególności dokumentację techniczną producenta, w przypadku gdy dany wykonawca nie ma ani dostępu do certyfikatów lub sprawozdań z badań, o których mowa w art. 105 ust. 1 i 3 ustawy P</w:t>
      </w:r>
      <w:r w:rsidR="001548DF" w:rsidRPr="006F54F5">
        <w:rPr>
          <w:rFonts w:ascii="Times New Roman" w:hAnsi="Times New Roman"/>
          <w:sz w:val="22"/>
          <w:szCs w:val="22"/>
        </w:rPr>
        <w:t>ZP</w:t>
      </w:r>
      <w:r w:rsidRPr="006F54F5">
        <w:rPr>
          <w:rFonts w:ascii="Times New Roman" w:hAnsi="Times New Roman"/>
          <w:sz w:val="22"/>
          <w:szCs w:val="22"/>
        </w:rPr>
        <w:t xml:space="preserve">, ani możliwości ich uzyskania w odpowiednim terminie, o ile ten brak dostępu nie może być przypisany danemu wykonawcy, oraz pod warunkiem że dany </w:t>
      </w:r>
      <w:r w:rsidR="00B32CF2" w:rsidRPr="006F54F5">
        <w:rPr>
          <w:rFonts w:ascii="Times New Roman" w:hAnsi="Times New Roman"/>
          <w:sz w:val="22"/>
          <w:szCs w:val="22"/>
        </w:rPr>
        <w:br/>
      </w:r>
      <w:r w:rsidRPr="006F54F5">
        <w:rPr>
          <w:rFonts w:ascii="Times New Roman" w:hAnsi="Times New Roman"/>
          <w:sz w:val="22"/>
          <w:szCs w:val="22"/>
        </w:rPr>
        <w:t>wykonawca udowodni, że wykonywane przez niego, dostawy lub usługi spełniają wymagania, cechy lub kryteria określone w opisie przedmiotu zamówienia lub kryteriów oceny ofert, lub wymagania związane z realizacją zamówienia.</w:t>
      </w:r>
    </w:p>
    <w:p w14:paraId="0FDF5525" w14:textId="77777777" w:rsidR="00AC0CE9" w:rsidRPr="006F54F5" w:rsidRDefault="00AC0CE9">
      <w:pPr>
        <w:pStyle w:val="Akapitzlist"/>
        <w:shd w:val="clear" w:color="auto" w:fill="FFFFFF"/>
        <w:suppressAutoHyphens w:val="0"/>
        <w:spacing w:after="0" w:line="240" w:lineRule="auto"/>
        <w:ind w:left="284"/>
        <w:jc w:val="both"/>
        <w:rPr>
          <w:rFonts w:ascii="Times New Roman" w:hAnsi="Times New Roman"/>
          <w:sz w:val="22"/>
          <w:szCs w:val="22"/>
        </w:rPr>
      </w:pPr>
    </w:p>
    <w:p w14:paraId="3D213B69" w14:textId="77777777" w:rsidR="004C0365" w:rsidRPr="006F54F5" w:rsidRDefault="009E6AF5" w:rsidP="004C0365">
      <w:pPr>
        <w:tabs>
          <w:tab w:val="left" w:pos="2694"/>
        </w:tabs>
        <w:spacing w:line="276" w:lineRule="auto"/>
        <w:jc w:val="both"/>
        <w:rPr>
          <w:rFonts w:ascii="Times New Roman" w:eastAsia="Calibri" w:hAnsi="Times New Roman" w:cs="Times New Roman"/>
          <w:b/>
          <w:i/>
          <w:sz w:val="22"/>
          <w:szCs w:val="22"/>
          <w:u w:val="single"/>
        </w:rPr>
      </w:pPr>
      <w:r w:rsidRPr="006F54F5">
        <w:rPr>
          <w:rFonts w:ascii="Times New Roman" w:eastAsia="Calibri" w:hAnsi="Times New Roman" w:cs="Times New Roman"/>
          <w:b/>
          <w:i/>
          <w:sz w:val="22"/>
          <w:szCs w:val="22"/>
          <w:u w:val="single"/>
        </w:rPr>
        <w:t xml:space="preserve">Rozdział V – Wymagany termin i warunki </w:t>
      </w:r>
      <w:r w:rsidR="009B704A" w:rsidRPr="006F54F5">
        <w:rPr>
          <w:rFonts w:ascii="Times New Roman" w:eastAsia="Calibri" w:hAnsi="Times New Roman" w:cs="Times New Roman"/>
          <w:b/>
          <w:i/>
          <w:sz w:val="22"/>
          <w:szCs w:val="22"/>
          <w:u w:val="single"/>
        </w:rPr>
        <w:t>realizacji zamówienia</w:t>
      </w:r>
    </w:p>
    <w:p w14:paraId="5740D7EA" w14:textId="578D1D0E" w:rsidR="00AC0CE9" w:rsidRPr="006F54F5" w:rsidRDefault="009E6AF5" w:rsidP="00FD3FE8">
      <w:pPr>
        <w:pStyle w:val="Akapitzlist"/>
        <w:numPr>
          <w:ilvl w:val="0"/>
          <w:numId w:val="73"/>
        </w:numPr>
        <w:tabs>
          <w:tab w:val="left" w:pos="2694"/>
        </w:tabs>
        <w:spacing w:line="276" w:lineRule="auto"/>
        <w:jc w:val="both"/>
        <w:rPr>
          <w:rFonts w:ascii="Times New Roman" w:hAnsi="Times New Roman"/>
          <w:sz w:val="22"/>
          <w:szCs w:val="22"/>
          <w:u w:val="single"/>
        </w:rPr>
      </w:pPr>
      <w:r w:rsidRPr="006F54F5">
        <w:rPr>
          <w:rFonts w:ascii="Times New Roman" w:hAnsi="Times New Roman"/>
          <w:sz w:val="22"/>
          <w:szCs w:val="22"/>
        </w:rPr>
        <w:t xml:space="preserve">Termin wykonania przedmiotu zamówienia – 12 </w:t>
      </w:r>
      <w:r w:rsidR="009B1AA0" w:rsidRPr="006F54F5">
        <w:rPr>
          <w:rFonts w:ascii="Times New Roman" w:hAnsi="Times New Roman"/>
          <w:sz w:val="22"/>
          <w:szCs w:val="22"/>
        </w:rPr>
        <w:t>miesięcy</w:t>
      </w:r>
      <w:r w:rsidR="009B1AA0" w:rsidRPr="006F54F5">
        <w:rPr>
          <w:rFonts w:ascii="Times New Roman" w:hAnsi="Times New Roman"/>
          <w:bCs/>
          <w:sz w:val="22"/>
          <w:szCs w:val="22"/>
        </w:rPr>
        <w:t xml:space="preserve"> -</w:t>
      </w:r>
      <w:r w:rsidR="00765DC6" w:rsidRPr="006F54F5">
        <w:rPr>
          <w:rFonts w:ascii="Times New Roman" w:hAnsi="Times New Roman"/>
          <w:bCs/>
          <w:sz w:val="22"/>
          <w:szCs w:val="22"/>
        </w:rPr>
        <w:t xml:space="preserve"> dla każdej Części </w:t>
      </w:r>
      <w:r w:rsidR="00B32CF2" w:rsidRPr="006F54F5">
        <w:rPr>
          <w:rFonts w:ascii="Times New Roman" w:hAnsi="Times New Roman"/>
          <w:bCs/>
          <w:sz w:val="22"/>
          <w:szCs w:val="22"/>
        </w:rPr>
        <w:t>zamówienia.</w:t>
      </w:r>
    </w:p>
    <w:p w14:paraId="298D452F" w14:textId="77777777" w:rsidR="00B32CF2" w:rsidRPr="006F54F5" w:rsidRDefault="009E6AF5" w:rsidP="00FD3FE8">
      <w:pPr>
        <w:pStyle w:val="Akapitzlist"/>
        <w:numPr>
          <w:ilvl w:val="0"/>
          <w:numId w:val="73"/>
        </w:numPr>
        <w:tabs>
          <w:tab w:val="left" w:pos="2694"/>
        </w:tabs>
        <w:spacing w:line="276" w:lineRule="auto"/>
        <w:jc w:val="both"/>
        <w:rPr>
          <w:rFonts w:ascii="Times New Roman" w:hAnsi="Times New Roman"/>
          <w:sz w:val="22"/>
          <w:szCs w:val="22"/>
        </w:rPr>
      </w:pPr>
      <w:r w:rsidRPr="006F54F5">
        <w:rPr>
          <w:rFonts w:ascii="Times New Roman" w:hAnsi="Times New Roman"/>
          <w:sz w:val="22"/>
          <w:szCs w:val="22"/>
        </w:rPr>
        <w:t xml:space="preserve">Dostarczenie wraz z wniesieniem i rozładowaniem - do wskazanych miejsc w siedzibie Zamawiającego. </w:t>
      </w:r>
    </w:p>
    <w:p w14:paraId="61964BC5" w14:textId="5EBA3B99" w:rsidR="00AC0CE9" w:rsidRPr="006F54F5" w:rsidRDefault="009E6AF5" w:rsidP="00FD3FE8">
      <w:pPr>
        <w:pStyle w:val="Akapitzlist"/>
        <w:numPr>
          <w:ilvl w:val="0"/>
          <w:numId w:val="73"/>
        </w:numPr>
        <w:tabs>
          <w:tab w:val="left" w:pos="2694"/>
        </w:tabs>
        <w:spacing w:line="276" w:lineRule="auto"/>
        <w:jc w:val="both"/>
        <w:rPr>
          <w:rFonts w:ascii="Times New Roman" w:hAnsi="Times New Roman"/>
          <w:sz w:val="22"/>
          <w:szCs w:val="22"/>
        </w:rPr>
      </w:pPr>
      <w:r w:rsidRPr="006F54F5">
        <w:rPr>
          <w:rFonts w:ascii="Times New Roman" w:hAnsi="Times New Roman"/>
          <w:sz w:val="22"/>
          <w:szCs w:val="22"/>
        </w:rPr>
        <w:t xml:space="preserve">W przypadku wykonania zamówienia w części dotyczącej transportu przy użyciu podwykonawcy, Wykonawca odpowiada za działania, uchybienia i zaniedbania podwykonawcy tak, jak za własne działania, uchybienia i zaniedbania. </w:t>
      </w:r>
    </w:p>
    <w:p w14:paraId="5DE5B2EF" w14:textId="77777777" w:rsidR="00AC0CE9" w:rsidRPr="006F54F5" w:rsidRDefault="00AC0CE9">
      <w:pPr>
        <w:spacing w:line="240" w:lineRule="auto"/>
        <w:contextualSpacing/>
        <w:jc w:val="both"/>
        <w:rPr>
          <w:rFonts w:ascii="Times New Roman" w:eastAsia="Calibri" w:hAnsi="Times New Roman" w:cs="Times New Roman"/>
          <w:b/>
          <w:sz w:val="22"/>
          <w:szCs w:val="22"/>
          <w:u w:val="single"/>
        </w:rPr>
      </w:pPr>
    </w:p>
    <w:p w14:paraId="500E6A04" w14:textId="5DEB7B22" w:rsidR="004739FC" w:rsidRPr="006F54F5" w:rsidRDefault="009E6AF5" w:rsidP="004739FC">
      <w:pPr>
        <w:spacing w:line="240" w:lineRule="auto"/>
        <w:contextualSpacing/>
        <w:jc w:val="both"/>
        <w:rPr>
          <w:rFonts w:ascii="Times New Roman" w:eastAsia="Calibri" w:hAnsi="Times New Roman" w:cs="Times New Roman"/>
          <w:b/>
          <w:i/>
          <w:color w:val="00B050"/>
          <w:sz w:val="22"/>
          <w:szCs w:val="22"/>
          <w:u w:val="single"/>
        </w:rPr>
      </w:pPr>
      <w:r w:rsidRPr="006F54F5">
        <w:rPr>
          <w:rFonts w:ascii="Times New Roman" w:eastAsia="Calibri" w:hAnsi="Times New Roman" w:cs="Times New Roman"/>
          <w:b/>
          <w:i/>
          <w:sz w:val="22"/>
          <w:szCs w:val="22"/>
          <w:u w:val="single"/>
        </w:rPr>
        <w:t>Rozdział VI - Podstawy wykluczenia</w:t>
      </w:r>
      <w:r w:rsidR="004739FC" w:rsidRPr="006F54F5">
        <w:rPr>
          <w:rFonts w:ascii="Times New Roman" w:eastAsia="Calibri" w:hAnsi="Times New Roman" w:cs="Times New Roman"/>
          <w:b/>
          <w:i/>
          <w:sz w:val="22"/>
          <w:szCs w:val="22"/>
          <w:u w:val="single"/>
        </w:rPr>
        <w:t xml:space="preserve"> z</w:t>
      </w:r>
      <w:r w:rsidRPr="006F54F5">
        <w:rPr>
          <w:rFonts w:ascii="Times New Roman" w:eastAsia="Calibri" w:hAnsi="Times New Roman" w:cs="Times New Roman"/>
          <w:b/>
          <w:i/>
          <w:sz w:val="22"/>
          <w:szCs w:val="22"/>
          <w:u w:val="single"/>
        </w:rPr>
        <w:t xml:space="preserve"> post</w:t>
      </w:r>
      <w:r w:rsidR="004739FC" w:rsidRPr="006F54F5">
        <w:rPr>
          <w:rFonts w:ascii="Times New Roman" w:eastAsia="Calibri" w:hAnsi="Times New Roman" w:cs="Times New Roman"/>
          <w:b/>
          <w:i/>
          <w:sz w:val="22"/>
          <w:szCs w:val="22"/>
          <w:u w:val="single"/>
        </w:rPr>
        <w:t>ę</w:t>
      </w:r>
      <w:r w:rsidRPr="006F54F5">
        <w:rPr>
          <w:rFonts w:ascii="Times New Roman" w:eastAsia="Calibri" w:hAnsi="Times New Roman" w:cs="Times New Roman"/>
          <w:b/>
          <w:i/>
          <w:sz w:val="22"/>
          <w:szCs w:val="22"/>
          <w:u w:val="single"/>
        </w:rPr>
        <w:t xml:space="preserve">powania </w:t>
      </w:r>
      <w:r w:rsidR="00423361" w:rsidRPr="006F54F5">
        <w:rPr>
          <w:rFonts w:ascii="Times New Roman" w:eastAsia="Calibri" w:hAnsi="Times New Roman" w:cs="Times New Roman"/>
          <w:b/>
          <w:i/>
          <w:sz w:val="22"/>
          <w:szCs w:val="22"/>
          <w:u w:val="single"/>
        </w:rPr>
        <w:t xml:space="preserve">o </w:t>
      </w:r>
      <w:r w:rsidRPr="006F54F5">
        <w:rPr>
          <w:rFonts w:ascii="Times New Roman" w:eastAsia="Calibri" w:hAnsi="Times New Roman" w:cs="Times New Roman"/>
          <w:b/>
          <w:i/>
          <w:sz w:val="22"/>
          <w:szCs w:val="22"/>
          <w:u w:val="single"/>
        </w:rPr>
        <w:t>udzielenie zamówienia</w:t>
      </w:r>
      <w:r w:rsidR="004739FC" w:rsidRPr="006F54F5">
        <w:rPr>
          <w:rFonts w:ascii="Times New Roman" w:eastAsia="Calibri" w:hAnsi="Times New Roman" w:cs="Times New Roman"/>
          <w:b/>
          <w:i/>
          <w:sz w:val="22"/>
          <w:szCs w:val="22"/>
          <w:u w:val="single"/>
        </w:rPr>
        <w:t>.</w:t>
      </w:r>
      <w:r w:rsidR="004739FC" w:rsidRPr="006F54F5">
        <w:rPr>
          <w:rFonts w:ascii="Times New Roman" w:eastAsia="Calibri" w:hAnsi="Times New Roman" w:cs="Times New Roman"/>
          <w:b/>
          <w:i/>
          <w:sz w:val="22"/>
          <w:szCs w:val="22"/>
          <w:u w:val="single"/>
        </w:rPr>
        <w:tab/>
      </w:r>
      <w:r w:rsidR="004739FC" w:rsidRPr="006F54F5">
        <w:rPr>
          <w:rFonts w:ascii="Times New Roman" w:eastAsia="Calibri" w:hAnsi="Times New Roman" w:cs="Times New Roman"/>
          <w:b/>
          <w:i/>
          <w:color w:val="00B050"/>
          <w:sz w:val="22"/>
          <w:szCs w:val="22"/>
        </w:rPr>
        <w:tab/>
      </w:r>
      <w:r w:rsidR="004739FC" w:rsidRPr="006F54F5">
        <w:rPr>
          <w:rFonts w:ascii="Times New Roman" w:eastAsia="Calibri" w:hAnsi="Times New Roman" w:cs="Times New Roman"/>
          <w:b/>
          <w:i/>
          <w:color w:val="00B050"/>
          <w:sz w:val="22"/>
          <w:szCs w:val="22"/>
        </w:rPr>
        <w:tab/>
      </w:r>
    </w:p>
    <w:p w14:paraId="54060A92" w14:textId="0CA4AE0A" w:rsidR="00AC0CE9" w:rsidRPr="006F54F5" w:rsidRDefault="004739FC" w:rsidP="004739FC">
      <w:pPr>
        <w:spacing w:line="240" w:lineRule="auto"/>
        <w:contextualSpacing/>
        <w:jc w:val="both"/>
        <w:rPr>
          <w:rFonts w:ascii="Times New Roman" w:eastAsia="Calibri" w:hAnsi="Times New Roman" w:cs="Times New Roman"/>
          <w:sz w:val="22"/>
          <w:szCs w:val="22"/>
        </w:rPr>
      </w:pPr>
      <w:r w:rsidRPr="006F54F5">
        <w:rPr>
          <w:rFonts w:ascii="Times New Roman" w:eastAsia="Calibri" w:hAnsi="Times New Roman" w:cs="Times New Roman"/>
          <w:sz w:val="22"/>
          <w:szCs w:val="22"/>
        </w:rPr>
        <w:t>Z postępowania o udzielenie zamówienia</w:t>
      </w:r>
      <w:r w:rsidR="009E6AF5" w:rsidRPr="006F54F5">
        <w:rPr>
          <w:rFonts w:ascii="Times New Roman" w:eastAsia="Calibri" w:hAnsi="Times New Roman" w:cs="Times New Roman"/>
          <w:sz w:val="22"/>
          <w:szCs w:val="22"/>
        </w:rPr>
        <w:t xml:space="preserve"> Zmawiający wykluczy Wykonawcę na podstawie</w:t>
      </w:r>
      <w:r w:rsidR="00BE4AAD" w:rsidRPr="006F54F5">
        <w:rPr>
          <w:rFonts w:ascii="Times New Roman" w:eastAsia="Calibri" w:hAnsi="Times New Roman" w:cs="Times New Roman"/>
          <w:sz w:val="22"/>
          <w:szCs w:val="22"/>
        </w:rPr>
        <w:t xml:space="preserve"> </w:t>
      </w:r>
      <w:r w:rsidR="009B704A" w:rsidRPr="006F54F5">
        <w:rPr>
          <w:rFonts w:ascii="Times New Roman" w:hAnsi="Times New Roman" w:cs="Times New Roman"/>
          <w:sz w:val="22"/>
          <w:szCs w:val="22"/>
        </w:rPr>
        <w:t xml:space="preserve">ustawy </w:t>
      </w:r>
      <w:r w:rsidR="001548DF" w:rsidRPr="006F54F5">
        <w:rPr>
          <w:rFonts w:ascii="Times New Roman" w:hAnsi="Times New Roman" w:cs="Times New Roman"/>
          <w:sz w:val="22"/>
          <w:szCs w:val="22"/>
        </w:rPr>
        <w:br/>
      </w:r>
      <w:r w:rsidR="009B704A" w:rsidRPr="006F54F5">
        <w:rPr>
          <w:rFonts w:ascii="Times New Roman" w:hAnsi="Times New Roman" w:cs="Times New Roman"/>
          <w:sz w:val="22"/>
          <w:szCs w:val="22"/>
        </w:rPr>
        <w:t>z</w:t>
      </w:r>
      <w:r w:rsidR="00BE4AAD" w:rsidRPr="006F54F5">
        <w:rPr>
          <w:rFonts w:ascii="Times New Roman" w:hAnsi="Times New Roman" w:cs="Times New Roman"/>
          <w:sz w:val="22"/>
          <w:szCs w:val="22"/>
        </w:rPr>
        <w:t xml:space="preserve"> dnia 11 września 2019 r. – Prawo zamówień publicznych, zwanej dalej „Ustawą”</w:t>
      </w:r>
      <w:r w:rsidR="00BE4AAD" w:rsidRPr="006F54F5">
        <w:rPr>
          <w:rFonts w:ascii="Times New Roman" w:eastAsia="Calibri" w:hAnsi="Times New Roman" w:cs="Times New Roman"/>
          <w:sz w:val="22"/>
          <w:szCs w:val="22"/>
        </w:rPr>
        <w:t xml:space="preserve"> w zakresie:</w:t>
      </w:r>
    </w:p>
    <w:p w14:paraId="06D06B31" w14:textId="02A1B820" w:rsidR="00AC0CE9" w:rsidRPr="006F54F5" w:rsidRDefault="009E6AF5">
      <w:pPr>
        <w:spacing w:line="240" w:lineRule="auto"/>
        <w:ind w:left="720"/>
        <w:contextualSpacing/>
        <w:jc w:val="both"/>
        <w:rPr>
          <w:rFonts w:ascii="Times New Roman" w:eastAsia="Calibri" w:hAnsi="Times New Roman" w:cs="Times New Roman"/>
          <w:b/>
          <w:sz w:val="22"/>
          <w:szCs w:val="22"/>
        </w:rPr>
      </w:pPr>
      <w:r w:rsidRPr="006F54F5">
        <w:rPr>
          <w:rFonts w:ascii="Times New Roman" w:eastAsia="Calibri" w:hAnsi="Times New Roman" w:cs="Times New Roman"/>
          <w:b/>
          <w:sz w:val="22"/>
          <w:szCs w:val="22"/>
        </w:rPr>
        <w:t>-</w:t>
      </w:r>
      <w:r w:rsidRPr="006F54F5">
        <w:rPr>
          <w:rFonts w:ascii="Times New Roman" w:eastAsia="Calibri" w:hAnsi="Times New Roman" w:cs="Times New Roman"/>
          <w:b/>
          <w:sz w:val="22"/>
          <w:szCs w:val="22"/>
        </w:rPr>
        <w:tab/>
        <w:t xml:space="preserve">art. </w:t>
      </w:r>
      <w:r w:rsidR="009B704A" w:rsidRPr="006F54F5">
        <w:rPr>
          <w:rFonts w:ascii="Times New Roman" w:eastAsia="Calibri" w:hAnsi="Times New Roman" w:cs="Times New Roman"/>
          <w:b/>
          <w:sz w:val="22"/>
          <w:szCs w:val="22"/>
        </w:rPr>
        <w:t>108 ust.1 ustawy PZP</w:t>
      </w:r>
      <w:r w:rsidR="00BE4AAD" w:rsidRPr="006F54F5">
        <w:rPr>
          <w:rFonts w:ascii="Times New Roman" w:eastAsia="Calibri" w:hAnsi="Times New Roman" w:cs="Times New Roman"/>
          <w:b/>
          <w:sz w:val="22"/>
          <w:szCs w:val="22"/>
        </w:rPr>
        <w:t>,</w:t>
      </w:r>
    </w:p>
    <w:p w14:paraId="04ACFCB6" w14:textId="1B852590" w:rsidR="00765DC6" w:rsidRPr="006F54F5" w:rsidRDefault="00765DC6">
      <w:pPr>
        <w:spacing w:line="240" w:lineRule="auto"/>
        <w:ind w:left="720"/>
        <w:contextualSpacing/>
        <w:jc w:val="both"/>
        <w:rPr>
          <w:rFonts w:ascii="Times New Roman" w:eastAsia="Calibri" w:hAnsi="Times New Roman" w:cs="Times New Roman"/>
          <w:b/>
          <w:sz w:val="22"/>
          <w:szCs w:val="22"/>
        </w:rPr>
      </w:pPr>
      <w:r w:rsidRPr="006F54F5">
        <w:rPr>
          <w:rFonts w:ascii="Times New Roman" w:eastAsia="Calibri" w:hAnsi="Times New Roman" w:cs="Times New Roman"/>
          <w:b/>
          <w:sz w:val="22"/>
          <w:szCs w:val="22"/>
        </w:rPr>
        <w:t>-</w:t>
      </w:r>
      <w:r w:rsidRPr="006F54F5">
        <w:rPr>
          <w:rFonts w:ascii="Times New Roman" w:eastAsia="Calibri" w:hAnsi="Times New Roman" w:cs="Times New Roman"/>
          <w:b/>
          <w:sz w:val="22"/>
          <w:szCs w:val="22"/>
        </w:rPr>
        <w:tab/>
        <w:t xml:space="preserve">art. </w:t>
      </w:r>
      <w:r w:rsidR="009B704A" w:rsidRPr="006F54F5">
        <w:rPr>
          <w:rFonts w:ascii="Times New Roman" w:eastAsia="Calibri" w:hAnsi="Times New Roman" w:cs="Times New Roman"/>
          <w:b/>
          <w:sz w:val="22"/>
          <w:szCs w:val="22"/>
        </w:rPr>
        <w:t>109 ust.1 pkt.</w:t>
      </w:r>
      <w:r w:rsidRPr="006F54F5">
        <w:rPr>
          <w:rFonts w:ascii="Times New Roman" w:eastAsia="Calibri" w:hAnsi="Times New Roman" w:cs="Times New Roman"/>
          <w:b/>
          <w:sz w:val="22"/>
          <w:szCs w:val="22"/>
        </w:rPr>
        <w:t xml:space="preserve">4 </w:t>
      </w:r>
      <w:r w:rsidR="009B704A" w:rsidRPr="006F54F5">
        <w:rPr>
          <w:rFonts w:ascii="Times New Roman" w:eastAsia="Calibri" w:hAnsi="Times New Roman" w:cs="Times New Roman"/>
          <w:b/>
          <w:sz w:val="22"/>
          <w:szCs w:val="22"/>
        </w:rPr>
        <w:t>ustawy PZP</w:t>
      </w:r>
    </w:p>
    <w:p w14:paraId="5031AAB9" w14:textId="2DDFB02D" w:rsidR="00AC0CE9" w:rsidRPr="006F54F5" w:rsidRDefault="009E6AF5">
      <w:pPr>
        <w:spacing w:line="240" w:lineRule="auto"/>
        <w:ind w:left="720"/>
        <w:contextualSpacing/>
        <w:jc w:val="both"/>
        <w:rPr>
          <w:rFonts w:ascii="Times New Roman" w:eastAsia="Calibri" w:hAnsi="Times New Roman" w:cs="Times New Roman"/>
          <w:b/>
          <w:sz w:val="22"/>
          <w:szCs w:val="22"/>
        </w:rPr>
      </w:pPr>
      <w:r w:rsidRPr="006F54F5">
        <w:rPr>
          <w:rFonts w:ascii="Times New Roman" w:hAnsi="Times New Roman" w:cs="Times New Roman"/>
          <w:b/>
          <w:bCs/>
          <w:sz w:val="22"/>
          <w:szCs w:val="22"/>
        </w:rPr>
        <w:t>-</w:t>
      </w:r>
      <w:r w:rsidRPr="006F54F5">
        <w:rPr>
          <w:rFonts w:ascii="Times New Roman" w:hAnsi="Times New Roman" w:cs="Times New Roman"/>
          <w:b/>
          <w:bCs/>
          <w:sz w:val="22"/>
          <w:szCs w:val="22"/>
        </w:rPr>
        <w:tab/>
        <w:t>art. 7 ustawy o szczególnych rozwiązaniach w zakresie przeciwdziałania wspieraniu agresji na Ukrainę oraz służących ochronie bezpieczeństwa narodowego</w:t>
      </w:r>
      <w:r w:rsidRPr="006F54F5">
        <w:rPr>
          <w:rFonts w:ascii="Times New Roman" w:hAnsi="Times New Roman" w:cs="Times New Roman"/>
          <w:sz w:val="22"/>
          <w:szCs w:val="22"/>
        </w:rPr>
        <w:t xml:space="preserve"> </w:t>
      </w:r>
      <w:r w:rsidR="001B56A1" w:rsidRPr="006F54F5">
        <w:rPr>
          <w:rFonts w:ascii="Times New Roman" w:hAnsi="Times New Roman" w:cs="Times New Roman"/>
          <w:sz w:val="22"/>
          <w:szCs w:val="22"/>
        </w:rPr>
        <w:t>(Dz.U. z 2024 r., poz</w:t>
      </w:r>
      <w:r w:rsidR="009B1AA0" w:rsidRPr="006F54F5">
        <w:rPr>
          <w:rFonts w:ascii="Times New Roman" w:hAnsi="Times New Roman" w:cs="Times New Roman"/>
          <w:sz w:val="22"/>
          <w:szCs w:val="22"/>
        </w:rPr>
        <w:t>.</w:t>
      </w:r>
      <w:r w:rsidR="001B56A1" w:rsidRPr="006F54F5">
        <w:rPr>
          <w:rFonts w:ascii="Times New Roman" w:hAnsi="Times New Roman" w:cs="Times New Roman"/>
          <w:sz w:val="22"/>
          <w:szCs w:val="22"/>
        </w:rPr>
        <w:t xml:space="preserve"> .507)</w:t>
      </w:r>
    </w:p>
    <w:tbl>
      <w:tblPr>
        <w:tblW w:w="8954" w:type="dxa"/>
        <w:tblInd w:w="221" w:type="dxa"/>
        <w:tblLayout w:type="fixed"/>
        <w:tblLook w:val="04A0" w:firstRow="1" w:lastRow="0" w:firstColumn="1" w:lastColumn="0" w:noHBand="0" w:noVBand="1"/>
      </w:tblPr>
      <w:tblGrid>
        <w:gridCol w:w="8954"/>
      </w:tblGrid>
      <w:tr w:rsidR="00AC0CE9" w:rsidRPr="006F54F5" w14:paraId="456B65D2" w14:textId="77777777">
        <w:tc>
          <w:tcPr>
            <w:tcW w:w="8954" w:type="dxa"/>
            <w:tcBorders>
              <w:top w:val="dashed" w:sz="4" w:space="0" w:color="000000"/>
              <w:left w:val="dashed" w:sz="4" w:space="0" w:color="000000"/>
              <w:bottom w:val="dashed" w:sz="4" w:space="0" w:color="000000"/>
              <w:right w:val="dashed" w:sz="4" w:space="0" w:color="000000"/>
            </w:tcBorders>
          </w:tcPr>
          <w:p w14:paraId="1C6F58F2"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b/>
                <w:i/>
                <w:iCs/>
                <w:lang w:eastAsia="en-US"/>
              </w:rPr>
            </w:pPr>
            <w:r w:rsidRPr="006F54F5">
              <w:rPr>
                <w:rFonts w:ascii="Times New Roman" w:eastAsia="Calibri" w:hAnsi="Times New Roman" w:cs="Times New Roman"/>
                <w:b/>
                <w:i/>
                <w:iCs/>
                <w:sz w:val="22"/>
                <w:szCs w:val="22"/>
                <w:lang w:eastAsia="en-US"/>
              </w:rPr>
              <w:t>Art. 108 ust. 1</w:t>
            </w:r>
          </w:p>
          <w:p w14:paraId="76B3F84E"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b/>
                <w:i/>
                <w:iCs/>
                <w:lang w:eastAsia="en-US"/>
              </w:rPr>
            </w:pPr>
            <w:r w:rsidRPr="006F54F5">
              <w:rPr>
                <w:rFonts w:ascii="Times New Roman" w:eastAsia="Calibri" w:hAnsi="Times New Roman" w:cs="Times New Roman"/>
                <w:b/>
                <w:i/>
                <w:iCs/>
                <w:sz w:val="22"/>
                <w:szCs w:val="22"/>
                <w:lang w:eastAsia="en-US"/>
              </w:rPr>
              <w:t>Z postępowania o udzielenie zamówienia wyklucza się Wykonawcę:</w:t>
            </w:r>
          </w:p>
          <w:p w14:paraId="7149B19C"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1) będącego osobą fizyczną, którego prawomocnie skazano za przestępstwo:</w:t>
            </w:r>
          </w:p>
          <w:p w14:paraId="332F8F74"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a) udziału w zorganizowanej grupie przestępczej albo związku mającym na celu popełnienie przestępstwa lub przestępstwa skarbowego, o którym mowa w art. 258 Kodeksu karnego,</w:t>
            </w:r>
          </w:p>
          <w:p w14:paraId="429F30A1"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b) handlu ludźmi, o którym mowa w art. 189a Kodeksu karnego,</w:t>
            </w:r>
          </w:p>
          <w:p w14:paraId="70196202"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 xml:space="preserve">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t>
            </w:r>
          </w:p>
          <w:p w14:paraId="18D1D88C"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lastRenderedPageBreak/>
              <w:t>wyrobów medycznych (Dz. U. z 2022 r. poz. 463, 583, 974),</w:t>
            </w:r>
          </w:p>
          <w:p w14:paraId="456D230A"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6E6089C" w14:textId="7E38D20F"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 xml:space="preserve">e) o charakterze terrorystycznym, o którym mowa w art. 115 § 20 Kodeksu karnego, lub mające </w:t>
            </w:r>
            <w:r w:rsidR="009B704A" w:rsidRPr="006F54F5">
              <w:rPr>
                <w:rFonts w:ascii="Times New Roman" w:eastAsia="Calibri" w:hAnsi="Times New Roman" w:cs="Times New Roman"/>
                <w:i/>
                <w:iCs/>
                <w:sz w:val="22"/>
                <w:szCs w:val="22"/>
                <w:lang w:eastAsia="en-US"/>
              </w:rPr>
              <w:br/>
            </w:r>
            <w:r w:rsidRPr="006F54F5">
              <w:rPr>
                <w:rFonts w:ascii="Times New Roman" w:eastAsia="Calibri" w:hAnsi="Times New Roman" w:cs="Times New Roman"/>
                <w:i/>
                <w:iCs/>
                <w:sz w:val="22"/>
                <w:szCs w:val="22"/>
                <w:lang w:eastAsia="en-US"/>
              </w:rPr>
              <w:t>na celu popełnienie tego przestępstwa,</w:t>
            </w:r>
          </w:p>
          <w:p w14:paraId="41E4F135"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f) 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0706625D"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AF830AD"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h) o którym mowa w art. 9 ust. 1 i 3 lub art. 10 ustawy z dnia 15 czerwca 2012 r. o skutkach powierzania wykonywania pracy cudzoziemcom przebywającym wbrew przepisom na terytorium Rzeczypospolitej Polskiej</w:t>
            </w:r>
          </w:p>
          <w:p w14:paraId="3E701ABD"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 lub za odpowiedni czyn zabroniony określony w przepisach prawa obcego;</w:t>
            </w:r>
          </w:p>
          <w:p w14:paraId="6DBE9FD8" w14:textId="6F5D15A7" w:rsidR="00AC0CE9" w:rsidRPr="006F54F5" w:rsidRDefault="009B704A">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2),</w:t>
            </w:r>
            <w:r w:rsidR="009E6AF5" w:rsidRPr="006F54F5">
              <w:rPr>
                <w:rFonts w:ascii="Times New Roman" w:eastAsia="Calibri" w:hAnsi="Times New Roman" w:cs="Times New Roman"/>
                <w:i/>
                <w:iCs/>
                <w:sz w:val="22"/>
                <w:szCs w:val="22"/>
                <w:lang w:eastAsia="en-US"/>
              </w:rPr>
              <w:t xml:space="preserve"> jeżeli urzędującego członka jego organu zarządzającego lub nadzorczego, wspólnika spółki </w:t>
            </w:r>
            <w:r w:rsidRPr="006F54F5">
              <w:rPr>
                <w:rFonts w:ascii="Times New Roman" w:eastAsia="Calibri" w:hAnsi="Times New Roman" w:cs="Times New Roman"/>
                <w:i/>
                <w:iCs/>
                <w:sz w:val="22"/>
                <w:szCs w:val="22"/>
                <w:lang w:eastAsia="en-US"/>
              </w:rPr>
              <w:br/>
            </w:r>
            <w:r w:rsidR="009E6AF5" w:rsidRPr="006F54F5">
              <w:rPr>
                <w:rFonts w:ascii="Times New Roman" w:eastAsia="Calibri" w:hAnsi="Times New Roman" w:cs="Times New Roman"/>
                <w:i/>
                <w:iCs/>
                <w:sz w:val="22"/>
                <w:szCs w:val="22"/>
                <w:lang w:eastAsia="en-US"/>
              </w:rPr>
              <w:t xml:space="preserve">w spółce jawnej lub partnerskiej albo komplementariusza w spółce komandytowej </w:t>
            </w:r>
            <w:r w:rsidRPr="006F54F5">
              <w:rPr>
                <w:rFonts w:ascii="Times New Roman" w:eastAsia="Calibri" w:hAnsi="Times New Roman" w:cs="Times New Roman"/>
                <w:i/>
                <w:iCs/>
                <w:sz w:val="22"/>
                <w:szCs w:val="22"/>
                <w:lang w:eastAsia="en-US"/>
              </w:rPr>
              <w:br/>
            </w:r>
            <w:r w:rsidR="009E6AF5" w:rsidRPr="006F54F5">
              <w:rPr>
                <w:rFonts w:ascii="Times New Roman" w:eastAsia="Calibri" w:hAnsi="Times New Roman" w:cs="Times New Roman"/>
                <w:i/>
                <w:iCs/>
                <w:sz w:val="22"/>
                <w:szCs w:val="22"/>
                <w:lang w:eastAsia="en-US"/>
              </w:rPr>
              <w:t>lub komandytowo-akcyjnej lub prokurenta prawomocnie skazano za przestępstwo, o którym mowa w pkt 1;</w:t>
            </w:r>
          </w:p>
          <w:p w14:paraId="450723D8" w14:textId="61149D4E"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 xml:space="preserve">3) wobec którego wydano prawomocny wyrok sądu lub ostateczną decyzję administracyjną </w:t>
            </w:r>
            <w:r w:rsidR="009B704A" w:rsidRPr="006F54F5">
              <w:rPr>
                <w:rFonts w:ascii="Times New Roman" w:eastAsia="Calibri" w:hAnsi="Times New Roman" w:cs="Times New Roman"/>
                <w:i/>
                <w:iCs/>
                <w:sz w:val="22"/>
                <w:szCs w:val="22"/>
                <w:lang w:eastAsia="en-US"/>
              </w:rPr>
              <w:br/>
            </w:r>
            <w:r w:rsidRPr="006F54F5">
              <w:rPr>
                <w:rFonts w:ascii="Times New Roman" w:eastAsia="Calibri" w:hAnsi="Times New Roman" w:cs="Times New Roman"/>
                <w:i/>
                <w:iCs/>
                <w:sz w:val="22"/>
                <w:szCs w:val="22"/>
                <w:lang w:eastAsia="en-US"/>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F6F168" w14:textId="77777777"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4) wobec którego prawomocnie orzeczono zakaz ubiegania się o zamówienia publiczne;</w:t>
            </w:r>
          </w:p>
          <w:p w14:paraId="4597F7C0" w14:textId="6EE39A11" w:rsidR="00AC0CE9" w:rsidRPr="006F54F5" w:rsidRDefault="009B704A">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r w:rsidRPr="006F54F5">
              <w:rPr>
                <w:rFonts w:ascii="Times New Roman" w:eastAsia="Calibri" w:hAnsi="Times New Roman" w:cs="Times New Roman"/>
                <w:i/>
                <w:iCs/>
                <w:sz w:val="22"/>
                <w:szCs w:val="22"/>
                <w:lang w:eastAsia="en-US"/>
              </w:rPr>
              <w:t>5),</w:t>
            </w:r>
            <w:r w:rsidR="009E6AF5" w:rsidRPr="006F54F5">
              <w:rPr>
                <w:rFonts w:ascii="Times New Roman" w:eastAsia="Calibri" w:hAnsi="Times New Roman" w:cs="Times New Roman"/>
                <w:i/>
                <w:iCs/>
                <w:sz w:val="22"/>
                <w:szCs w:val="22"/>
                <w:lang w:eastAsia="en-US"/>
              </w:rPr>
              <w:t xml:space="preserve"> jeżeli zamawiający może stwierdzić, na podstawie wiarygodnych przesłanek, że wykonawca zawarł z innymi wykonawcami porozumienie mające na celu zakłócenie konkurencji, </w:t>
            </w:r>
            <w:r w:rsidRPr="006F54F5">
              <w:rPr>
                <w:rFonts w:ascii="Times New Roman" w:eastAsia="Calibri" w:hAnsi="Times New Roman" w:cs="Times New Roman"/>
                <w:i/>
                <w:iCs/>
                <w:sz w:val="22"/>
                <w:szCs w:val="22"/>
                <w:lang w:eastAsia="en-US"/>
              </w:rPr>
              <w:br/>
            </w:r>
            <w:r w:rsidR="009E6AF5" w:rsidRPr="006F54F5">
              <w:rPr>
                <w:rFonts w:ascii="Times New Roman" w:eastAsia="Calibri" w:hAnsi="Times New Roman" w:cs="Times New Roman"/>
                <w:i/>
                <w:iCs/>
                <w:sz w:val="22"/>
                <w:szCs w:val="22"/>
                <w:lang w:eastAsia="en-US"/>
              </w:rPr>
              <w:t xml:space="preserve">w </w:t>
            </w:r>
            <w:r w:rsidRPr="006F54F5">
              <w:rPr>
                <w:rFonts w:ascii="Times New Roman" w:eastAsia="Calibri" w:hAnsi="Times New Roman" w:cs="Times New Roman"/>
                <w:i/>
                <w:iCs/>
                <w:sz w:val="22"/>
                <w:szCs w:val="22"/>
                <w:lang w:eastAsia="en-US"/>
              </w:rPr>
              <w:t>szczególności,</w:t>
            </w:r>
            <w:r w:rsidR="009E6AF5" w:rsidRPr="006F54F5">
              <w:rPr>
                <w:rFonts w:ascii="Times New Roman" w:eastAsia="Calibri" w:hAnsi="Times New Roman" w:cs="Times New Roman"/>
                <w:i/>
                <w:iCs/>
                <w:sz w:val="22"/>
                <w:szCs w:val="22"/>
                <w:lang w:eastAsia="en-US"/>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20859D6" w14:textId="3B0C624C" w:rsidR="00AC0CE9" w:rsidRPr="006F54F5" w:rsidRDefault="009E6AF5">
            <w:pPr>
              <w:pBdr>
                <w:top w:val="single" w:sz="4" w:space="1" w:color="000000"/>
                <w:left w:val="single" w:sz="4" w:space="4" w:color="000000"/>
                <w:bottom w:val="single" w:sz="4" w:space="1" w:color="000000"/>
                <w:right w:val="single" w:sz="4" w:space="4" w:color="000000"/>
              </w:pBdr>
              <w:spacing w:line="240" w:lineRule="auto"/>
              <w:contextualSpacing/>
              <w:jc w:val="both"/>
              <w:rPr>
                <w:rFonts w:ascii="Times New Roman" w:eastAsia="Calibri" w:hAnsi="Times New Roman" w:cs="Times New Roman"/>
                <w:i/>
                <w:iCs/>
                <w:lang w:eastAsia="en-US"/>
              </w:rPr>
            </w:pPr>
            <w:proofErr w:type="gramStart"/>
            <w:r w:rsidRPr="006F54F5">
              <w:rPr>
                <w:rFonts w:ascii="Times New Roman" w:eastAsia="Calibri" w:hAnsi="Times New Roman" w:cs="Times New Roman"/>
                <w:i/>
                <w:iCs/>
                <w:sz w:val="22"/>
                <w:szCs w:val="22"/>
                <w:lang w:eastAsia="en-US"/>
              </w:rPr>
              <w:t>6)</w:t>
            </w:r>
            <w:proofErr w:type="gramEnd"/>
            <w:r w:rsidRPr="006F54F5">
              <w:rPr>
                <w:rFonts w:ascii="Times New Roman" w:eastAsia="Calibri" w:hAnsi="Times New Roman" w:cs="Times New Roman"/>
                <w:i/>
                <w:iCs/>
                <w:sz w:val="22"/>
                <w:szCs w:val="22"/>
                <w:lang w:eastAsia="en-US"/>
              </w:rPr>
              <w:t xml:space="preserve"> jeżeli, w przypadkach, o których mowa w art. 85 ust. 1, doszło do zakłócenia konkurencji wynikającego z wcześniejszego zaangażowania tego wykonawcy lub podmiotu, który należy </w:t>
            </w:r>
            <w:r w:rsidR="009B704A" w:rsidRPr="006F54F5">
              <w:rPr>
                <w:rFonts w:ascii="Times New Roman" w:eastAsia="Calibri" w:hAnsi="Times New Roman" w:cs="Times New Roman"/>
                <w:i/>
                <w:iCs/>
                <w:sz w:val="22"/>
                <w:szCs w:val="22"/>
                <w:lang w:eastAsia="en-US"/>
              </w:rPr>
              <w:br/>
            </w:r>
            <w:r w:rsidRPr="006F54F5">
              <w:rPr>
                <w:rFonts w:ascii="Times New Roman" w:eastAsia="Calibri" w:hAnsi="Times New Roman" w:cs="Times New Roman"/>
                <w:i/>
                <w:iCs/>
                <w:sz w:val="22"/>
                <w:szCs w:val="22"/>
                <w:lang w:eastAsia="en-US"/>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9B704A" w:rsidRPr="006F54F5">
              <w:rPr>
                <w:rFonts w:ascii="Times New Roman" w:eastAsia="Calibri" w:hAnsi="Times New Roman" w:cs="Times New Roman"/>
                <w:i/>
                <w:iCs/>
                <w:sz w:val="22"/>
                <w:szCs w:val="22"/>
                <w:lang w:eastAsia="en-US"/>
              </w:rPr>
              <w:br/>
            </w:r>
            <w:r w:rsidRPr="006F54F5">
              <w:rPr>
                <w:rFonts w:ascii="Times New Roman" w:eastAsia="Calibri" w:hAnsi="Times New Roman" w:cs="Times New Roman"/>
                <w:i/>
                <w:iCs/>
                <w:sz w:val="22"/>
                <w:szCs w:val="22"/>
                <w:lang w:eastAsia="en-US"/>
              </w:rPr>
              <w:t>o udzielenie zamówienia.”</w:t>
            </w:r>
          </w:p>
        </w:tc>
      </w:tr>
    </w:tbl>
    <w:p w14:paraId="3496D686" w14:textId="77777777" w:rsidR="00AC0CE9" w:rsidRPr="006F54F5" w:rsidRDefault="00AC0CE9">
      <w:pPr>
        <w:spacing w:line="240" w:lineRule="auto"/>
        <w:jc w:val="both"/>
        <w:rPr>
          <w:rFonts w:ascii="Times New Roman" w:hAnsi="Times New Roman" w:cs="Times New Roman"/>
          <w:color w:val="0000FF"/>
          <w:sz w:val="22"/>
          <w:szCs w:val="22"/>
        </w:rPr>
      </w:pPr>
    </w:p>
    <w:p w14:paraId="19B09B4A" w14:textId="118A64FE" w:rsidR="00AC0CE9" w:rsidRPr="006F54F5" w:rsidRDefault="009E6AF5">
      <w:pPr>
        <w:pStyle w:val="Default"/>
        <w:jc w:val="both"/>
        <w:rPr>
          <w:rFonts w:ascii="Times New Roman" w:hAnsi="Times New Roman" w:cs="Times New Roman"/>
          <w:color w:val="auto"/>
          <w:sz w:val="22"/>
          <w:szCs w:val="22"/>
        </w:rPr>
      </w:pPr>
      <w:r w:rsidRPr="006F54F5">
        <w:rPr>
          <w:rFonts w:ascii="Times New Roman" w:hAnsi="Times New Roman" w:cs="Times New Roman"/>
          <w:b/>
          <w:bCs/>
          <w:color w:val="auto"/>
          <w:sz w:val="22"/>
          <w:szCs w:val="22"/>
        </w:rPr>
        <w:t>Zgodnie z art. 109 ust. 1 pkt 4 ustawy</w:t>
      </w:r>
      <w:r w:rsidRPr="006F54F5">
        <w:rPr>
          <w:rFonts w:ascii="Times New Roman" w:hAnsi="Times New Roman" w:cs="Times New Roman"/>
          <w:color w:val="auto"/>
          <w:sz w:val="22"/>
          <w:szCs w:val="22"/>
        </w:rPr>
        <w:t xml:space="preserve"> z postępowania o udzielenie zamówienia Zamawiający wykluczy Wykonawcę w </w:t>
      </w:r>
      <w:r w:rsidR="006B4137" w:rsidRPr="006F54F5">
        <w:rPr>
          <w:rFonts w:ascii="Times New Roman" w:hAnsi="Times New Roman" w:cs="Times New Roman"/>
          <w:color w:val="auto"/>
          <w:sz w:val="22"/>
          <w:szCs w:val="22"/>
        </w:rPr>
        <w:t>stosunku,</w:t>
      </w:r>
      <w:r w:rsidRPr="006F54F5">
        <w:rPr>
          <w:rFonts w:ascii="Times New Roman" w:hAnsi="Times New Roman" w:cs="Times New Roman"/>
          <w:color w:val="auto"/>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74219BC" w14:textId="77777777" w:rsidR="00AC0CE9" w:rsidRPr="006F54F5" w:rsidRDefault="00AC0CE9">
      <w:pPr>
        <w:spacing w:line="240" w:lineRule="auto"/>
        <w:jc w:val="both"/>
        <w:rPr>
          <w:rFonts w:ascii="Times New Roman" w:hAnsi="Times New Roman" w:cs="Times New Roman"/>
          <w:sz w:val="22"/>
          <w:szCs w:val="22"/>
        </w:rPr>
      </w:pPr>
    </w:p>
    <w:p w14:paraId="2DE20F73" w14:textId="13040A08" w:rsidR="00AC0CE9" w:rsidRPr="006F54F5" w:rsidRDefault="009E6AF5">
      <w:pPr>
        <w:spacing w:line="240" w:lineRule="auto"/>
        <w:jc w:val="both"/>
        <w:rPr>
          <w:rFonts w:ascii="Times New Roman" w:hAnsi="Times New Roman" w:cs="Times New Roman"/>
          <w:sz w:val="22"/>
          <w:szCs w:val="22"/>
        </w:rPr>
      </w:pPr>
      <w:r w:rsidRPr="006F54F5">
        <w:rPr>
          <w:rFonts w:ascii="Times New Roman" w:hAnsi="Times New Roman" w:cs="Times New Roman"/>
          <w:b/>
          <w:bCs/>
          <w:sz w:val="22"/>
          <w:szCs w:val="22"/>
        </w:rPr>
        <w:t xml:space="preserve">- </w:t>
      </w:r>
      <w:r w:rsidRPr="006F54F5">
        <w:rPr>
          <w:rFonts w:ascii="Times New Roman" w:hAnsi="Times New Roman" w:cs="Times New Roman"/>
          <w:b/>
          <w:bCs/>
          <w:sz w:val="22"/>
          <w:szCs w:val="22"/>
          <w:u w:val="single"/>
        </w:rPr>
        <w:t>art. 7.ust 1 ustawy</w:t>
      </w:r>
      <w:r w:rsidRPr="006F54F5">
        <w:rPr>
          <w:rFonts w:ascii="Times New Roman" w:hAnsi="Times New Roman" w:cs="Times New Roman"/>
          <w:b/>
          <w:bCs/>
          <w:sz w:val="22"/>
          <w:szCs w:val="22"/>
        </w:rPr>
        <w:t xml:space="preserve"> o szczególnych rozwiązaniach w zakresie przeciwdziałania wspieraniu agresji na Ukrainę oraz służących ochronie bezpieczeństwa narodowego</w:t>
      </w:r>
      <w:r w:rsidRPr="006F54F5">
        <w:rPr>
          <w:rFonts w:ascii="Times New Roman" w:hAnsi="Times New Roman" w:cs="Times New Roman"/>
          <w:sz w:val="22"/>
          <w:szCs w:val="22"/>
        </w:rPr>
        <w:t xml:space="preserve"> (Dz.U. z </w:t>
      </w:r>
      <w:r w:rsidR="006B4137" w:rsidRPr="006F54F5">
        <w:rPr>
          <w:rFonts w:ascii="Times New Roman" w:hAnsi="Times New Roman" w:cs="Times New Roman"/>
          <w:sz w:val="22"/>
          <w:szCs w:val="22"/>
        </w:rPr>
        <w:t>2024 r.</w:t>
      </w:r>
      <w:r w:rsidRPr="006F54F5">
        <w:rPr>
          <w:rFonts w:ascii="Times New Roman" w:hAnsi="Times New Roman" w:cs="Times New Roman"/>
          <w:sz w:val="22"/>
          <w:szCs w:val="22"/>
        </w:rPr>
        <w:t>, poz</w:t>
      </w:r>
      <w:r w:rsidR="009B1AA0" w:rsidRPr="006F54F5">
        <w:rPr>
          <w:rFonts w:ascii="Times New Roman" w:hAnsi="Times New Roman" w:cs="Times New Roman"/>
          <w:sz w:val="22"/>
          <w:szCs w:val="22"/>
        </w:rPr>
        <w:t>.</w:t>
      </w:r>
      <w:r w:rsidRPr="006F54F5">
        <w:rPr>
          <w:rFonts w:ascii="Times New Roman" w:hAnsi="Times New Roman" w:cs="Times New Roman"/>
          <w:sz w:val="22"/>
          <w:szCs w:val="22"/>
        </w:rPr>
        <w:t xml:space="preserve"> 507):</w:t>
      </w:r>
    </w:p>
    <w:p w14:paraId="54777390" w14:textId="270EED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sz w:val="22"/>
          <w:szCs w:val="22"/>
        </w:rPr>
      </w:pPr>
      <w:r w:rsidRPr="006F54F5">
        <w:rPr>
          <w:rFonts w:ascii="Times New Roman" w:hAnsi="Times New Roman" w:cs="Times New Roman"/>
          <w:i/>
          <w:sz w:val="22"/>
          <w:szCs w:val="22"/>
        </w:rPr>
        <w:t xml:space="preserve">1. Z postępowania o udzielenie zamówienia publicznego lub konkursu prowadzonego na podstawie </w:t>
      </w:r>
      <w:r w:rsidR="009B704A" w:rsidRPr="006F54F5">
        <w:rPr>
          <w:rFonts w:ascii="Times New Roman" w:hAnsi="Times New Roman" w:cs="Times New Roman"/>
          <w:i/>
          <w:sz w:val="22"/>
          <w:szCs w:val="22"/>
        </w:rPr>
        <w:t>ustawy z</w:t>
      </w:r>
      <w:r w:rsidRPr="006F54F5">
        <w:rPr>
          <w:rFonts w:ascii="Times New Roman" w:hAnsi="Times New Roman" w:cs="Times New Roman"/>
          <w:i/>
          <w:sz w:val="22"/>
          <w:szCs w:val="22"/>
        </w:rPr>
        <w:t xml:space="preserve"> dnia 11 września 2019 r. - Prawo zamówień publicznych wyklucza się:</w:t>
      </w:r>
    </w:p>
    <w:p w14:paraId="05992B6A" w14:textId="61A505C8"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sz w:val="22"/>
          <w:szCs w:val="22"/>
        </w:rPr>
      </w:pPr>
      <w:r w:rsidRPr="006F54F5">
        <w:rPr>
          <w:rFonts w:ascii="Times New Roman" w:hAnsi="Times New Roman" w:cs="Times New Roman"/>
          <w:i/>
          <w:sz w:val="22"/>
          <w:szCs w:val="22"/>
        </w:rPr>
        <w:t xml:space="preserve">1) wykonawcę oraz uczestnika konkursu wymienionego w wykazach określonych w rozporządzeniu </w:t>
      </w:r>
      <w:hyperlink r:id="rId14">
        <w:r w:rsidRPr="006F54F5">
          <w:rPr>
            <w:rFonts w:ascii="Times New Roman" w:hAnsi="Times New Roman" w:cs="Times New Roman"/>
            <w:i/>
            <w:sz w:val="22"/>
            <w:szCs w:val="22"/>
            <w:u w:val="single"/>
          </w:rPr>
          <w:t>765/2006</w:t>
        </w:r>
      </w:hyperlink>
      <w:r w:rsidRPr="006F54F5">
        <w:rPr>
          <w:rFonts w:ascii="Times New Roman" w:hAnsi="Times New Roman" w:cs="Times New Roman"/>
          <w:i/>
          <w:sz w:val="22"/>
          <w:szCs w:val="22"/>
        </w:rPr>
        <w:t xml:space="preserve"> i rozporządzeniu </w:t>
      </w:r>
      <w:hyperlink r:id="rId15">
        <w:r w:rsidRPr="006F54F5">
          <w:rPr>
            <w:rFonts w:ascii="Times New Roman" w:hAnsi="Times New Roman" w:cs="Times New Roman"/>
            <w:i/>
            <w:sz w:val="22"/>
            <w:szCs w:val="22"/>
            <w:u w:val="single"/>
          </w:rPr>
          <w:t>269/2014</w:t>
        </w:r>
      </w:hyperlink>
      <w:r w:rsidRPr="006F54F5">
        <w:rPr>
          <w:rFonts w:ascii="Times New Roman" w:hAnsi="Times New Roman" w:cs="Times New Roman"/>
          <w:i/>
          <w:sz w:val="22"/>
          <w:szCs w:val="22"/>
        </w:rPr>
        <w:t xml:space="preserve"> albo wpisanego na listę na podstawie decyzji w sprawie wpisu </w:t>
      </w:r>
      <w:r w:rsidR="00477146" w:rsidRPr="006F54F5">
        <w:rPr>
          <w:rFonts w:ascii="Times New Roman" w:hAnsi="Times New Roman" w:cs="Times New Roman"/>
          <w:i/>
          <w:sz w:val="22"/>
          <w:szCs w:val="22"/>
        </w:rPr>
        <w:br/>
      </w:r>
      <w:r w:rsidRPr="006F54F5">
        <w:rPr>
          <w:rFonts w:ascii="Times New Roman" w:hAnsi="Times New Roman" w:cs="Times New Roman"/>
          <w:i/>
          <w:sz w:val="22"/>
          <w:szCs w:val="22"/>
        </w:rPr>
        <w:t xml:space="preserve">na listę rozstrzygającej o zastosowaniu środka, o którym mowa w </w:t>
      </w:r>
      <w:hyperlink r:id="rId16">
        <w:r w:rsidRPr="006F54F5">
          <w:rPr>
            <w:rFonts w:ascii="Times New Roman" w:hAnsi="Times New Roman" w:cs="Times New Roman"/>
            <w:i/>
            <w:sz w:val="22"/>
            <w:szCs w:val="22"/>
            <w:u w:val="single"/>
          </w:rPr>
          <w:t>art. 1 pkt 3</w:t>
        </w:r>
      </w:hyperlink>
      <w:r w:rsidRPr="006F54F5">
        <w:rPr>
          <w:rFonts w:ascii="Times New Roman" w:hAnsi="Times New Roman" w:cs="Times New Roman"/>
          <w:i/>
          <w:sz w:val="22"/>
          <w:szCs w:val="22"/>
        </w:rPr>
        <w:t>;</w:t>
      </w:r>
    </w:p>
    <w:p w14:paraId="60233BA7" w14:textId="6523D5DF"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sz w:val="22"/>
          <w:szCs w:val="22"/>
        </w:rPr>
      </w:pPr>
      <w:r w:rsidRPr="006F54F5">
        <w:rPr>
          <w:rFonts w:ascii="Times New Roman" w:hAnsi="Times New Roman" w:cs="Times New Roman"/>
          <w:i/>
          <w:sz w:val="22"/>
          <w:szCs w:val="22"/>
        </w:rPr>
        <w:lastRenderedPageBreak/>
        <w:t xml:space="preserve">2) wykonawcę oraz uczestnika konkursu, którego beneficjentem rzeczywistym w rozumieniu ustawy </w:t>
      </w:r>
      <w:r w:rsidR="009B704A" w:rsidRPr="006F54F5">
        <w:rPr>
          <w:rFonts w:ascii="Times New Roman" w:hAnsi="Times New Roman" w:cs="Times New Roman"/>
          <w:i/>
          <w:sz w:val="22"/>
          <w:szCs w:val="22"/>
        </w:rPr>
        <w:br/>
      </w:r>
      <w:r w:rsidRPr="006F54F5">
        <w:rPr>
          <w:rFonts w:ascii="Times New Roman" w:hAnsi="Times New Roman" w:cs="Times New Roman"/>
          <w:i/>
          <w:sz w:val="22"/>
          <w:szCs w:val="22"/>
        </w:rPr>
        <w:t xml:space="preserve">z dnia 1 marca 2018 r. o przeciwdziałaniu praniu pieniędzy oraz finansowaniu terroryzmu (Dz.U. z 2023 r. </w:t>
      </w:r>
      <w:r w:rsidRPr="006F54F5">
        <w:rPr>
          <w:rFonts w:ascii="Times New Roman" w:hAnsi="Times New Roman" w:cs="Times New Roman"/>
          <w:sz w:val="22"/>
          <w:szCs w:val="22"/>
        </w:rPr>
        <w:t>1124, 1285, 1723, 1843</w:t>
      </w:r>
      <w:r w:rsidRPr="006F54F5">
        <w:rPr>
          <w:rFonts w:ascii="Times New Roman" w:hAnsi="Times New Roman" w:cs="Times New Roman"/>
          <w:i/>
          <w:sz w:val="22"/>
          <w:szCs w:val="22"/>
        </w:rPr>
        <w:t xml:space="preserve">) jest osoba wymieniona w wykazach określonych w rozporządzeniu </w:t>
      </w:r>
      <w:hyperlink r:id="rId17">
        <w:r w:rsidRPr="006F54F5">
          <w:rPr>
            <w:rFonts w:ascii="Times New Roman" w:hAnsi="Times New Roman" w:cs="Times New Roman"/>
            <w:i/>
            <w:sz w:val="22"/>
            <w:szCs w:val="22"/>
            <w:u w:val="single"/>
          </w:rPr>
          <w:t>765/2006</w:t>
        </w:r>
      </w:hyperlink>
      <w:r w:rsidRPr="006F54F5">
        <w:rPr>
          <w:rFonts w:ascii="Times New Roman" w:hAnsi="Times New Roman" w:cs="Times New Roman"/>
          <w:i/>
          <w:sz w:val="22"/>
          <w:szCs w:val="22"/>
        </w:rPr>
        <w:t xml:space="preserve"> i rozporządzeniu </w:t>
      </w:r>
      <w:hyperlink r:id="rId18">
        <w:r w:rsidRPr="006F54F5">
          <w:rPr>
            <w:rFonts w:ascii="Times New Roman" w:hAnsi="Times New Roman" w:cs="Times New Roman"/>
            <w:i/>
            <w:sz w:val="22"/>
            <w:szCs w:val="22"/>
            <w:u w:val="single"/>
          </w:rPr>
          <w:t>269/2014</w:t>
        </w:r>
      </w:hyperlink>
      <w:r w:rsidRPr="006F54F5">
        <w:rPr>
          <w:rFonts w:ascii="Times New Roman" w:hAnsi="Times New Roman" w:cs="Times New Roman"/>
          <w:i/>
          <w:sz w:val="22"/>
          <w:szCs w:val="22"/>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19">
        <w:r w:rsidRPr="006F54F5">
          <w:rPr>
            <w:rFonts w:ascii="Times New Roman" w:hAnsi="Times New Roman" w:cs="Times New Roman"/>
            <w:i/>
            <w:sz w:val="22"/>
            <w:szCs w:val="22"/>
            <w:u w:val="single"/>
          </w:rPr>
          <w:t>art. 1 pkt 3</w:t>
        </w:r>
      </w:hyperlink>
      <w:r w:rsidRPr="006F54F5">
        <w:rPr>
          <w:rFonts w:ascii="Times New Roman" w:hAnsi="Times New Roman" w:cs="Times New Roman"/>
          <w:i/>
          <w:sz w:val="22"/>
          <w:szCs w:val="22"/>
        </w:rPr>
        <w:t>;</w:t>
      </w:r>
    </w:p>
    <w:p w14:paraId="42B44DB5"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sz w:val="22"/>
          <w:szCs w:val="22"/>
        </w:rPr>
      </w:pPr>
      <w:r w:rsidRPr="006F54F5">
        <w:rPr>
          <w:rFonts w:ascii="Times New Roman" w:hAnsi="Times New Roman" w:cs="Times New Roman"/>
          <w:i/>
          <w:sz w:val="22"/>
          <w:szCs w:val="22"/>
        </w:rPr>
        <w:t xml:space="preserve">3) wykonawcę oraz uczestnika konkursu, którego jednostką dominującą w rozumieniu </w:t>
      </w:r>
      <w:hyperlink r:id="rId20">
        <w:r w:rsidRPr="006F54F5">
          <w:rPr>
            <w:rFonts w:ascii="Times New Roman" w:hAnsi="Times New Roman" w:cs="Times New Roman"/>
            <w:i/>
            <w:sz w:val="22"/>
            <w:szCs w:val="22"/>
            <w:u w:val="single"/>
          </w:rPr>
          <w:t>art. 3 ust. 1 pkt 37</w:t>
        </w:r>
      </w:hyperlink>
      <w:r w:rsidRPr="006F54F5">
        <w:rPr>
          <w:rFonts w:ascii="Times New Roman" w:hAnsi="Times New Roman" w:cs="Times New Roman"/>
          <w:i/>
          <w:sz w:val="22"/>
          <w:szCs w:val="22"/>
        </w:rPr>
        <w:t xml:space="preserve"> ustawy z dnia 29 września 1994 r. o rachunkowości (Dz.U. z 2023 r.</w:t>
      </w:r>
      <w:r w:rsidRPr="006F54F5">
        <w:rPr>
          <w:rFonts w:ascii="Times New Roman" w:hAnsi="Times New Roman" w:cs="Times New Roman"/>
          <w:sz w:val="22"/>
          <w:szCs w:val="22"/>
        </w:rPr>
        <w:t xml:space="preserve"> poz. 120,295, 1598</w:t>
      </w:r>
      <w:r w:rsidRPr="006F54F5">
        <w:rPr>
          <w:rFonts w:ascii="Times New Roman" w:hAnsi="Times New Roman" w:cs="Times New Roman"/>
          <w:i/>
          <w:sz w:val="22"/>
          <w:szCs w:val="22"/>
        </w:rPr>
        <w:t xml:space="preserve">) jest podmiot wymieniony w wykazach określonych w rozporządzeniu </w:t>
      </w:r>
      <w:hyperlink r:id="rId21">
        <w:r w:rsidRPr="006F54F5">
          <w:rPr>
            <w:rFonts w:ascii="Times New Roman" w:hAnsi="Times New Roman" w:cs="Times New Roman"/>
            <w:i/>
            <w:sz w:val="22"/>
            <w:szCs w:val="22"/>
            <w:u w:val="single"/>
          </w:rPr>
          <w:t>765/2006</w:t>
        </w:r>
      </w:hyperlink>
      <w:r w:rsidRPr="006F54F5">
        <w:rPr>
          <w:rFonts w:ascii="Times New Roman" w:hAnsi="Times New Roman" w:cs="Times New Roman"/>
          <w:i/>
          <w:sz w:val="22"/>
          <w:szCs w:val="22"/>
        </w:rPr>
        <w:t xml:space="preserve"> i rozporządzeniu </w:t>
      </w:r>
      <w:hyperlink r:id="rId22">
        <w:r w:rsidRPr="006F54F5">
          <w:rPr>
            <w:rFonts w:ascii="Times New Roman" w:hAnsi="Times New Roman" w:cs="Times New Roman"/>
            <w:i/>
            <w:sz w:val="22"/>
            <w:szCs w:val="22"/>
            <w:u w:val="single"/>
          </w:rPr>
          <w:t>269/2014</w:t>
        </w:r>
      </w:hyperlink>
      <w:r w:rsidRPr="006F54F5">
        <w:rPr>
          <w:rFonts w:ascii="Times New Roman" w:hAnsi="Times New Roman" w:cs="Times New Roman"/>
          <w:i/>
          <w:sz w:val="22"/>
          <w:szCs w:val="22"/>
        </w:rPr>
        <w:t xml:space="preserve"> albo wpisany na listę lub będący taką jednostką dominującą od dnia 24 lutego 2022 r., o ile został wpisany na listę na podstawie decyzji w sprawie wpisu na listę rozstrzygającej o zastosowaniu środka, o którym mowa w </w:t>
      </w:r>
      <w:hyperlink r:id="rId23">
        <w:r w:rsidRPr="006F54F5">
          <w:rPr>
            <w:rFonts w:ascii="Times New Roman" w:hAnsi="Times New Roman" w:cs="Times New Roman"/>
            <w:i/>
            <w:sz w:val="22"/>
            <w:szCs w:val="22"/>
            <w:u w:val="single"/>
          </w:rPr>
          <w:t>art. 1 pkt 3</w:t>
        </w:r>
      </w:hyperlink>
      <w:r w:rsidRPr="006F54F5">
        <w:rPr>
          <w:rFonts w:ascii="Times New Roman" w:hAnsi="Times New Roman" w:cs="Times New Roman"/>
          <w:i/>
          <w:sz w:val="22"/>
          <w:szCs w:val="22"/>
        </w:rPr>
        <w:t>.</w:t>
      </w:r>
    </w:p>
    <w:p w14:paraId="1A160301"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2. Wykluczenie następuje na okres trwania okoliczności określonych w ust. 1.</w:t>
      </w:r>
    </w:p>
    <w:p w14:paraId="597E0691" w14:textId="43F3D902"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 xml:space="preserve">3. W przypadku Wykonawcy lub uczestnika konkursu wykluczonego na podstawie ust. 1, Zamawiający odrzuca wniosek o dopuszczenie do udziału w postępowaniu o udzielnie zamówienia publicznego </w:t>
      </w:r>
      <w:r w:rsidR="009B704A" w:rsidRPr="006F54F5">
        <w:rPr>
          <w:rFonts w:ascii="Times New Roman" w:hAnsi="Times New Roman" w:cs="Times New Roman"/>
          <w:i/>
          <w:iCs/>
          <w:sz w:val="22"/>
          <w:szCs w:val="22"/>
        </w:rPr>
        <w:br/>
      </w:r>
      <w:r w:rsidRPr="006F54F5">
        <w:rPr>
          <w:rFonts w:ascii="Times New Roman" w:hAnsi="Times New Roman" w:cs="Times New Roman"/>
          <w:i/>
          <w:iCs/>
          <w:sz w:val="22"/>
          <w:szCs w:val="22"/>
        </w:rPr>
        <w:t xml:space="preserve">lub ofertę takiego Wykonawcy lub uczestnika konkursu, nie zaprasza go do złożenia oferty wstępnej, oferty podlegającej negocjacjom, oferty dodatkowej, oferty lub oferty ostatecznej, nie zaprasza </w:t>
      </w:r>
      <w:r w:rsidR="00477146" w:rsidRPr="006F54F5">
        <w:rPr>
          <w:rFonts w:ascii="Times New Roman" w:hAnsi="Times New Roman" w:cs="Times New Roman"/>
          <w:i/>
          <w:iCs/>
          <w:sz w:val="22"/>
          <w:szCs w:val="22"/>
        </w:rPr>
        <w:br/>
      </w:r>
      <w:r w:rsidRPr="006F54F5">
        <w:rPr>
          <w:rFonts w:ascii="Times New Roman" w:hAnsi="Times New Roman" w:cs="Times New Roman"/>
          <w:i/>
          <w:iCs/>
          <w:sz w:val="22"/>
          <w:szCs w:val="22"/>
        </w:rPr>
        <w:t>go</w:t>
      </w:r>
      <w:r w:rsidR="0098569E" w:rsidRPr="006F54F5">
        <w:rPr>
          <w:rFonts w:ascii="Times New Roman" w:hAnsi="Times New Roman" w:cs="Times New Roman"/>
          <w:i/>
          <w:iCs/>
          <w:sz w:val="22"/>
          <w:szCs w:val="22"/>
        </w:rPr>
        <w:t xml:space="preserve"> </w:t>
      </w:r>
      <w:r w:rsidRPr="006F54F5">
        <w:rPr>
          <w:rFonts w:ascii="Times New Roman" w:hAnsi="Times New Roman" w:cs="Times New Roman"/>
          <w:i/>
          <w:iCs/>
          <w:sz w:val="22"/>
          <w:szCs w:val="22"/>
        </w:rPr>
        <w:t>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B254F9"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B72C29A"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0CA0683D"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7. Karę pieniężną, o której mowa w ust. 6, nakłada Prezes Urzędu Zamówień Publicznych, w drodze decyzji, w wysokości do 20 000 000 zł.</w:t>
      </w:r>
    </w:p>
    <w:p w14:paraId="00CB9AEB"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8. Wpływy z kar pieniężnych, o których mowa w ust. 6, stanowią dochód budżetu państwa.</w:t>
      </w:r>
    </w:p>
    <w:p w14:paraId="1E02EA09" w14:textId="77777777"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i/>
          <w:iCs/>
          <w:sz w:val="22"/>
          <w:szCs w:val="22"/>
        </w:rPr>
      </w:pPr>
      <w:r w:rsidRPr="006F54F5">
        <w:rPr>
          <w:rFonts w:ascii="Times New Roman" w:hAnsi="Times New Roman" w:cs="Times New Roman"/>
          <w:i/>
          <w:iCs/>
          <w:sz w:val="22"/>
          <w:szCs w:val="22"/>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0D92BBE" w14:textId="2D2460C2" w:rsidR="00AC0CE9" w:rsidRPr="006F54F5" w:rsidRDefault="009E6AF5">
      <w:pPr>
        <w:pBdr>
          <w:top w:val="dashed" w:sz="4" w:space="1" w:color="000000"/>
          <w:left w:val="dashed" w:sz="4" w:space="1" w:color="000000"/>
          <w:bottom w:val="dashed" w:sz="4" w:space="1" w:color="000000"/>
          <w:right w:val="dashed" w:sz="4" w:space="4" w:color="000000"/>
        </w:pBdr>
        <w:spacing w:line="240" w:lineRule="auto"/>
        <w:jc w:val="both"/>
        <w:rPr>
          <w:rFonts w:ascii="Times New Roman" w:hAnsi="Times New Roman" w:cs="Times New Roman"/>
          <w:b/>
          <w:bCs/>
          <w:iCs/>
          <w:sz w:val="22"/>
          <w:szCs w:val="22"/>
        </w:rPr>
      </w:pPr>
      <w:r w:rsidRPr="006F54F5">
        <w:rPr>
          <w:rFonts w:ascii="Times New Roman" w:hAnsi="Times New Roman" w:cs="Times New Roman"/>
          <w:b/>
          <w:bCs/>
          <w:iCs/>
          <w:sz w:val="22"/>
          <w:szCs w:val="22"/>
        </w:rPr>
        <w:t xml:space="preserve">Oświadczenie w powyższym zakresie Wykonawca </w:t>
      </w:r>
      <w:r w:rsidR="00477146" w:rsidRPr="006F54F5">
        <w:rPr>
          <w:rFonts w:ascii="Times New Roman" w:hAnsi="Times New Roman" w:cs="Times New Roman"/>
          <w:b/>
          <w:bCs/>
          <w:iCs/>
          <w:sz w:val="22"/>
          <w:szCs w:val="22"/>
        </w:rPr>
        <w:t>składa na</w:t>
      </w:r>
      <w:r w:rsidRPr="006F54F5">
        <w:rPr>
          <w:rFonts w:ascii="Times New Roman" w:hAnsi="Times New Roman" w:cs="Times New Roman"/>
          <w:b/>
          <w:bCs/>
          <w:iCs/>
          <w:sz w:val="22"/>
          <w:szCs w:val="22"/>
        </w:rPr>
        <w:t xml:space="preserve"> załączniku nr 2 do SWZ.</w:t>
      </w:r>
    </w:p>
    <w:p w14:paraId="56700083" w14:textId="77777777" w:rsidR="00AC0CE9" w:rsidRPr="006F54F5" w:rsidRDefault="009E6AF5">
      <w:p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3. Zamawiający oceniając wykluczenie Wykonawcy stosuje odpowiednio zapisy art. 110 i 111 ustawy.</w:t>
      </w:r>
    </w:p>
    <w:p w14:paraId="21D073CA" w14:textId="77777777" w:rsidR="00AC0CE9" w:rsidRPr="006F54F5" w:rsidRDefault="00AC0CE9">
      <w:pPr>
        <w:spacing w:line="240" w:lineRule="auto"/>
        <w:contextualSpacing/>
        <w:jc w:val="both"/>
        <w:rPr>
          <w:rFonts w:ascii="Times New Roman" w:hAnsi="Times New Roman" w:cs="Times New Roman"/>
          <w:sz w:val="22"/>
          <w:szCs w:val="22"/>
        </w:rPr>
      </w:pPr>
    </w:p>
    <w:p w14:paraId="54F6C9D3" w14:textId="77777777" w:rsidR="00AC0CE9" w:rsidRPr="006F54F5" w:rsidRDefault="00AC0CE9">
      <w:pPr>
        <w:spacing w:line="240" w:lineRule="auto"/>
        <w:contextualSpacing/>
        <w:jc w:val="both"/>
        <w:rPr>
          <w:rFonts w:ascii="Times New Roman" w:eastAsia="Calibri" w:hAnsi="Times New Roman" w:cs="Times New Roman"/>
          <w:b/>
          <w:i/>
          <w:sz w:val="22"/>
          <w:szCs w:val="22"/>
          <w:u w:val="single"/>
        </w:rPr>
      </w:pPr>
    </w:p>
    <w:p w14:paraId="72EFA010" w14:textId="79768C9B" w:rsidR="00AC0CE9" w:rsidRPr="006F54F5" w:rsidRDefault="009E6AF5">
      <w:pPr>
        <w:spacing w:line="240" w:lineRule="auto"/>
        <w:contextualSpacing/>
        <w:jc w:val="both"/>
        <w:rPr>
          <w:rFonts w:ascii="Times New Roman" w:eastAsia="Arial" w:hAnsi="Times New Roman" w:cs="Times New Roman"/>
          <w:i/>
          <w:sz w:val="22"/>
          <w:szCs w:val="22"/>
        </w:rPr>
      </w:pPr>
      <w:r w:rsidRPr="006F54F5">
        <w:rPr>
          <w:rFonts w:ascii="Times New Roman" w:eastAsia="Calibri" w:hAnsi="Times New Roman" w:cs="Times New Roman"/>
          <w:b/>
          <w:i/>
          <w:sz w:val="22"/>
          <w:szCs w:val="22"/>
          <w:u w:val="single"/>
        </w:rPr>
        <w:t xml:space="preserve">Rozdział VII - </w:t>
      </w:r>
      <w:r w:rsidRPr="006F54F5">
        <w:rPr>
          <w:rFonts w:ascii="Times New Roman" w:eastAsia="Arial" w:hAnsi="Times New Roman" w:cs="Times New Roman"/>
          <w:b/>
          <w:i/>
          <w:sz w:val="22"/>
          <w:szCs w:val="22"/>
          <w:u w:val="single"/>
        </w:rPr>
        <w:t>WARUNKI UDZIAŁU W POSTĘPOWANIU ORAZ SPOSÓB DOKONYWANIA OCENY SPEŁNIENIA TYCH WARUNKÓW</w:t>
      </w:r>
    </w:p>
    <w:p w14:paraId="6DDC85DD" w14:textId="5CB72C36" w:rsidR="00AC0CE9" w:rsidRPr="006F54F5" w:rsidRDefault="009E6AF5" w:rsidP="00E87920">
      <w:pPr>
        <w:numPr>
          <w:ilvl w:val="0"/>
          <w:numId w:val="13"/>
        </w:numPr>
        <w:suppressAutoHyphens w:val="0"/>
        <w:spacing w:line="240" w:lineRule="auto"/>
        <w:ind w:left="284" w:hanging="284"/>
        <w:jc w:val="both"/>
        <w:rPr>
          <w:rFonts w:ascii="Times New Roman" w:eastAsia="Arial" w:hAnsi="Times New Roman" w:cs="Times New Roman"/>
          <w:sz w:val="22"/>
          <w:szCs w:val="22"/>
        </w:rPr>
      </w:pPr>
      <w:r w:rsidRPr="006F54F5">
        <w:rPr>
          <w:rFonts w:ascii="Times New Roman" w:eastAsia="Arial" w:hAnsi="Times New Roman" w:cs="Times New Roman"/>
          <w:b/>
          <w:sz w:val="22"/>
          <w:szCs w:val="22"/>
        </w:rPr>
        <w:t xml:space="preserve">O udzielenie zamówienia mogą wziąć udział Wykonawcy, którzy spełniają warunki określone w art. 273 ust.1 ustawy </w:t>
      </w:r>
      <w:r w:rsidR="00477146" w:rsidRPr="006F54F5">
        <w:rPr>
          <w:rFonts w:ascii="Times New Roman" w:eastAsia="Arial" w:hAnsi="Times New Roman" w:cs="Times New Roman"/>
          <w:b/>
          <w:sz w:val="22"/>
          <w:szCs w:val="22"/>
        </w:rPr>
        <w:t>PZP,</w:t>
      </w:r>
      <w:r w:rsidRPr="006F54F5">
        <w:rPr>
          <w:rFonts w:ascii="Times New Roman" w:eastAsia="Arial" w:hAnsi="Times New Roman" w:cs="Times New Roman"/>
          <w:b/>
          <w:sz w:val="22"/>
          <w:szCs w:val="22"/>
        </w:rPr>
        <w:t xml:space="preserve"> tj.:</w:t>
      </w:r>
    </w:p>
    <w:p w14:paraId="40085975" w14:textId="77777777" w:rsidR="00AC0CE9" w:rsidRPr="006F54F5" w:rsidRDefault="009E6AF5" w:rsidP="00E87920">
      <w:pPr>
        <w:numPr>
          <w:ilvl w:val="0"/>
          <w:numId w:val="12"/>
        </w:numPr>
        <w:suppressAutoHyphens w:val="0"/>
        <w:spacing w:line="240" w:lineRule="auto"/>
        <w:jc w:val="both"/>
        <w:rPr>
          <w:rFonts w:ascii="Times New Roman" w:eastAsia="Arial" w:hAnsi="Times New Roman" w:cs="Times New Roman"/>
          <w:sz w:val="22"/>
          <w:szCs w:val="22"/>
        </w:rPr>
      </w:pPr>
      <w:r w:rsidRPr="006F54F5">
        <w:rPr>
          <w:rFonts w:ascii="Times New Roman" w:eastAsia="Arial" w:hAnsi="Times New Roman" w:cs="Times New Roman"/>
          <w:b/>
          <w:sz w:val="22"/>
          <w:szCs w:val="22"/>
        </w:rPr>
        <w:t>nie podlegają wykluczeniu</w:t>
      </w:r>
    </w:p>
    <w:p w14:paraId="30E2A415" w14:textId="15ACA0D7" w:rsidR="00DF3092" w:rsidRPr="006F54F5" w:rsidRDefault="009E6AF5" w:rsidP="00E87920">
      <w:pPr>
        <w:numPr>
          <w:ilvl w:val="0"/>
          <w:numId w:val="12"/>
        </w:numPr>
        <w:suppressAutoHyphens w:val="0"/>
        <w:spacing w:line="240" w:lineRule="auto"/>
        <w:jc w:val="both"/>
        <w:rPr>
          <w:rFonts w:ascii="Times New Roman" w:eastAsia="Arial" w:hAnsi="Times New Roman" w:cs="Times New Roman"/>
          <w:sz w:val="22"/>
          <w:szCs w:val="22"/>
        </w:rPr>
      </w:pPr>
      <w:r w:rsidRPr="006F54F5">
        <w:rPr>
          <w:rFonts w:ascii="Times New Roman" w:eastAsia="Arial" w:hAnsi="Times New Roman" w:cs="Times New Roman"/>
          <w:b/>
          <w:sz w:val="22"/>
          <w:szCs w:val="22"/>
        </w:rPr>
        <w:t>spełniają warunki udziału w postępowaniu, dotyczące:</w:t>
      </w:r>
    </w:p>
    <w:p w14:paraId="1D23E13D" w14:textId="77777777" w:rsidR="006B4137" w:rsidRPr="006F54F5" w:rsidRDefault="009E6AF5" w:rsidP="00E87920">
      <w:pPr>
        <w:pStyle w:val="Akapitzlist"/>
        <w:numPr>
          <w:ilvl w:val="0"/>
          <w:numId w:val="14"/>
        </w:numPr>
        <w:suppressAutoHyphens w:val="0"/>
        <w:spacing w:after="0" w:line="240" w:lineRule="auto"/>
        <w:rPr>
          <w:rFonts w:ascii="Times New Roman" w:hAnsi="Times New Roman"/>
          <w:sz w:val="22"/>
          <w:szCs w:val="22"/>
        </w:rPr>
      </w:pPr>
      <w:r w:rsidRPr="006F54F5">
        <w:rPr>
          <w:rFonts w:ascii="Times New Roman" w:hAnsi="Times New Roman"/>
          <w:sz w:val="22"/>
          <w:szCs w:val="22"/>
        </w:rPr>
        <w:t>zdolności do występowania w obrocie gospodarczy</w:t>
      </w:r>
      <w:r w:rsidR="00BE4AAD" w:rsidRPr="006F54F5">
        <w:rPr>
          <w:rFonts w:ascii="Times New Roman" w:hAnsi="Times New Roman"/>
          <w:sz w:val="22"/>
          <w:szCs w:val="22"/>
        </w:rPr>
        <w:t>m</w:t>
      </w:r>
      <w:r w:rsidR="006B4137" w:rsidRPr="006F54F5">
        <w:rPr>
          <w:rFonts w:ascii="Times New Roman" w:hAnsi="Times New Roman"/>
          <w:sz w:val="22"/>
          <w:szCs w:val="22"/>
        </w:rPr>
        <w:t>:</w:t>
      </w:r>
    </w:p>
    <w:p w14:paraId="18C79878" w14:textId="1AA32117" w:rsidR="00AC0CE9" w:rsidRPr="006F54F5" w:rsidRDefault="009E6AF5" w:rsidP="003768C0">
      <w:pPr>
        <w:pStyle w:val="Akapitzlist"/>
        <w:suppressAutoHyphens w:val="0"/>
        <w:spacing w:after="0" w:line="240" w:lineRule="auto"/>
        <w:rPr>
          <w:rFonts w:ascii="Times New Roman" w:hAnsi="Times New Roman"/>
          <w:i/>
          <w:sz w:val="22"/>
          <w:szCs w:val="22"/>
        </w:rPr>
      </w:pPr>
      <w:r w:rsidRPr="006F54F5">
        <w:rPr>
          <w:rFonts w:ascii="Times New Roman" w:hAnsi="Times New Roman"/>
          <w:i/>
          <w:iCs/>
          <w:sz w:val="22"/>
          <w:szCs w:val="22"/>
        </w:rPr>
        <w:t>Zamawiający nie ustala szczegółowego warunku udziału w Postępowaniu.</w:t>
      </w:r>
      <w:r w:rsidRPr="006F54F5">
        <w:rPr>
          <w:rFonts w:ascii="Times New Roman" w:hAnsi="Times New Roman"/>
          <w:i/>
          <w:sz w:val="22"/>
          <w:szCs w:val="22"/>
        </w:rPr>
        <w:t xml:space="preserve"> </w:t>
      </w:r>
    </w:p>
    <w:p w14:paraId="3DBE10F3" w14:textId="28E60597" w:rsidR="00AC0CE9" w:rsidRPr="006F54F5" w:rsidRDefault="009E6AF5" w:rsidP="00E87920">
      <w:pPr>
        <w:pStyle w:val="Akapitzlist"/>
        <w:numPr>
          <w:ilvl w:val="0"/>
          <w:numId w:val="14"/>
        </w:numPr>
        <w:suppressAutoHyphens w:val="0"/>
        <w:spacing w:after="0" w:line="240" w:lineRule="auto"/>
        <w:rPr>
          <w:rFonts w:ascii="Times New Roman" w:hAnsi="Times New Roman"/>
          <w:sz w:val="22"/>
          <w:szCs w:val="22"/>
        </w:rPr>
      </w:pPr>
      <w:r w:rsidRPr="006F54F5">
        <w:rPr>
          <w:rFonts w:ascii="Times New Roman" w:hAnsi="Times New Roman"/>
          <w:b/>
          <w:bCs/>
          <w:sz w:val="22"/>
          <w:szCs w:val="22"/>
          <w:u w:val="single"/>
        </w:rPr>
        <w:t>uprawnień do prowadzenia określonej działalności gospodarczej lub zawodowej</w:t>
      </w:r>
      <w:r w:rsidR="00BE4AAD" w:rsidRPr="006F54F5">
        <w:rPr>
          <w:rFonts w:ascii="Times New Roman" w:hAnsi="Times New Roman"/>
          <w:b/>
          <w:bCs/>
          <w:sz w:val="22"/>
          <w:szCs w:val="22"/>
          <w:u w:val="single"/>
        </w:rPr>
        <w:t xml:space="preserve"> tzn.:</w:t>
      </w:r>
    </w:p>
    <w:p w14:paraId="756913DD" w14:textId="5E5E4ED5" w:rsidR="002E4B67" w:rsidRPr="006F54F5" w:rsidRDefault="009E6AF5" w:rsidP="00BE4AAD">
      <w:pPr>
        <w:pStyle w:val="Akapitzlist"/>
        <w:spacing w:after="0" w:line="240" w:lineRule="auto"/>
        <w:jc w:val="both"/>
        <w:rPr>
          <w:rFonts w:ascii="Times New Roman" w:hAnsi="Times New Roman"/>
          <w:bCs/>
          <w:i/>
          <w:sz w:val="22"/>
          <w:szCs w:val="22"/>
        </w:rPr>
      </w:pPr>
      <w:r w:rsidRPr="006F54F5">
        <w:rPr>
          <w:rFonts w:ascii="Times New Roman" w:hAnsi="Times New Roman"/>
          <w:bCs/>
          <w:i/>
          <w:sz w:val="22"/>
          <w:szCs w:val="22"/>
        </w:rPr>
        <w:t>Warunek ten zostanie spełniony, jeżeli Wykonawca wykaże, że posiada dokumenty potwierdzające posiadanie uprawnień do prowadzenia określonej działalności gospodarczej lub zawodowej tj.</w:t>
      </w:r>
      <w:r w:rsidR="002E4B67" w:rsidRPr="006F54F5">
        <w:rPr>
          <w:rFonts w:ascii="Times New Roman" w:hAnsi="Times New Roman"/>
          <w:bCs/>
          <w:i/>
          <w:sz w:val="22"/>
          <w:szCs w:val="22"/>
        </w:rPr>
        <w:t xml:space="preserve">: zezwolenie na obrót produktami leczniczymi </w:t>
      </w:r>
      <w:r w:rsidR="009B1AA0" w:rsidRPr="006F54F5">
        <w:rPr>
          <w:rFonts w:ascii="Times New Roman" w:hAnsi="Times New Roman"/>
          <w:bCs/>
          <w:i/>
          <w:sz w:val="22"/>
          <w:szCs w:val="22"/>
        </w:rPr>
        <w:t>(odpowiedni</w:t>
      </w:r>
      <w:r w:rsidR="002E4B67" w:rsidRPr="006F54F5">
        <w:rPr>
          <w:rFonts w:ascii="Times New Roman" w:hAnsi="Times New Roman"/>
          <w:bCs/>
          <w:i/>
          <w:sz w:val="22"/>
          <w:szCs w:val="22"/>
        </w:rPr>
        <w:t xml:space="preserve"> dokument),</w:t>
      </w:r>
    </w:p>
    <w:p w14:paraId="379EF300" w14:textId="079E94AE" w:rsidR="002E4B67" w:rsidRPr="006F54F5" w:rsidRDefault="002E4B67" w:rsidP="00FD3FE8">
      <w:pPr>
        <w:pStyle w:val="Akapitzlist"/>
        <w:numPr>
          <w:ilvl w:val="1"/>
          <w:numId w:val="64"/>
        </w:numPr>
        <w:spacing w:after="0" w:line="240" w:lineRule="auto"/>
        <w:jc w:val="both"/>
        <w:rPr>
          <w:rFonts w:ascii="Times New Roman" w:hAnsi="Times New Roman"/>
          <w:bCs/>
          <w:i/>
          <w:sz w:val="22"/>
          <w:szCs w:val="22"/>
        </w:rPr>
      </w:pPr>
      <w:r w:rsidRPr="006F54F5">
        <w:rPr>
          <w:rFonts w:ascii="Times New Roman" w:hAnsi="Times New Roman"/>
          <w:bCs/>
          <w:i/>
          <w:sz w:val="22"/>
          <w:szCs w:val="22"/>
        </w:rPr>
        <w:t>kopię ważnego zezwolenia Głównego Inspektora Farmaceutycznego (GIF) w zakresie prowadzenia hurtowni farmaceutycznej</w:t>
      </w:r>
      <w:r w:rsidR="007C454C" w:rsidRPr="006F54F5">
        <w:rPr>
          <w:rFonts w:ascii="Times New Roman" w:hAnsi="Times New Roman"/>
          <w:bCs/>
          <w:i/>
          <w:sz w:val="22"/>
          <w:szCs w:val="22"/>
        </w:rPr>
        <w:t xml:space="preserve"> produktów leczniczych</w:t>
      </w:r>
      <w:r w:rsidRPr="006F54F5">
        <w:rPr>
          <w:rFonts w:ascii="Times New Roman" w:hAnsi="Times New Roman"/>
          <w:bCs/>
          <w:i/>
          <w:sz w:val="22"/>
          <w:szCs w:val="22"/>
        </w:rPr>
        <w:t>,</w:t>
      </w:r>
    </w:p>
    <w:p w14:paraId="112F72F5" w14:textId="4A145382" w:rsidR="002E4B67" w:rsidRPr="006F54F5" w:rsidRDefault="002E4B67" w:rsidP="00FD3FE8">
      <w:pPr>
        <w:pStyle w:val="Akapitzlist"/>
        <w:numPr>
          <w:ilvl w:val="1"/>
          <w:numId w:val="64"/>
        </w:numPr>
        <w:spacing w:after="0" w:line="240" w:lineRule="auto"/>
        <w:jc w:val="both"/>
        <w:rPr>
          <w:rFonts w:ascii="Times New Roman" w:hAnsi="Times New Roman"/>
          <w:bCs/>
          <w:i/>
          <w:sz w:val="22"/>
          <w:szCs w:val="22"/>
        </w:rPr>
      </w:pPr>
      <w:r w:rsidRPr="006F54F5">
        <w:rPr>
          <w:rFonts w:ascii="Times New Roman" w:hAnsi="Times New Roman"/>
          <w:bCs/>
          <w:i/>
          <w:sz w:val="22"/>
          <w:szCs w:val="22"/>
        </w:rPr>
        <w:t>kopię ważnego zezwolenia Głównego Inspektora Farmaceutycznego (GIF) na wytwarzanie produktów leczniczych</w:t>
      </w:r>
      <w:r w:rsidR="007C454C" w:rsidRPr="006F54F5">
        <w:rPr>
          <w:rFonts w:ascii="Times New Roman" w:hAnsi="Times New Roman"/>
          <w:bCs/>
          <w:i/>
          <w:sz w:val="22"/>
          <w:szCs w:val="22"/>
        </w:rPr>
        <w:t>,</w:t>
      </w:r>
      <w:r w:rsidRPr="006F54F5">
        <w:rPr>
          <w:rFonts w:ascii="Times New Roman" w:hAnsi="Times New Roman"/>
          <w:bCs/>
          <w:i/>
          <w:sz w:val="22"/>
          <w:szCs w:val="22"/>
        </w:rPr>
        <w:t xml:space="preserve"> jeżeli Wykonawca jest wytwórcą,</w:t>
      </w:r>
    </w:p>
    <w:p w14:paraId="570B4DC4" w14:textId="77777777" w:rsidR="003768C0" w:rsidRPr="006F54F5" w:rsidRDefault="002E4B67" w:rsidP="00FD3FE8">
      <w:pPr>
        <w:pStyle w:val="Akapitzlist"/>
        <w:numPr>
          <w:ilvl w:val="1"/>
          <w:numId w:val="64"/>
        </w:numPr>
        <w:spacing w:after="0" w:line="240" w:lineRule="auto"/>
        <w:jc w:val="both"/>
        <w:rPr>
          <w:rFonts w:ascii="Times New Roman" w:hAnsi="Times New Roman"/>
          <w:bCs/>
          <w:i/>
          <w:sz w:val="22"/>
          <w:szCs w:val="22"/>
        </w:rPr>
      </w:pPr>
      <w:r w:rsidRPr="006F54F5">
        <w:rPr>
          <w:rFonts w:ascii="Times New Roman" w:hAnsi="Times New Roman"/>
          <w:bCs/>
          <w:i/>
          <w:sz w:val="22"/>
          <w:szCs w:val="22"/>
        </w:rPr>
        <w:lastRenderedPageBreak/>
        <w:t>w przypadku Wykonawcy prowadzącego</w:t>
      </w:r>
      <w:r w:rsidR="007C454C" w:rsidRPr="006F54F5">
        <w:rPr>
          <w:rFonts w:ascii="Times New Roman" w:hAnsi="Times New Roman"/>
          <w:bCs/>
          <w:i/>
          <w:sz w:val="22"/>
          <w:szCs w:val="22"/>
        </w:rPr>
        <w:t xml:space="preserve"> skład celny </w:t>
      </w:r>
      <w:r w:rsidR="009B1AA0" w:rsidRPr="006F54F5">
        <w:rPr>
          <w:rFonts w:ascii="Times New Roman" w:hAnsi="Times New Roman"/>
          <w:bCs/>
          <w:i/>
          <w:sz w:val="22"/>
          <w:szCs w:val="22"/>
        </w:rPr>
        <w:t>lub skład</w:t>
      </w:r>
      <w:r w:rsidRPr="006F54F5">
        <w:rPr>
          <w:rFonts w:ascii="Times New Roman" w:hAnsi="Times New Roman"/>
          <w:bCs/>
          <w:i/>
          <w:sz w:val="22"/>
          <w:szCs w:val="22"/>
        </w:rPr>
        <w:t xml:space="preserve"> konsygnacyjny – zezwolenie na prowadzenie </w:t>
      </w:r>
      <w:r w:rsidR="00192F60" w:rsidRPr="006F54F5">
        <w:rPr>
          <w:rFonts w:ascii="Times New Roman" w:hAnsi="Times New Roman"/>
          <w:bCs/>
          <w:i/>
          <w:sz w:val="22"/>
          <w:szCs w:val="22"/>
        </w:rPr>
        <w:t xml:space="preserve">na ich </w:t>
      </w:r>
      <w:r w:rsidR="009B1AA0" w:rsidRPr="006F54F5">
        <w:rPr>
          <w:rFonts w:ascii="Times New Roman" w:hAnsi="Times New Roman"/>
          <w:bCs/>
          <w:i/>
          <w:sz w:val="22"/>
          <w:szCs w:val="22"/>
        </w:rPr>
        <w:t>prowadzenie, zawierające</w:t>
      </w:r>
      <w:r w:rsidRPr="006F54F5">
        <w:rPr>
          <w:rFonts w:ascii="Times New Roman" w:hAnsi="Times New Roman"/>
          <w:bCs/>
          <w:i/>
          <w:sz w:val="22"/>
          <w:szCs w:val="22"/>
        </w:rPr>
        <w:t xml:space="preserve"> uprawnienie przyznane przez Głównego Inspektora Farmaceutycznego w zakresie obrotu produktami leczniczymi</w:t>
      </w:r>
      <w:r w:rsidR="00192F60" w:rsidRPr="006F54F5">
        <w:rPr>
          <w:rFonts w:ascii="Times New Roman" w:hAnsi="Times New Roman"/>
          <w:bCs/>
          <w:i/>
          <w:sz w:val="22"/>
          <w:szCs w:val="22"/>
        </w:rPr>
        <w:t xml:space="preserve">, </w:t>
      </w:r>
    </w:p>
    <w:p w14:paraId="073F1E67" w14:textId="2BA3E56E" w:rsidR="00AC0CE9" w:rsidRPr="006F54F5" w:rsidRDefault="00192F60" w:rsidP="00FD3FE8">
      <w:pPr>
        <w:pStyle w:val="Akapitzlist"/>
        <w:numPr>
          <w:ilvl w:val="1"/>
          <w:numId w:val="64"/>
        </w:numPr>
        <w:suppressAutoHyphens w:val="0"/>
        <w:spacing w:after="0" w:line="240" w:lineRule="auto"/>
        <w:jc w:val="both"/>
        <w:rPr>
          <w:rFonts w:ascii="Times New Roman" w:hAnsi="Times New Roman"/>
          <w:sz w:val="22"/>
          <w:szCs w:val="22"/>
        </w:rPr>
      </w:pPr>
      <w:r w:rsidRPr="006F54F5">
        <w:rPr>
          <w:rFonts w:ascii="Times New Roman" w:hAnsi="Times New Roman"/>
          <w:b/>
          <w:bCs/>
          <w:i/>
          <w:sz w:val="22"/>
          <w:szCs w:val="22"/>
        </w:rPr>
        <w:t xml:space="preserve">zgodnie z ustawą z dnia 06 września 2001 r. Prawo farmaceutyczne </w:t>
      </w:r>
      <w:r w:rsidR="009B1AA0" w:rsidRPr="006F54F5">
        <w:rPr>
          <w:rFonts w:ascii="Times New Roman" w:hAnsi="Times New Roman"/>
          <w:b/>
          <w:bCs/>
          <w:i/>
          <w:sz w:val="22"/>
          <w:szCs w:val="22"/>
        </w:rPr>
        <w:t>(tekst</w:t>
      </w:r>
      <w:r w:rsidRPr="006F54F5">
        <w:rPr>
          <w:rFonts w:ascii="Times New Roman" w:hAnsi="Times New Roman"/>
          <w:b/>
          <w:bCs/>
          <w:i/>
          <w:sz w:val="22"/>
          <w:szCs w:val="22"/>
        </w:rPr>
        <w:t xml:space="preserve"> jednolity </w:t>
      </w:r>
      <w:r w:rsidR="00B32CF2" w:rsidRPr="006F54F5">
        <w:rPr>
          <w:rFonts w:ascii="Times New Roman" w:hAnsi="Times New Roman"/>
          <w:b/>
          <w:bCs/>
          <w:i/>
          <w:sz w:val="22"/>
          <w:szCs w:val="22"/>
        </w:rPr>
        <w:br/>
      </w:r>
      <w:r w:rsidRPr="006F54F5">
        <w:rPr>
          <w:rFonts w:ascii="Times New Roman" w:hAnsi="Times New Roman"/>
          <w:b/>
          <w:bCs/>
          <w:i/>
          <w:sz w:val="22"/>
          <w:szCs w:val="22"/>
        </w:rPr>
        <w:t xml:space="preserve">z </w:t>
      </w:r>
      <w:r w:rsidR="009B1AA0" w:rsidRPr="006F54F5">
        <w:rPr>
          <w:rFonts w:ascii="Times New Roman" w:hAnsi="Times New Roman"/>
          <w:b/>
          <w:bCs/>
          <w:i/>
          <w:sz w:val="22"/>
          <w:szCs w:val="22"/>
        </w:rPr>
        <w:t>2024 r.</w:t>
      </w:r>
      <w:r w:rsidRPr="006F54F5">
        <w:rPr>
          <w:rFonts w:ascii="Times New Roman" w:hAnsi="Times New Roman"/>
          <w:b/>
          <w:bCs/>
          <w:i/>
          <w:sz w:val="22"/>
          <w:szCs w:val="22"/>
        </w:rPr>
        <w:t xml:space="preserve"> poz. 686 – jeżeli dotyczy  </w:t>
      </w:r>
    </w:p>
    <w:p w14:paraId="1B7E0EBE" w14:textId="4CC4FD41" w:rsidR="00AC0CE9" w:rsidRPr="006F54F5" w:rsidRDefault="009E6AF5" w:rsidP="00E87920">
      <w:pPr>
        <w:pStyle w:val="Akapitzlist"/>
        <w:numPr>
          <w:ilvl w:val="0"/>
          <w:numId w:val="14"/>
        </w:numPr>
        <w:suppressAutoHyphens w:val="0"/>
        <w:spacing w:after="0" w:line="240" w:lineRule="auto"/>
        <w:rPr>
          <w:rFonts w:ascii="Times New Roman" w:hAnsi="Times New Roman"/>
          <w:sz w:val="22"/>
          <w:szCs w:val="22"/>
        </w:rPr>
      </w:pPr>
      <w:r w:rsidRPr="006F54F5">
        <w:rPr>
          <w:rFonts w:ascii="Times New Roman" w:hAnsi="Times New Roman"/>
          <w:sz w:val="22"/>
          <w:szCs w:val="22"/>
        </w:rPr>
        <w:t>sytuacji ekonomicznej lub finansowej</w:t>
      </w:r>
      <w:r w:rsidR="006B4137" w:rsidRPr="006F54F5">
        <w:rPr>
          <w:rFonts w:ascii="Times New Roman" w:hAnsi="Times New Roman"/>
          <w:sz w:val="22"/>
          <w:szCs w:val="22"/>
        </w:rPr>
        <w:t>:</w:t>
      </w:r>
    </w:p>
    <w:p w14:paraId="2DA9DD26" w14:textId="17746F60" w:rsidR="00AC0CE9" w:rsidRPr="006F54F5" w:rsidRDefault="009E6AF5">
      <w:pPr>
        <w:spacing w:line="240" w:lineRule="auto"/>
        <w:ind w:firstLine="720"/>
        <w:rPr>
          <w:rFonts w:ascii="Times New Roman" w:hAnsi="Times New Roman" w:cs="Times New Roman"/>
          <w:sz w:val="22"/>
          <w:szCs w:val="22"/>
        </w:rPr>
      </w:pPr>
      <w:r w:rsidRPr="006F54F5">
        <w:rPr>
          <w:rFonts w:ascii="Times New Roman" w:hAnsi="Times New Roman" w:cs="Times New Roman"/>
          <w:sz w:val="22"/>
          <w:szCs w:val="22"/>
        </w:rPr>
        <w:t xml:space="preserve">Zamawiający nie ustala szczegółowego warunku udziału w Postępowaniu. </w:t>
      </w:r>
    </w:p>
    <w:p w14:paraId="6895BFE3" w14:textId="18F56943" w:rsidR="00AC0CE9" w:rsidRPr="006F54F5" w:rsidRDefault="009E6AF5" w:rsidP="00E87920">
      <w:pPr>
        <w:pStyle w:val="Akapitzlist"/>
        <w:numPr>
          <w:ilvl w:val="0"/>
          <w:numId w:val="14"/>
        </w:numPr>
        <w:suppressAutoHyphens w:val="0"/>
        <w:spacing w:after="0" w:line="240" w:lineRule="auto"/>
        <w:rPr>
          <w:rFonts w:ascii="Times New Roman" w:hAnsi="Times New Roman"/>
          <w:sz w:val="22"/>
          <w:szCs w:val="22"/>
        </w:rPr>
      </w:pPr>
      <w:r w:rsidRPr="006F54F5">
        <w:rPr>
          <w:rFonts w:ascii="Times New Roman" w:hAnsi="Times New Roman"/>
          <w:sz w:val="22"/>
          <w:szCs w:val="22"/>
        </w:rPr>
        <w:t>zdolności technicznej lub zawodowej</w:t>
      </w:r>
      <w:r w:rsidR="006B4137" w:rsidRPr="006F54F5">
        <w:rPr>
          <w:rFonts w:ascii="Times New Roman" w:hAnsi="Times New Roman"/>
          <w:sz w:val="22"/>
          <w:szCs w:val="22"/>
        </w:rPr>
        <w:t>:</w:t>
      </w:r>
    </w:p>
    <w:p w14:paraId="53EF5370" w14:textId="77777777" w:rsidR="00AC0CE9" w:rsidRPr="006F54F5" w:rsidRDefault="009E6AF5">
      <w:pPr>
        <w:spacing w:line="240" w:lineRule="auto"/>
        <w:ind w:firstLine="720"/>
        <w:rPr>
          <w:rFonts w:ascii="Times New Roman" w:hAnsi="Times New Roman" w:cs="Times New Roman"/>
          <w:bCs/>
          <w:sz w:val="22"/>
          <w:szCs w:val="22"/>
        </w:rPr>
      </w:pPr>
      <w:r w:rsidRPr="006F54F5">
        <w:rPr>
          <w:rFonts w:ascii="Times New Roman" w:hAnsi="Times New Roman" w:cs="Times New Roman"/>
          <w:bCs/>
          <w:sz w:val="22"/>
          <w:szCs w:val="22"/>
        </w:rPr>
        <w:t xml:space="preserve">Zamawiający nie ustala szczegółowego warunku udziału w Postępowaniu. </w:t>
      </w:r>
    </w:p>
    <w:p w14:paraId="1F60BFB7" w14:textId="77777777" w:rsidR="00AC0CE9" w:rsidRPr="006F54F5" w:rsidRDefault="00AC0CE9">
      <w:pPr>
        <w:spacing w:line="240" w:lineRule="auto"/>
        <w:rPr>
          <w:rFonts w:ascii="Times New Roman" w:hAnsi="Times New Roman" w:cs="Times New Roman"/>
          <w:b/>
          <w:i/>
          <w:sz w:val="22"/>
          <w:szCs w:val="22"/>
          <w:u w:val="single"/>
        </w:rPr>
      </w:pPr>
    </w:p>
    <w:p w14:paraId="7E4C4331" w14:textId="68E1659A" w:rsidR="00AC0CE9" w:rsidRPr="006F54F5" w:rsidRDefault="009E6AF5" w:rsidP="003768C0">
      <w:pPr>
        <w:spacing w:line="240" w:lineRule="auto"/>
        <w:rPr>
          <w:rFonts w:ascii="Times New Roman" w:hAnsi="Times New Roman" w:cs="Times New Roman"/>
          <w:b/>
          <w:sz w:val="22"/>
          <w:szCs w:val="22"/>
          <w:u w:val="single"/>
        </w:rPr>
      </w:pPr>
      <w:r w:rsidRPr="006F54F5">
        <w:rPr>
          <w:rFonts w:ascii="Times New Roman" w:hAnsi="Times New Roman" w:cs="Times New Roman"/>
          <w:b/>
          <w:i/>
          <w:sz w:val="22"/>
          <w:szCs w:val="22"/>
          <w:u w:val="single"/>
        </w:rPr>
        <w:t xml:space="preserve">Rozdział VIII – Informacja o podmiotowych i przedmiotowych środkach </w:t>
      </w:r>
      <w:r w:rsidR="00DF3092" w:rsidRPr="006F54F5">
        <w:rPr>
          <w:rFonts w:ascii="Times New Roman" w:hAnsi="Times New Roman" w:cs="Times New Roman"/>
          <w:b/>
          <w:i/>
          <w:sz w:val="22"/>
          <w:szCs w:val="22"/>
        </w:rPr>
        <w:t>d</w:t>
      </w:r>
      <w:r w:rsidRPr="006F54F5">
        <w:rPr>
          <w:rFonts w:ascii="Times New Roman" w:hAnsi="Times New Roman" w:cs="Times New Roman"/>
          <w:b/>
          <w:i/>
          <w:sz w:val="22"/>
          <w:szCs w:val="22"/>
          <w:u w:val="single"/>
        </w:rPr>
        <w:t xml:space="preserve">owodowych  </w:t>
      </w:r>
    </w:p>
    <w:p w14:paraId="4EBA98AD" w14:textId="77777777" w:rsidR="00AC0CE9" w:rsidRPr="006F54F5" w:rsidRDefault="009E6AF5" w:rsidP="00E87920">
      <w:pPr>
        <w:numPr>
          <w:ilvl w:val="0"/>
          <w:numId w:val="36"/>
        </w:numPr>
        <w:spacing w:line="240" w:lineRule="auto"/>
        <w:contextualSpacing/>
        <w:jc w:val="both"/>
        <w:rPr>
          <w:rFonts w:ascii="Times New Roman" w:hAnsi="Times New Roman" w:cs="Times New Roman"/>
          <w:b/>
          <w:bCs/>
          <w:sz w:val="22"/>
          <w:szCs w:val="22"/>
          <w:u w:val="single"/>
        </w:rPr>
      </w:pPr>
      <w:r w:rsidRPr="006F54F5">
        <w:rPr>
          <w:rFonts w:ascii="Times New Roman" w:hAnsi="Times New Roman" w:cs="Times New Roman"/>
          <w:b/>
          <w:bCs/>
          <w:sz w:val="22"/>
          <w:szCs w:val="22"/>
          <w:u w:val="single"/>
        </w:rPr>
        <w:t>Podmiotowe środki dowodowe</w:t>
      </w:r>
    </w:p>
    <w:p w14:paraId="677FF1A6" w14:textId="7A27EEA7" w:rsidR="00AC0CE9" w:rsidRPr="006F54F5" w:rsidRDefault="009E6AF5" w:rsidP="00E87920">
      <w:pPr>
        <w:pStyle w:val="Akapitzlist"/>
        <w:numPr>
          <w:ilvl w:val="1"/>
          <w:numId w:val="28"/>
        </w:numPr>
        <w:spacing w:after="0" w:line="240" w:lineRule="auto"/>
        <w:jc w:val="both"/>
        <w:rPr>
          <w:rFonts w:ascii="Times New Roman" w:hAnsi="Times New Roman"/>
          <w:b/>
          <w:bCs/>
          <w:sz w:val="22"/>
          <w:szCs w:val="22"/>
          <w:u w:val="single"/>
        </w:rPr>
      </w:pPr>
      <w:r w:rsidRPr="006F54F5">
        <w:rPr>
          <w:rFonts w:ascii="Times New Roman" w:hAnsi="Times New Roman"/>
          <w:b/>
          <w:sz w:val="22"/>
          <w:szCs w:val="22"/>
        </w:rPr>
        <w:t>Do składanej oferty</w:t>
      </w:r>
      <w:r w:rsidRPr="006F54F5">
        <w:rPr>
          <w:rFonts w:ascii="Times New Roman" w:hAnsi="Times New Roman"/>
          <w:bCs/>
          <w:sz w:val="22"/>
          <w:szCs w:val="22"/>
        </w:rPr>
        <w:t xml:space="preserve"> </w:t>
      </w:r>
      <w:r w:rsidRPr="006F54F5">
        <w:rPr>
          <w:rFonts w:ascii="Times New Roman" w:hAnsi="Times New Roman"/>
          <w:bCs/>
          <w:sz w:val="22"/>
          <w:szCs w:val="22"/>
          <w:u w:val="single"/>
        </w:rPr>
        <w:t xml:space="preserve">Wykonawca: dołączy oświadczenie o niepodleganiu wykluczeniu </w:t>
      </w:r>
      <w:r w:rsidR="00477146" w:rsidRPr="006F54F5">
        <w:rPr>
          <w:rFonts w:ascii="Times New Roman" w:hAnsi="Times New Roman"/>
          <w:bCs/>
          <w:sz w:val="22"/>
          <w:szCs w:val="22"/>
          <w:u w:val="single"/>
        </w:rPr>
        <w:br/>
      </w:r>
      <w:r w:rsidRPr="006F54F5">
        <w:rPr>
          <w:rFonts w:ascii="Times New Roman" w:hAnsi="Times New Roman"/>
          <w:bCs/>
          <w:sz w:val="22"/>
          <w:szCs w:val="22"/>
          <w:u w:val="single"/>
        </w:rPr>
        <w:t xml:space="preserve">i spełnianiu warunków udziału w postępowaniu w zakresie wskazanym przez Zamawiającego. Wzór oświadczenia </w:t>
      </w:r>
      <w:r w:rsidRPr="006F54F5">
        <w:rPr>
          <w:rFonts w:ascii="Times New Roman" w:hAnsi="Times New Roman"/>
          <w:b/>
          <w:bCs/>
          <w:sz w:val="22"/>
          <w:szCs w:val="22"/>
          <w:u w:val="single"/>
        </w:rPr>
        <w:t xml:space="preserve">stanowi załącznik nr 2 do SWZ. </w:t>
      </w:r>
    </w:p>
    <w:p w14:paraId="32664E1D" w14:textId="100D3E1D" w:rsidR="00AC0CE9" w:rsidRPr="006F54F5" w:rsidRDefault="009E6AF5" w:rsidP="00E87920">
      <w:pPr>
        <w:numPr>
          <w:ilvl w:val="0"/>
          <w:numId w:val="11"/>
        </w:numPr>
        <w:suppressAutoHyphens w:val="0"/>
        <w:spacing w:line="240" w:lineRule="auto"/>
        <w:contextualSpacing/>
        <w:jc w:val="both"/>
        <w:rPr>
          <w:rFonts w:ascii="Times New Roman" w:hAnsi="Times New Roman" w:cs="Times New Roman"/>
          <w:bCs/>
          <w:sz w:val="22"/>
          <w:szCs w:val="22"/>
        </w:rPr>
      </w:pPr>
      <w:r w:rsidRPr="006F54F5">
        <w:rPr>
          <w:rFonts w:ascii="Times New Roman" w:hAnsi="Times New Roman" w:cs="Times New Roman"/>
          <w:bCs/>
          <w:sz w:val="22"/>
          <w:szCs w:val="22"/>
        </w:rPr>
        <w:t>Oświadczenie stanowi dowód potwierdzający brak podstaw wykluczenia, spełnianie warunków udziału w postępowaniu na dzień składania ofert, stanowi dowód tymczasowo</w:t>
      </w:r>
      <w:r w:rsidRPr="006F54F5">
        <w:rPr>
          <w:rFonts w:ascii="Times New Roman" w:hAnsi="Times New Roman" w:cs="Times New Roman"/>
          <w:sz w:val="22"/>
          <w:szCs w:val="22"/>
        </w:rPr>
        <w:t xml:space="preserve"> </w:t>
      </w:r>
      <w:r w:rsidRPr="006F54F5">
        <w:rPr>
          <w:rFonts w:ascii="Times New Roman" w:hAnsi="Times New Roman" w:cs="Times New Roman"/>
          <w:bCs/>
          <w:sz w:val="22"/>
          <w:szCs w:val="22"/>
        </w:rPr>
        <w:t xml:space="preserve">zastępujący </w:t>
      </w:r>
      <w:r w:rsidR="006B4137" w:rsidRPr="006F54F5">
        <w:rPr>
          <w:rFonts w:ascii="Times New Roman" w:hAnsi="Times New Roman" w:cs="Times New Roman"/>
          <w:bCs/>
          <w:sz w:val="22"/>
          <w:szCs w:val="22"/>
        </w:rPr>
        <w:br/>
      </w:r>
      <w:r w:rsidRPr="006F54F5">
        <w:rPr>
          <w:rFonts w:ascii="Times New Roman" w:hAnsi="Times New Roman" w:cs="Times New Roman"/>
          <w:bCs/>
          <w:sz w:val="22"/>
          <w:szCs w:val="22"/>
        </w:rPr>
        <w:t>wymagane przez Zamawiającego podmiotowe środki dowodowe.</w:t>
      </w:r>
    </w:p>
    <w:p w14:paraId="19CF7C17" w14:textId="57977146" w:rsidR="00AC0CE9" w:rsidRPr="006F54F5" w:rsidRDefault="009E6AF5" w:rsidP="00E87920">
      <w:pPr>
        <w:pStyle w:val="Akapitzlist"/>
        <w:numPr>
          <w:ilvl w:val="1"/>
          <w:numId w:val="28"/>
        </w:numPr>
        <w:suppressAutoHyphens w:val="0"/>
        <w:spacing w:after="0" w:line="240" w:lineRule="auto"/>
        <w:jc w:val="both"/>
        <w:rPr>
          <w:rFonts w:ascii="Times New Roman" w:hAnsi="Times New Roman"/>
          <w:bCs/>
          <w:sz w:val="22"/>
          <w:szCs w:val="22"/>
        </w:rPr>
      </w:pPr>
      <w:r w:rsidRPr="006F54F5">
        <w:rPr>
          <w:rFonts w:ascii="Times New Roman" w:hAnsi="Times New Roman"/>
          <w:sz w:val="22"/>
          <w:szCs w:val="22"/>
        </w:rPr>
        <w:t>Oświadczenie o niepodleganiu wykluczeniu i spełnianiu warunków udziału w postępowaniu (składane na podstawie art. 125 ustawy P</w:t>
      </w:r>
      <w:r w:rsidR="006B4137" w:rsidRPr="006F54F5">
        <w:rPr>
          <w:rFonts w:ascii="Times New Roman" w:hAnsi="Times New Roman"/>
          <w:sz w:val="22"/>
          <w:szCs w:val="22"/>
        </w:rPr>
        <w:t>ZP</w:t>
      </w:r>
      <w:r w:rsidRPr="006F54F5">
        <w:rPr>
          <w:rFonts w:ascii="Times New Roman" w:hAnsi="Times New Roman"/>
          <w:sz w:val="22"/>
          <w:szCs w:val="22"/>
        </w:rPr>
        <w:t xml:space="preserve">. oraz art. 7 ustawy o szczególnych rozwiązaniach w zakresie przeciwdziałania wspieraniu agresji na Ukrainę oraz służących ochronie bezpieczeństwa narodowego) – </w:t>
      </w:r>
      <w:r w:rsidRPr="006F54F5">
        <w:rPr>
          <w:rFonts w:ascii="Times New Roman" w:hAnsi="Times New Roman"/>
          <w:bCs/>
          <w:sz w:val="22"/>
          <w:szCs w:val="22"/>
          <w:lang w:eastAsia="en-US"/>
        </w:rPr>
        <w:t xml:space="preserve">oświadczenie Wykonawcy stanowi wzór </w:t>
      </w:r>
      <w:r w:rsidRPr="006F54F5">
        <w:rPr>
          <w:rFonts w:ascii="Times New Roman" w:hAnsi="Times New Roman"/>
          <w:b/>
          <w:bCs/>
          <w:sz w:val="22"/>
          <w:szCs w:val="22"/>
          <w:u w:val="single"/>
          <w:lang w:eastAsia="en-US"/>
        </w:rPr>
        <w:t>załącznik nr 2 do SWZ</w:t>
      </w:r>
    </w:p>
    <w:p w14:paraId="47D831C2" w14:textId="77777777" w:rsidR="00AC0CE9" w:rsidRPr="006F54F5" w:rsidRDefault="009E6AF5" w:rsidP="00E87920">
      <w:pPr>
        <w:numPr>
          <w:ilvl w:val="0"/>
          <w:numId w:val="11"/>
        </w:numPr>
        <w:suppressAutoHyphens w:val="0"/>
        <w:spacing w:line="240" w:lineRule="auto"/>
        <w:contextualSpacing/>
        <w:jc w:val="both"/>
        <w:rPr>
          <w:rFonts w:ascii="Times New Roman" w:hAnsi="Times New Roman" w:cs="Times New Roman"/>
          <w:bCs/>
          <w:sz w:val="22"/>
          <w:szCs w:val="22"/>
        </w:rPr>
      </w:pPr>
      <w:r w:rsidRPr="006F54F5">
        <w:rPr>
          <w:rFonts w:ascii="Times New Roman" w:hAnsi="Times New Roman" w:cs="Times New Roman"/>
          <w:bCs/>
          <w:sz w:val="22"/>
          <w:szCs w:val="22"/>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4BF9AA2E" w14:textId="49A58022" w:rsidR="00AC0CE9" w:rsidRPr="006F54F5" w:rsidRDefault="009E6AF5" w:rsidP="00E87920">
      <w:pPr>
        <w:numPr>
          <w:ilvl w:val="0"/>
          <w:numId w:val="11"/>
        </w:numPr>
        <w:suppressAutoHyphens w:val="0"/>
        <w:spacing w:line="240" w:lineRule="auto"/>
        <w:contextualSpacing/>
        <w:jc w:val="both"/>
        <w:rPr>
          <w:rFonts w:ascii="Times New Roman" w:hAnsi="Times New Roman" w:cs="Times New Roman"/>
          <w:bCs/>
          <w:sz w:val="22"/>
          <w:szCs w:val="22"/>
        </w:rPr>
      </w:pPr>
      <w:r w:rsidRPr="006F54F5">
        <w:rPr>
          <w:rFonts w:ascii="Times New Roman" w:hAnsi="Times New Roman" w:cs="Times New Roman"/>
          <w:bCs/>
          <w:sz w:val="22"/>
          <w:szCs w:val="22"/>
        </w:rPr>
        <w:t xml:space="preserve">Wykonawca, w przypadku polegania na zdolnościach lub sytuacji podmiotów udostępniających zasoby, przedstawia, wraz z oświadczeniem także oświadczenie podmiotu udostępniającego </w:t>
      </w:r>
      <w:r w:rsidR="00B32CF2" w:rsidRPr="006F54F5">
        <w:rPr>
          <w:rFonts w:ascii="Times New Roman" w:hAnsi="Times New Roman" w:cs="Times New Roman"/>
          <w:bCs/>
          <w:sz w:val="22"/>
          <w:szCs w:val="22"/>
        </w:rPr>
        <w:br/>
      </w:r>
      <w:r w:rsidRPr="006F54F5">
        <w:rPr>
          <w:rFonts w:ascii="Times New Roman" w:hAnsi="Times New Roman" w:cs="Times New Roman"/>
          <w:bCs/>
          <w:sz w:val="22"/>
          <w:szCs w:val="22"/>
        </w:rPr>
        <w:t xml:space="preserve">zasoby, potwierdzające brak podstaw wykluczenia tego podmiotu oraz odpowiednio spełnianie warunków udziału w postępowaniu w zakresie, w jakim Wykonawca powołuje się na jego </w:t>
      </w:r>
      <w:r w:rsidR="00477146" w:rsidRPr="006F54F5">
        <w:rPr>
          <w:rFonts w:ascii="Times New Roman" w:hAnsi="Times New Roman" w:cs="Times New Roman"/>
          <w:bCs/>
          <w:sz w:val="22"/>
          <w:szCs w:val="22"/>
        </w:rPr>
        <w:br/>
      </w:r>
      <w:r w:rsidRPr="006F54F5">
        <w:rPr>
          <w:rFonts w:ascii="Times New Roman" w:hAnsi="Times New Roman" w:cs="Times New Roman"/>
          <w:bCs/>
          <w:sz w:val="22"/>
          <w:szCs w:val="22"/>
        </w:rPr>
        <w:t>zasoby.</w:t>
      </w:r>
    </w:p>
    <w:p w14:paraId="44028439" w14:textId="112EFD24" w:rsidR="00AC0CE9" w:rsidRPr="006F54F5" w:rsidRDefault="009E6AF5">
      <w:pPr>
        <w:suppressAutoHyphens w:val="0"/>
        <w:spacing w:line="240" w:lineRule="auto"/>
        <w:ind w:left="720"/>
        <w:contextualSpacing/>
        <w:jc w:val="both"/>
        <w:rPr>
          <w:rFonts w:ascii="Times New Roman" w:hAnsi="Times New Roman" w:cs="Times New Roman"/>
          <w:b/>
          <w:bCs/>
          <w:i/>
          <w:iCs/>
          <w:sz w:val="22"/>
          <w:szCs w:val="22"/>
        </w:rPr>
      </w:pPr>
      <w:r w:rsidRPr="006F54F5">
        <w:rPr>
          <w:rFonts w:ascii="Times New Roman" w:hAnsi="Times New Roman" w:cs="Times New Roman"/>
          <w:bCs/>
          <w:i/>
          <w:iCs/>
          <w:sz w:val="22"/>
          <w:szCs w:val="22"/>
        </w:rPr>
        <w:t xml:space="preserve">W celu potwierdzenia braku podstaw wykluczenia Wykonawcy z udziału w postępowaniu </w:t>
      </w:r>
      <w:r w:rsidR="00477146" w:rsidRPr="006F54F5">
        <w:rPr>
          <w:rFonts w:ascii="Times New Roman" w:hAnsi="Times New Roman" w:cs="Times New Roman"/>
          <w:bCs/>
          <w:i/>
          <w:iCs/>
          <w:sz w:val="22"/>
          <w:szCs w:val="22"/>
        </w:rPr>
        <w:br/>
      </w:r>
      <w:r w:rsidRPr="006F54F5">
        <w:rPr>
          <w:rFonts w:ascii="Times New Roman" w:hAnsi="Times New Roman" w:cs="Times New Roman"/>
          <w:bCs/>
          <w:i/>
          <w:iCs/>
          <w:sz w:val="22"/>
          <w:szCs w:val="22"/>
        </w:rPr>
        <w:t xml:space="preserve">o udzielenie zamówienia publicznego Wykonawca mający siedzibę lub miejsce zamieszkania poza granicami Rzeczypospolitej Polskiej składa oświadczenie </w:t>
      </w:r>
      <w:r w:rsidRPr="006F54F5">
        <w:rPr>
          <w:rFonts w:ascii="Times New Roman" w:hAnsi="Times New Roman" w:cs="Times New Roman"/>
          <w:b/>
          <w:bCs/>
          <w:i/>
          <w:iCs/>
          <w:sz w:val="22"/>
          <w:szCs w:val="22"/>
        </w:rPr>
        <w:t>na załączniku nr 2 do SWZ.</w:t>
      </w:r>
    </w:p>
    <w:p w14:paraId="2F974C8F" w14:textId="5FFB7B84" w:rsidR="00AC0CE9" w:rsidRPr="006F54F5" w:rsidRDefault="009E6AF5" w:rsidP="00E87920">
      <w:pPr>
        <w:pStyle w:val="Akapitzlist"/>
        <w:numPr>
          <w:ilvl w:val="1"/>
          <w:numId w:val="35"/>
        </w:numPr>
        <w:suppressAutoHyphens w:val="0"/>
        <w:spacing w:after="0" w:line="240" w:lineRule="auto"/>
        <w:jc w:val="both"/>
        <w:rPr>
          <w:rFonts w:ascii="Times New Roman" w:hAnsi="Times New Roman"/>
          <w:i/>
          <w:sz w:val="22"/>
          <w:szCs w:val="22"/>
        </w:rPr>
      </w:pPr>
      <w:r w:rsidRPr="006F54F5">
        <w:rPr>
          <w:rFonts w:ascii="Times New Roman" w:eastAsia="Arial" w:hAnsi="Times New Roman"/>
          <w:sz w:val="22"/>
          <w:szCs w:val="22"/>
        </w:rPr>
        <w:t xml:space="preserve">Wykonawca nie będzie obowiązany do złożenia podmiotowych środków dowodowych, potwierdzających spełnianie warunków udziału w postępowaniu lub brak podstaw wykluczenia, jeżeli </w:t>
      </w:r>
      <w:r w:rsidR="00477146" w:rsidRPr="006F54F5">
        <w:rPr>
          <w:rFonts w:ascii="Times New Roman" w:eastAsia="Arial" w:hAnsi="Times New Roman"/>
          <w:sz w:val="22"/>
          <w:szCs w:val="22"/>
        </w:rPr>
        <w:br/>
      </w:r>
      <w:r w:rsidRPr="006F54F5">
        <w:rPr>
          <w:rFonts w:ascii="Times New Roman" w:eastAsia="Arial" w:hAnsi="Times New Roman"/>
          <w:sz w:val="22"/>
          <w:szCs w:val="22"/>
        </w:rPr>
        <w:t xml:space="preserve">Zamawiający posiada oświadczenia a wykonawca wskaże te środki oraz potwierdzi ich prawidłowość i aktualność lub może je uzyskać za pomocą bezpłatnych i ogólnodostępnych baz danych, </w:t>
      </w:r>
      <w:r w:rsidR="00477146" w:rsidRPr="006F54F5">
        <w:rPr>
          <w:rFonts w:ascii="Times New Roman" w:eastAsia="Arial" w:hAnsi="Times New Roman"/>
          <w:sz w:val="22"/>
          <w:szCs w:val="22"/>
        </w:rPr>
        <w:br/>
      </w:r>
      <w:r w:rsidRPr="006F54F5">
        <w:rPr>
          <w:rFonts w:ascii="Times New Roman" w:eastAsia="Arial" w:hAnsi="Times New Roman"/>
          <w:sz w:val="22"/>
          <w:szCs w:val="22"/>
        </w:rPr>
        <w:t xml:space="preserve">w szczególności rejestrów publicznych w rozumieniu ustawy z dnia 17 lutego 2005 r. o informatyzacji działalności podmiotów realizujących zadania publiczne (Dz. U. z 2014 r. poz. 1114 </w:t>
      </w:r>
      <w:r w:rsidR="006B4137" w:rsidRPr="006F54F5">
        <w:rPr>
          <w:rFonts w:ascii="Times New Roman" w:eastAsia="Arial" w:hAnsi="Times New Roman"/>
          <w:sz w:val="22"/>
          <w:szCs w:val="22"/>
        </w:rPr>
        <w:br/>
      </w:r>
      <w:r w:rsidRPr="006F54F5">
        <w:rPr>
          <w:rFonts w:ascii="Times New Roman" w:eastAsia="Arial" w:hAnsi="Times New Roman"/>
          <w:sz w:val="22"/>
          <w:szCs w:val="22"/>
        </w:rPr>
        <w:t xml:space="preserve">oraz z 2016r. poz. 352) lub podmiotowych środkiem dowodowym jest oświadczenie, którego treść </w:t>
      </w:r>
      <w:r w:rsidR="00477146" w:rsidRPr="006F54F5">
        <w:rPr>
          <w:rFonts w:ascii="Times New Roman" w:eastAsia="Arial" w:hAnsi="Times New Roman"/>
          <w:sz w:val="22"/>
          <w:szCs w:val="22"/>
        </w:rPr>
        <w:br/>
      </w:r>
      <w:r w:rsidRPr="006F54F5">
        <w:rPr>
          <w:rFonts w:ascii="Times New Roman" w:eastAsia="Arial" w:hAnsi="Times New Roman"/>
          <w:sz w:val="22"/>
          <w:szCs w:val="22"/>
        </w:rPr>
        <w:t>odpowiada zakresowi oświadczenia, o którym mowa w art. 125 ust. 1 ustawy P</w:t>
      </w:r>
      <w:r w:rsidR="00170B5C" w:rsidRPr="006F54F5">
        <w:rPr>
          <w:rFonts w:ascii="Times New Roman" w:eastAsia="Arial" w:hAnsi="Times New Roman"/>
          <w:sz w:val="22"/>
          <w:szCs w:val="22"/>
        </w:rPr>
        <w:t>ZP</w:t>
      </w:r>
      <w:r w:rsidRPr="006F54F5">
        <w:rPr>
          <w:rFonts w:ascii="Times New Roman" w:eastAsia="Arial" w:hAnsi="Times New Roman"/>
          <w:sz w:val="22"/>
          <w:szCs w:val="22"/>
        </w:rPr>
        <w:t>.</w:t>
      </w:r>
    </w:p>
    <w:p w14:paraId="5A60D939" w14:textId="26298FF4" w:rsidR="00AC0CE9" w:rsidRPr="006F54F5" w:rsidRDefault="009E6AF5" w:rsidP="00E87920">
      <w:pPr>
        <w:pStyle w:val="Akapitzlist"/>
        <w:numPr>
          <w:ilvl w:val="0"/>
          <w:numId w:val="37"/>
        </w:numPr>
        <w:suppressAutoHyphens w:val="0"/>
        <w:spacing w:after="0" w:line="240" w:lineRule="auto"/>
        <w:jc w:val="both"/>
        <w:rPr>
          <w:rFonts w:ascii="Times New Roman" w:hAnsi="Times New Roman"/>
          <w:i/>
          <w:sz w:val="22"/>
          <w:szCs w:val="22"/>
        </w:rPr>
      </w:pPr>
      <w:r w:rsidRPr="006F54F5">
        <w:rPr>
          <w:rFonts w:ascii="Times New Roman" w:eastAsia="Arial" w:hAnsi="Times New Roman"/>
          <w:sz w:val="22"/>
          <w:szCs w:val="22"/>
        </w:rPr>
        <w:t xml:space="preserve">W przypadku wskazania przez Wykonawcę dostępności oświadczeń lub dokumentów, </w:t>
      </w:r>
      <w:r w:rsidR="00477146" w:rsidRPr="006F54F5">
        <w:rPr>
          <w:rFonts w:ascii="Times New Roman" w:eastAsia="Arial" w:hAnsi="Times New Roman"/>
          <w:sz w:val="22"/>
          <w:szCs w:val="22"/>
        </w:rPr>
        <w:br/>
      </w:r>
      <w:r w:rsidRPr="006F54F5">
        <w:rPr>
          <w:rFonts w:ascii="Times New Roman" w:eastAsia="Arial" w:hAnsi="Times New Roman"/>
          <w:sz w:val="22"/>
          <w:szCs w:val="22"/>
        </w:rPr>
        <w:t xml:space="preserve">w formie elektronicznej pod określonymi adresami internetowymi ogólnodostępnych </w:t>
      </w:r>
      <w:r w:rsidR="00477146" w:rsidRPr="006F54F5">
        <w:rPr>
          <w:rFonts w:ascii="Times New Roman" w:eastAsia="Arial" w:hAnsi="Times New Roman"/>
          <w:sz w:val="22"/>
          <w:szCs w:val="22"/>
        </w:rPr>
        <w:br/>
      </w:r>
      <w:r w:rsidRPr="006F54F5">
        <w:rPr>
          <w:rFonts w:ascii="Times New Roman" w:eastAsia="Arial" w:hAnsi="Times New Roman"/>
          <w:sz w:val="22"/>
          <w:szCs w:val="22"/>
        </w:rPr>
        <w:t>i bezpłatnych baz danych, Zamawiający pobierze samodzielnie z tych baz danych wskazane przez Wykonawcę oświadczenia lub dokumenty.</w:t>
      </w:r>
    </w:p>
    <w:p w14:paraId="42A596A7" w14:textId="644B6A0A" w:rsidR="003768C0" w:rsidRPr="006F54F5" w:rsidRDefault="009E6AF5" w:rsidP="00E87920">
      <w:pPr>
        <w:pStyle w:val="Akapitzlist"/>
        <w:numPr>
          <w:ilvl w:val="0"/>
          <w:numId w:val="37"/>
        </w:numPr>
        <w:suppressAutoHyphens w:val="0"/>
        <w:spacing w:after="0" w:line="240" w:lineRule="auto"/>
        <w:jc w:val="both"/>
        <w:rPr>
          <w:rFonts w:ascii="Times New Roman" w:hAnsi="Times New Roman"/>
          <w:i/>
          <w:sz w:val="22"/>
          <w:szCs w:val="22"/>
        </w:rPr>
      </w:pPr>
      <w:r w:rsidRPr="006F54F5">
        <w:rPr>
          <w:rFonts w:ascii="Times New Roman" w:eastAsia="Arial" w:hAnsi="Times New Roman"/>
          <w:sz w:val="22"/>
          <w:szCs w:val="22"/>
        </w:rPr>
        <w:t xml:space="preserve">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w:t>
      </w:r>
      <w:r w:rsidR="006B4137" w:rsidRPr="006F54F5">
        <w:rPr>
          <w:rFonts w:ascii="Times New Roman" w:eastAsia="Arial" w:hAnsi="Times New Roman"/>
          <w:sz w:val="22"/>
          <w:szCs w:val="22"/>
        </w:rPr>
        <w:br/>
      </w:r>
      <w:r w:rsidRPr="006F54F5">
        <w:rPr>
          <w:rFonts w:ascii="Times New Roman" w:eastAsia="Arial" w:hAnsi="Times New Roman"/>
          <w:sz w:val="22"/>
          <w:szCs w:val="22"/>
        </w:rPr>
        <w:t>na język polski wskazanych przez Wykonawcę i pobranych samodzielnie przez Zamawiającego dokumentów.</w:t>
      </w:r>
    </w:p>
    <w:p w14:paraId="7D0135E3" w14:textId="77777777" w:rsidR="00AC0CE9" w:rsidRPr="006F54F5" w:rsidRDefault="00AC0CE9">
      <w:pPr>
        <w:pStyle w:val="Akapitzlist"/>
        <w:suppressAutoHyphens w:val="0"/>
        <w:spacing w:after="0" w:line="240" w:lineRule="auto"/>
        <w:ind w:left="1110"/>
        <w:jc w:val="both"/>
        <w:rPr>
          <w:rFonts w:ascii="Times New Roman" w:hAnsi="Times New Roman"/>
          <w:i/>
          <w:sz w:val="22"/>
          <w:szCs w:val="22"/>
        </w:rPr>
      </w:pPr>
    </w:p>
    <w:p w14:paraId="327D51F5" w14:textId="2FDDD197" w:rsidR="00AC0CE9" w:rsidRPr="006F54F5" w:rsidRDefault="009E6AF5" w:rsidP="00E87920">
      <w:pPr>
        <w:pStyle w:val="Akapitzlist"/>
        <w:numPr>
          <w:ilvl w:val="1"/>
          <w:numId w:val="35"/>
        </w:num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bCs/>
          <w:sz w:val="22"/>
          <w:szCs w:val="22"/>
        </w:rPr>
      </w:pPr>
      <w:r w:rsidRPr="006F54F5">
        <w:rPr>
          <w:rFonts w:ascii="Times New Roman" w:hAnsi="Times New Roman"/>
          <w:b/>
          <w:bCs/>
          <w:sz w:val="22"/>
          <w:szCs w:val="22"/>
          <w:u w:val="single"/>
        </w:rPr>
        <w:lastRenderedPageBreak/>
        <w:t xml:space="preserve">Zamawiający </w:t>
      </w:r>
      <w:r w:rsidR="00477146" w:rsidRPr="006F54F5">
        <w:rPr>
          <w:rFonts w:ascii="Times New Roman" w:hAnsi="Times New Roman"/>
          <w:b/>
          <w:bCs/>
          <w:sz w:val="22"/>
          <w:szCs w:val="22"/>
          <w:u w:val="single"/>
        </w:rPr>
        <w:t>wezwie Wykonawcę</w:t>
      </w:r>
      <w:r w:rsidRPr="006F54F5">
        <w:rPr>
          <w:rFonts w:ascii="Times New Roman" w:hAnsi="Times New Roman"/>
          <w:b/>
          <w:bCs/>
          <w:sz w:val="22"/>
          <w:szCs w:val="22"/>
          <w:u w:val="single"/>
        </w:rPr>
        <w:t>,</w:t>
      </w:r>
      <w:r w:rsidRPr="006F54F5">
        <w:rPr>
          <w:rFonts w:ascii="Times New Roman" w:hAnsi="Times New Roman"/>
          <w:b/>
          <w:bCs/>
          <w:sz w:val="22"/>
          <w:szCs w:val="22"/>
        </w:rPr>
        <w:t xml:space="preserve"> którego oferta została najwyżej oceniona, do złożenia </w:t>
      </w:r>
      <w:r w:rsidR="00477146" w:rsidRPr="006F54F5">
        <w:rPr>
          <w:rFonts w:ascii="Times New Roman" w:hAnsi="Times New Roman"/>
          <w:b/>
          <w:bCs/>
          <w:sz w:val="22"/>
          <w:szCs w:val="22"/>
        </w:rPr>
        <w:br/>
      </w:r>
      <w:r w:rsidRPr="006F54F5">
        <w:rPr>
          <w:rFonts w:ascii="Times New Roman" w:hAnsi="Times New Roman"/>
          <w:b/>
          <w:bCs/>
          <w:sz w:val="22"/>
          <w:szCs w:val="22"/>
        </w:rPr>
        <w:t xml:space="preserve">w wyznaczonym terminie, nie krótszym niż 5 dni od dnia wezwania, podmiotowych </w:t>
      </w:r>
      <w:r w:rsidRPr="006F54F5">
        <w:rPr>
          <w:rFonts w:ascii="Times New Roman" w:hAnsi="Times New Roman"/>
          <w:b/>
          <w:bCs/>
          <w:sz w:val="22"/>
          <w:szCs w:val="22"/>
        </w:rPr>
        <w:tab/>
        <w:t xml:space="preserve">środków dowodowych, aktualnych na dzień złożenia podmiotowych środków dowodowych </w:t>
      </w:r>
      <w:r w:rsidR="00477146" w:rsidRPr="006F54F5">
        <w:rPr>
          <w:rFonts w:ascii="Times New Roman" w:hAnsi="Times New Roman"/>
          <w:b/>
          <w:bCs/>
          <w:sz w:val="22"/>
          <w:szCs w:val="22"/>
        </w:rPr>
        <w:t>tj.:</w:t>
      </w:r>
      <w:r w:rsidRPr="006F54F5">
        <w:rPr>
          <w:rFonts w:ascii="Times New Roman" w:hAnsi="Times New Roman"/>
          <w:b/>
          <w:bCs/>
          <w:sz w:val="22"/>
          <w:szCs w:val="22"/>
        </w:rPr>
        <w:t xml:space="preserve"> określonych w tabeli 1</w:t>
      </w:r>
    </w:p>
    <w:p w14:paraId="0CBDEDA9" w14:textId="77777777" w:rsidR="00AC0CE9" w:rsidRPr="006F54F5" w:rsidRDefault="009E6AF5">
      <w:pPr>
        <w:spacing w:line="240" w:lineRule="auto"/>
        <w:contextualSpacing/>
        <w:rPr>
          <w:rFonts w:ascii="Times New Roman" w:hAnsi="Times New Roman" w:cs="Times New Roman"/>
          <w:bCs/>
          <w:i/>
          <w:iCs/>
          <w:sz w:val="22"/>
          <w:szCs w:val="22"/>
        </w:rPr>
      </w:pPr>
      <w:r w:rsidRPr="006F54F5">
        <w:rPr>
          <w:rFonts w:ascii="Times New Roman" w:hAnsi="Times New Roman" w:cs="Times New Roman"/>
          <w:bCs/>
          <w:i/>
          <w:iCs/>
          <w:sz w:val="22"/>
          <w:szCs w:val="22"/>
        </w:rPr>
        <w:t>tabela 1</w:t>
      </w:r>
    </w:p>
    <w:tbl>
      <w:tblPr>
        <w:tblW w:w="9464" w:type="dxa"/>
        <w:tblInd w:w="-289" w:type="dxa"/>
        <w:tblLayout w:type="fixed"/>
        <w:tblLook w:val="04A0" w:firstRow="1" w:lastRow="0" w:firstColumn="1" w:lastColumn="0" w:noHBand="0" w:noVBand="1"/>
      </w:tblPr>
      <w:tblGrid>
        <w:gridCol w:w="9464"/>
      </w:tblGrid>
      <w:tr w:rsidR="00AC0CE9" w:rsidRPr="006F54F5" w14:paraId="73A2812D" w14:textId="77777777" w:rsidTr="009A51A7">
        <w:tc>
          <w:tcPr>
            <w:tcW w:w="9464" w:type="dxa"/>
            <w:tcBorders>
              <w:top w:val="dotDash" w:sz="4" w:space="0" w:color="000000"/>
              <w:left w:val="dotDash" w:sz="4" w:space="0" w:color="000000"/>
              <w:bottom w:val="dotDash" w:sz="4" w:space="0" w:color="000000"/>
              <w:right w:val="dotDash" w:sz="4" w:space="0" w:color="000000"/>
            </w:tcBorders>
          </w:tcPr>
          <w:p w14:paraId="7AA5DB2D" w14:textId="251FD58F" w:rsidR="003768C0" w:rsidRPr="006F54F5" w:rsidRDefault="009E6AF5" w:rsidP="00FD3FE8">
            <w:pPr>
              <w:pStyle w:val="Akapitzlist"/>
              <w:numPr>
                <w:ilvl w:val="0"/>
                <w:numId w:val="72"/>
              </w:numPr>
              <w:spacing w:line="240" w:lineRule="auto"/>
              <w:jc w:val="both"/>
              <w:rPr>
                <w:rFonts w:ascii="Times New Roman" w:hAnsi="Times New Roman"/>
                <w:b/>
                <w:bCs/>
                <w:sz w:val="22"/>
                <w:szCs w:val="22"/>
                <w:u w:val="single"/>
              </w:rPr>
            </w:pPr>
            <w:r w:rsidRPr="006F54F5">
              <w:rPr>
                <w:rFonts w:ascii="Times New Roman" w:hAnsi="Times New Roman"/>
                <w:b/>
                <w:sz w:val="22"/>
                <w:szCs w:val="22"/>
              </w:rPr>
              <w:t>Oświadczenie Wykonawcy,</w:t>
            </w:r>
            <w:r w:rsidRPr="006F54F5">
              <w:rPr>
                <w:rFonts w:ascii="Times New Roman" w:hAnsi="Times New Roman"/>
                <w:bCs/>
                <w:sz w:val="22"/>
                <w:szCs w:val="22"/>
              </w:rPr>
              <w:t xml:space="preserve"> w zakresie art. 108 ust. 1 pkt 5 ustawy, </w:t>
            </w:r>
            <w:r w:rsidRPr="006F54F5">
              <w:rPr>
                <w:rFonts w:ascii="Times New Roman" w:hAnsi="Times New Roman"/>
                <w:b/>
                <w:sz w:val="22"/>
                <w:szCs w:val="22"/>
              </w:rPr>
              <w:t xml:space="preserve">o braku przynależności </w:t>
            </w:r>
            <w:r w:rsidR="00227365" w:rsidRPr="006F54F5">
              <w:rPr>
                <w:rFonts w:ascii="Times New Roman" w:hAnsi="Times New Roman"/>
                <w:b/>
                <w:sz w:val="22"/>
                <w:szCs w:val="22"/>
              </w:rPr>
              <w:br/>
            </w:r>
            <w:r w:rsidRPr="006F54F5">
              <w:rPr>
                <w:rFonts w:ascii="Times New Roman" w:hAnsi="Times New Roman"/>
                <w:b/>
                <w:sz w:val="22"/>
                <w:szCs w:val="22"/>
              </w:rPr>
              <w:t>do tej samej grupy kapitałowej</w:t>
            </w:r>
            <w:r w:rsidRPr="006F54F5">
              <w:rPr>
                <w:rFonts w:ascii="Times New Roman" w:hAnsi="Times New Roman"/>
                <w:bCs/>
                <w:sz w:val="22"/>
                <w:szCs w:val="22"/>
              </w:rPr>
              <w:t xml:space="preserve"> w rozumieniu ustawy z dnia 16 lutego 2007r. o ochronie konkurencji i konsumentów (Dz.U. z 2023r. poz. 1689</w:t>
            </w:r>
            <w:r w:rsidR="008112D3" w:rsidRPr="006F54F5">
              <w:rPr>
                <w:rFonts w:ascii="Times New Roman" w:hAnsi="Times New Roman"/>
                <w:bCs/>
                <w:sz w:val="22"/>
                <w:szCs w:val="22"/>
              </w:rPr>
              <w:t xml:space="preserve"> </w:t>
            </w:r>
            <w:r w:rsidRPr="006F54F5">
              <w:rPr>
                <w:rFonts w:ascii="Times New Roman" w:hAnsi="Times New Roman"/>
                <w:bCs/>
                <w:sz w:val="22"/>
                <w:szCs w:val="22"/>
              </w:rPr>
              <w:t xml:space="preserve">z </w:t>
            </w:r>
            <w:proofErr w:type="spellStart"/>
            <w:r w:rsidRPr="006F54F5">
              <w:rPr>
                <w:rFonts w:ascii="Times New Roman" w:hAnsi="Times New Roman"/>
                <w:bCs/>
                <w:sz w:val="22"/>
                <w:szCs w:val="22"/>
              </w:rPr>
              <w:t>późn</w:t>
            </w:r>
            <w:proofErr w:type="spellEnd"/>
            <w:r w:rsidRPr="006F54F5">
              <w:rPr>
                <w:rFonts w:ascii="Times New Roman" w:hAnsi="Times New Roman"/>
                <w:bCs/>
                <w:sz w:val="22"/>
                <w:szCs w:val="22"/>
              </w:rPr>
              <w:t xml:space="preserve">. zm.), z innym Wykonawcą, który złożył odrębną ofertę, ofertę częściową lub wniosek o dopuszczenie do udziału w postępowaniu, albo oświadczenia o przynależności do tej samej grupy </w:t>
            </w:r>
            <w:r w:rsidR="00753B30" w:rsidRPr="006F54F5">
              <w:rPr>
                <w:rFonts w:ascii="Times New Roman" w:hAnsi="Times New Roman"/>
                <w:bCs/>
                <w:sz w:val="22"/>
                <w:szCs w:val="22"/>
              </w:rPr>
              <w:t>k</w:t>
            </w:r>
            <w:r w:rsidRPr="006F54F5">
              <w:rPr>
                <w:rFonts w:ascii="Times New Roman" w:hAnsi="Times New Roman"/>
                <w:bCs/>
                <w:sz w:val="22"/>
                <w:szCs w:val="22"/>
              </w:rPr>
              <w:t xml:space="preserve">apitałowej wraz z dokumentami </w:t>
            </w:r>
            <w:r w:rsidR="00227365" w:rsidRPr="006F54F5">
              <w:rPr>
                <w:rFonts w:ascii="Times New Roman" w:hAnsi="Times New Roman"/>
                <w:bCs/>
                <w:sz w:val="22"/>
                <w:szCs w:val="22"/>
              </w:rPr>
              <w:br/>
            </w:r>
            <w:r w:rsidRPr="006F54F5">
              <w:rPr>
                <w:rFonts w:ascii="Times New Roman" w:hAnsi="Times New Roman"/>
                <w:bCs/>
                <w:sz w:val="22"/>
                <w:szCs w:val="22"/>
              </w:rPr>
              <w:t xml:space="preserve">lub informacjami potwierdzającymi przygotowanie oferty, oferty częściowej lub wniosku </w:t>
            </w:r>
            <w:r w:rsidR="00227365" w:rsidRPr="006F54F5">
              <w:rPr>
                <w:rFonts w:ascii="Times New Roman" w:hAnsi="Times New Roman"/>
                <w:bCs/>
                <w:sz w:val="22"/>
                <w:szCs w:val="22"/>
              </w:rPr>
              <w:br/>
            </w:r>
            <w:r w:rsidRPr="006F54F5">
              <w:rPr>
                <w:rFonts w:ascii="Times New Roman" w:hAnsi="Times New Roman"/>
                <w:bCs/>
                <w:sz w:val="22"/>
                <w:szCs w:val="22"/>
              </w:rPr>
              <w:t xml:space="preserve">o dopuszczenie do udziału w postępowaniu niezależnie od innego Wykonawcy należącego do tej samej grupy kapitałowej - oświadczenie Wykonawcy stanowi wzór </w:t>
            </w:r>
            <w:r w:rsidRPr="006F54F5">
              <w:rPr>
                <w:rFonts w:ascii="Times New Roman" w:hAnsi="Times New Roman"/>
                <w:b/>
                <w:bCs/>
                <w:sz w:val="22"/>
                <w:szCs w:val="22"/>
                <w:u w:val="single"/>
              </w:rPr>
              <w:t>załącznik nr 3 do SWZ.</w:t>
            </w:r>
          </w:p>
          <w:p w14:paraId="68788C12" w14:textId="112A76E4" w:rsidR="00AC0CE9" w:rsidRPr="006F54F5" w:rsidRDefault="009E6AF5" w:rsidP="00FD3FE8">
            <w:pPr>
              <w:pStyle w:val="Akapitzlist"/>
              <w:numPr>
                <w:ilvl w:val="0"/>
                <w:numId w:val="72"/>
              </w:numPr>
              <w:spacing w:line="240" w:lineRule="auto"/>
              <w:jc w:val="both"/>
              <w:rPr>
                <w:rFonts w:ascii="Times New Roman" w:hAnsi="Times New Roman"/>
                <w:b/>
                <w:bCs/>
                <w:sz w:val="22"/>
                <w:szCs w:val="22"/>
                <w:u w:val="single"/>
              </w:rPr>
            </w:pPr>
            <w:r w:rsidRPr="006F54F5">
              <w:rPr>
                <w:rFonts w:ascii="Times New Roman" w:hAnsi="Times New Roman"/>
                <w:b/>
                <w:bCs/>
                <w:sz w:val="22"/>
                <w:szCs w:val="22"/>
              </w:rPr>
              <w:t xml:space="preserve">dokumenty potwierdzające posiadanie uprawnień do wykonywania określonej działalności lub czynności </w:t>
            </w:r>
            <w:r w:rsidR="004C296E" w:rsidRPr="006F54F5">
              <w:rPr>
                <w:rFonts w:ascii="Times New Roman" w:hAnsi="Times New Roman"/>
                <w:b/>
                <w:bCs/>
                <w:sz w:val="22"/>
                <w:szCs w:val="22"/>
              </w:rPr>
              <w:t>zgodnie z wymogiem</w:t>
            </w:r>
            <w:r w:rsidR="00C620CF" w:rsidRPr="006F54F5">
              <w:rPr>
                <w:rFonts w:ascii="Times New Roman" w:hAnsi="Times New Roman"/>
                <w:b/>
                <w:bCs/>
                <w:sz w:val="22"/>
                <w:szCs w:val="22"/>
              </w:rPr>
              <w:t xml:space="preserve"> posiadania </w:t>
            </w:r>
            <w:r w:rsidR="008112D3" w:rsidRPr="006F54F5">
              <w:rPr>
                <w:rFonts w:ascii="Times New Roman" w:hAnsi="Times New Roman"/>
                <w:b/>
                <w:bCs/>
                <w:sz w:val="22"/>
                <w:szCs w:val="22"/>
              </w:rPr>
              <w:t>uprawnień do</w:t>
            </w:r>
            <w:r w:rsidR="00C620CF" w:rsidRPr="006F54F5">
              <w:rPr>
                <w:rFonts w:ascii="Times New Roman" w:hAnsi="Times New Roman"/>
                <w:b/>
                <w:bCs/>
                <w:sz w:val="22"/>
                <w:szCs w:val="22"/>
              </w:rPr>
              <w:t xml:space="preserve"> prowadzenia </w:t>
            </w:r>
            <w:r w:rsidR="00C620CF" w:rsidRPr="006F54F5">
              <w:rPr>
                <w:rFonts w:ascii="Times New Roman" w:hAnsi="Times New Roman"/>
                <w:bCs/>
                <w:sz w:val="22"/>
                <w:szCs w:val="22"/>
              </w:rPr>
              <w:t xml:space="preserve">określonej działalności gospodarczej lub zawodowej, </w:t>
            </w:r>
            <w:r w:rsidR="00C620CF" w:rsidRPr="006F54F5">
              <w:rPr>
                <w:rFonts w:ascii="Times New Roman" w:hAnsi="Times New Roman"/>
                <w:b/>
                <w:bCs/>
                <w:sz w:val="22"/>
                <w:szCs w:val="22"/>
              </w:rPr>
              <w:t xml:space="preserve">zgodnie z uprawnieniami, o których mowa </w:t>
            </w:r>
            <w:r w:rsidR="00227365" w:rsidRPr="006F54F5">
              <w:rPr>
                <w:rFonts w:ascii="Times New Roman" w:hAnsi="Times New Roman"/>
                <w:b/>
                <w:bCs/>
                <w:sz w:val="22"/>
                <w:szCs w:val="22"/>
              </w:rPr>
              <w:br/>
            </w:r>
            <w:r w:rsidR="00C620CF" w:rsidRPr="006F54F5">
              <w:rPr>
                <w:rFonts w:ascii="Times New Roman" w:hAnsi="Times New Roman"/>
                <w:b/>
                <w:bCs/>
                <w:sz w:val="22"/>
                <w:szCs w:val="22"/>
              </w:rPr>
              <w:t xml:space="preserve">w Rozdziale </w:t>
            </w:r>
            <w:r w:rsidR="00B32CF2" w:rsidRPr="006F54F5">
              <w:rPr>
                <w:rFonts w:ascii="Times New Roman" w:hAnsi="Times New Roman"/>
                <w:b/>
                <w:bCs/>
                <w:sz w:val="22"/>
                <w:szCs w:val="22"/>
              </w:rPr>
              <w:t>VII, pkt</w:t>
            </w:r>
            <w:r w:rsidR="00C620CF" w:rsidRPr="006F54F5">
              <w:rPr>
                <w:rFonts w:ascii="Times New Roman" w:hAnsi="Times New Roman"/>
                <w:b/>
                <w:bCs/>
                <w:sz w:val="22"/>
                <w:szCs w:val="22"/>
              </w:rPr>
              <w:t xml:space="preserve"> 1 </w:t>
            </w:r>
            <w:proofErr w:type="spellStart"/>
            <w:r w:rsidR="00C620CF" w:rsidRPr="006F54F5">
              <w:rPr>
                <w:rFonts w:ascii="Times New Roman" w:hAnsi="Times New Roman"/>
                <w:b/>
                <w:bCs/>
                <w:sz w:val="22"/>
                <w:szCs w:val="22"/>
              </w:rPr>
              <w:t>ppkt</w:t>
            </w:r>
            <w:proofErr w:type="spellEnd"/>
            <w:r w:rsidR="00C620CF" w:rsidRPr="006F54F5">
              <w:rPr>
                <w:rFonts w:ascii="Times New Roman" w:hAnsi="Times New Roman"/>
                <w:b/>
                <w:bCs/>
                <w:sz w:val="22"/>
                <w:szCs w:val="22"/>
              </w:rPr>
              <w:t xml:space="preserve"> 2) lit.</w:t>
            </w:r>
            <w:r w:rsidR="00B32CF2" w:rsidRPr="006F54F5">
              <w:rPr>
                <w:rFonts w:ascii="Times New Roman" w:hAnsi="Times New Roman"/>
                <w:b/>
                <w:bCs/>
                <w:sz w:val="22"/>
                <w:szCs w:val="22"/>
              </w:rPr>
              <w:t xml:space="preserve"> </w:t>
            </w:r>
            <w:r w:rsidR="00C620CF" w:rsidRPr="006F54F5">
              <w:rPr>
                <w:rFonts w:ascii="Times New Roman" w:hAnsi="Times New Roman"/>
                <w:b/>
                <w:bCs/>
                <w:sz w:val="22"/>
                <w:szCs w:val="22"/>
              </w:rPr>
              <w:t>b</w:t>
            </w:r>
          </w:p>
        </w:tc>
      </w:tr>
    </w:tbl>
    <w:p w14:paraId="3C42981B" w14:textId="386A556C" w:rsidR="00AC0CE9" w:rsidRPr="006F54F5" w:rsidRDefault="009E6AF5">
      <w:pPr>
        <w:pStyle w:val="Akapitzlist"/>
        <w:suppressAutoHyphens w:val="0"/>
        <w:spacing w:after="0" w:line="240" w:lineRule="auto"/>
        <w:ind w:left="0"/>
        <w:jc w:val="both"/>
        <w:rPr>
          <w:rFonts w:ascii="Times New Roman" w:hAnsi="Times New Roman"/>
          <w:i/>
          <w:iCs/>
          <w:sz w:val="22"/>
          <w:szCs w:val="22"/>
        </w:rPr>
      </w:pPr>
      <w:r w:rsidRPr="006F54F5">
        <w:rPr>
          <w:rFonts w:ascii="Times New Roman" w:eastAsia="Arial" w:hAnsi="Times New Roman"/>
          <w:i/>
          <w:iCs/>
          <w:sz w:val="22"/>
          <w:szCs w:val="22"/>
        </w:rPr>
        <w:t xml:space="preserve">Jeżeli Wykonawca nie złoży oświadczenia, oświadczeń lub dokumentów potwierdzających okoliczności, o których mowa w art. 124 ustawy PZP, lub innych dokumentów niezbędnych do przeprowadzenia </w:t>
      </w:r>
      <w:r w:rsidR="00477146" w:rsidRPr="006F54F5">
        <w:rPr>
          <w:rFonts w:ascii="Times New Roman" w:eastAsia="Arial" w:hAnsi="Times New Roman"/>
          <w:i/>
          <w:iCs/>
          <w:sz w:val="22"/>
          <w:szCs w:val="22"/>
        </w:rPr>
        <w:br/>
      </w:r>
      <w:r w:rsidRPr="006F54F5">
        <w:rPr>
          <w:rFonts w:ascii="Times New Roman" w:eastAsia="Arial" w:hAnsi="Times New Roman"/>
          <w:i/>
          <w:iCs/>
          <w:sz w:val="22"/>
          <w:szCs w:val="22"/>
        </w:rPr>
        <w:t xml:space="preserve">postępowania, oświadczenia lub dokumenty są niekompletne, zawierają błędy lub budzą, wskazane przez Zamawiającego wątpliwości, Zamawiający wezwie do ich złożenia, uzupełnienia, poprawienia </w:t>
      </w:r>
      <w:r w:rsidR="00477146" w:rsidRPr="006F54F5">
        <w:rPr>
          <w:rFonts w:ascii="Times New Roman" w:eastAsia="Arial" w:hAnsi="Times New Roman"/>
          <w:i/>
          <w:iCs/>
          <w:sz w:val="22"/>
          <w:szCs w:val="22"/>
        </w:rPr>
        <w:br/>
      </w:r>
      <w:r w:rsidRPr="006F54F5">
        <w:rPr>
          <w:rFonts w:ascii="Times New Roman" w:eastAsia="Arial" w:hAnsi="Times New Roman"/>
          <w:i/>
          <w:iCs/>
          <w:sz w:val="22"/>
          <w:szCs w:val="22"/>
        </w:rPr>
        <w:t xml:space="preserve">w terminie przez siebie wskazanym, chyba, że mimo ich złożenia oferta Wykonawcy podlegałaby </w:t>
      </w:r>
      <w:r w:rsidR="00477146" w:rsidRPr="006F54F5">
        <w:rPr>
          <w:rFonts w:ascii="Times New Roman" w:eastAsia="Arial" w:hAnsi="Times New Roman"/>
          <w:i/>
          <w:iCs/>
          <w:sz w:val="22"/>
          <w:szCs w:val="22"/>
        </w:rPr>
        <w:br/>
      </w:r>
      <w:r w:rsidRPr="006F54F5">
        <w:rPr>
          <w:rFonts w:ascii="Times New Roman" w:eastAsia="Arial" w:hAnsi="Times New Roman"/>
          <w:i/>
          <w:iCs/>
          <w:sz w:val="22"/>
          <w:szCs w:val="22"/>
        </w:rPr>
        <w:t>odrzuceniu albo konieczne byłoby unieważnienie postępowania.</w:t>
      </w:r>
    </w:p>
    <w:p w14:paraId="61D207EB" w14:textId="77777777" w:rsidR="00AC0CE9" w:rsidRPr="006F54F5" w:rsidRDefault="00AC0CE9">
      <w:pPr>
        <w:pStyle w:val="Akapitzlist"/>
        <w:spacing w:after="0" w:line="240" w:lineRule="auto"/>
        <w:ind w:left="390"/>
        <w:jc w:val="both"/>
        <w:rPr>
          <w:rFonts w:ascii="Times New Roman" w:hAnsi="Times New Roman"/>
          <w:bCs/>
          <w:sz w:val="22"/>
          <w:szCs w:val="22"/>
        </w:rPr>
      </w:pPr>
    </w:p>
    <w:p w14:paraId="34C76DEB" w14:textId="114C93A3" w:rsidR="00AC0CE9" w:rsidRPr="006F54F5" w:rsidRDefault="009E6AF5">
      <w:pPr>
        <w:pStyle w:val="Akapitzlist"/>
        <w:spacing w:after="0" w:line="240" w:lineRule="auto"/>
        <w:ind w:left="390"/>
        <w:jc w:val="both"/>
        <w:rPr>
          <w:rFonts w:ascii="Times New Roman" w:hAnsi="Times New Roman"/>
          <w:bCs/>
          <w:sz w:val="22"/>
          <w:szCs w:val="22"/>
        </w:rPr>
      </w:pPr>
      <w:r w:rsidRPr="006F54F5">
        <w:rPr>
          <w:rFonts w:ascii="Times New Roman" w:hAnsi="Times New Roman"/>
          <w:bCs/>
          <w:sz w:val="22"/>
          <w:szCs w:val="22"/>
        </w:rPr>
        <w:t>Zapisy art. 128, 274 ust. 2 – 4 ustawy Zamawiający stosuje odpowiednio.</w:t>
      </w:r>
    </w:p>
    <w:p w14:paraId="61D0A50A" w14:textId="4FC8A9F9" w:rsidR="00AC0CE9" w:rsidRPr="006F54F5" w:rsidRDefault="009E6AF5" w:rsidP="00E87920">
      <w:pPr>
        <w:pStyle w:val="Akapitzlist"/>
        <w:numPr>
          <w:ilvl w:val="1"/>
          <w:numId w:val="35"/>
        </w:numPr>
        <w:spacing w:after="0" w:line="240" w:lineRule="auto"/>
        <w:jc w:val="both"/>
        <w:rPr>
          <w:rFonts w:ascii="Times New Roman" w:hAnsi="Times New Roman"/>
          <w:bCs/>
          <w:sz w:val="22"/>
          <w:szCs w:val="22"/>
        </w:rPr>
      </w:pPr>
      <w:r w:rsidRPr="006F54F5">
        <w:rPr>
          <w:rFonts w:ascii="Times New Roman" w:hAnsi="Times New Roman"/>
          <w:bCs/>
          <w:sz w:val="22"/>
          <w:szCs w:val="22"/>
        </w:rPr>
        <w:t xml:space="preserve">Jeżeli w kraju, w którym Wykonawca ma siedzibę lub miejsce zamieszkania, nie wydaje </w:t>
      </w:r>
      <w:r w:rsidR="006B4137" w:rsidRPr="006F54F5">
        <w:rPr>
          <w:rFonts w:ascii="Times New Roman" w:hAnsi="Times New Roman"/>
          <w:bCs/>
          <w:sz w:val="22"/>
          <w:szCs w:val="22"/>
        </w:rPr>
        <w:br/>
      </w:r>
      <w:r w:rsidRPr="006F54F5">
        <w:rPr>
          <w:rFonts w:ascii="Times New Roman" w:hAnsi="Times New Roman"/>
          <w:bCs/>
          <w:sz w:val="22"/>
          <w:szCs w:val="22"/>
        </w:rPr>
        <w:t xml:space="preserve">się dokumentów, o których mowa w ust. 1.5, lub gdy dokumenty te nie odnoszą się do wszystkich przypadków, o których mowa w art. 108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w:t>
      </w:r>
      <w:r w:rsidR="006B4137" w:rsidRPr="006F54F5">
        <w:rPr>
          <w:rFonts w:ascii="Times New Roman" w:hAnsi="Times New Roman"/>
          <w:bCs/>
          <w:sz w:val="22"/>
          <w:szCs w:val="22"/>
        </w:rPr>
        <w:br/>
      </w:r>
      <w:r w:rsidRPr="006F54F5">
        <w:rPr>
          <w:rFonts w:ascii="Times New Roman" w:hAnsi="Times New Roman"/>
          <w:bCs/>
          <w:sz w:val="22"/>
          <w:szCs w:val="22"/>
        </w:rPr>
        <w:t xml:space="preserve">lub miejsce zamieszkania nie ma przepisów o oświadczeniu pod przysięgą, złożone </w:t>
      </w:r>
      <w:r w:rsidR="00931F0B" w:rsidRPr="006F54F5">
        <w:rPr>
          <w:rFonts w:ascii="Times New Roman" w:hAnsi="Times New Roman"/>
          <w:bCs/>
          <w:sz w:val="22"/>
          <w:szCs w:val="22"/>
        </w:rPr>
        <w:br/>
      </w:r>
      <w:r w:rsidRPr="006F54F5">
        <w:rPr>
          <w:rFonts w:ascii="Times New Roman" w:hAnsi="Times New Roman"/>
          <w:bCs/>
          <w:sz w:val="22"/>
          <w:szCs w:val="22"/>
        </w:rPr>
        <w:t>przed organem sądowym</w:t>
      </w:r>
      <w:r w:rsidR="00931F0B" w:rsidRPr="006F54F5">
        <w:rPr>
          <w:rFonts w:ascii="Times New Roman" w:hAnsi="Times New Roman"/>
          <w:bCs/>
          <w:sz w:val="22"/>
          <w:szCs w:val="22"/>
        </w:rPr>
        <w:t xml:space="preserve"> </w:t>
      </w:r>
      <w:r w:rsidRPr="006F54F5">
        <w:rPr>
          <w:rFonts w:ascii="Times New Roman" w:hAnsi="Times New Roman"/>
          <w:bCs/>
          <w:sz w:val="22"/>
          <w:szCs w:val="22"/>
        </w:rPr>
        <w:t>lub administracyjnym, notariuszem, organem samorządu zawodowego lub</w:t>
      </w:r>
      <w:r w:rsidR="00931F0B" w:rsidRPr="006F54F5">
        <w:rPr>
          <w:rFonts w:ascii="Times New Roman" w:hAnsi="Times New Roman"/>
          <w:bCs/>
          <w:sz w:val="22"/>
          <w:szCs w:val="22"/>
        </w:rPr>
        <w:t xml:space="preserve"> </w:t>
      </w:r>
      <w:r w:rsidRPr="006F54F5">
        <w:rPr>
          <w:rFonts w:ascii="Times New Roman" w:hAnsi="Times New Roman"/>
          <w:bCs/>
          <w:sz w:val="22"/>
          <w:szCs w:val="22"/>
        </w:rPr>
        <w:t xml:space="preserve">gospodarczego, właściwym ze względu na siedzibę lub miejsce zamieszkania Wykonawcy. </w:t>
      </w:r>
      <w:r w:rsidR="00170B5C" w:rsidRPr="006F54F5">
        <w:rPr>
          <w:rFonts w:ascii="Times New Roman" w:hAnsi="Times New Roman"/>
          <w:bCs/>
          <w:sz w:val="22"/>
          <w:szCs w:val="22"/>
        </w:rPr>
        <w:br/>
      </w:r>
      <w:r w:rsidRPr="006F54F5">
        <w:rPr>
          <w:rFonts w:ascii="Times New Roman" w:hAnsi="Times New Roman"/>
          <w:bCs/>
          <w:sz w:val="22"/>
          <w:szCs w:val="22"/>
        </w:rPr>
        <w:t>Ust. 1.4 i 1.5 stosuje się odpowiednio.</w:t>
      </w:r>
    </w:p>
    <w:p w14:paraId="1C585437" w14:textId="77777777" w:rsidR="00AC0CE9" w:rsidRPr="006F54F5" w:rsidRDefault="009E6AF5" w:rsidP="00E87920">
      <w:pPr>
        <w:pStyle w:val="Akapitzlist"/>
        <w:numPr>
          <w:ilvl w:val="1"/>
          <w:numId w:val="35"/>
        </w:numPr>
        <w:spacing w:after="0" w:line="240" w:lineRule="auto"/>
        <w:jc w:val="both"/>
        <w:rPr>
          <w:rFonts w:ascii="Times New Roman" w:hAnsi="Times New Roman"/>
          <w:bCs/>
          <w:sz w:val="22"/>
          <w:szCs w:val="22"/>
        </w:rPr>
      </w:pPr>
      <w:r w:rsidRPr="006F54F5">
        <w:rPr>
          <w:rFonts w:ascii="Times New Roman" w:hAnsi="Times New Roman"/>
          <w:sz w:val="22"/>
          <w:szCs w:val="22"/>
        </w:rPr>
        <w:t xml:space="preserve">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332B20AA" w14:textId="355ECF89" w:rsidR="00AC0CE9" w:rsidRPr="006F54F5" w:rsidRDefault="009E6AF5" w:rsidP="00E87920">
      <w:pPr>
        <w:pStyle w:val="Akapitzlist"/>
        <w:numPr>
          <w:ilvl w:val="1"/>
          <w:numId w:val="35"/>
        </w:numPr>
        <w:spacing w:after="0" w:line="240" w:lineRule="auto"/>
        <w:jc w:val="both"/>
        <w:rPr>
          <w:rFonts w:ascii="Times New Roman" w:hAnsi="Times New Roman"/>
          <w:bCs/>
          <w:sz w:val="22"/>
          <w:szCs w:val="22"/>
        </w:rPr>
      </w:pPr>
      <w:r w:rsidRPr="006F54F5">
        <w:rPr>
          <w:rFonts w:ascii="Times New Roman" w:hAnsi="Times New Roman"/>
          <w:bCs/>
          <w:sz w:val="22"/>
          <w:szCs w:val="22"/>
        </w:rPr>
        <w:t>Zapisy art. 128 ,274 ust.2-</w:t>
      </w:r>
      <w:r w:rsidR="006B4137" w:rsidRPr="006F54F5">
        <w:rPr>
          <w:rFonts w:ascii="Times New Roman" w:hAnsi="Times New Roman"/>
          <w:bCs/>
          <w:sz w:val="22"/>
          <w:szCs w:val="22"/>
        </w:rPr>
        <w:t>4 ustawy</w:t>
      </w:r>
      <w:r w:rsidRPr="006F54F5">
        <w:rPr>
          <w:rFonts w:ascii="Times New Roman" w:hAnsi="Times New Roman"/>
          <w:bCs/>
          <w:sz w:val="22"/>
          <w:szCs w:val="22"/>
        </w:rPr>
        <w:t xml:space="preserve"> Zamawiający stosuje odpowiednio.</w:t>
      </w:r>
    </w:p>
    <w:p w14:paraId="1890F253" w14:textId="77777777" w:rsidR="00AC0CE9" w:rsidRPr="006F54F5" w:rsidRDefault="00AC0CE9">
      <w:pPr>
        <w:pStyle w:val="Akapitzlist"/>
        <w:spacing w:after="0" w:line="240" w:lineRule="auto"/>
        <w:ind w:left="390"/>
        <w:jc w:val="both"/>
        <w:rPr>
          <w:rFonts w:ascii="Times New Roman" w:hAnsi="Times New Roman"/>
          <w:bCs/>
          <w:sz w:val="22"/>
          <w:szCs w:val="22"/>
        </w:rPr>
      </w:pPr>
    </w:p>
    <w:p w14:paraId="724769BF" w14:textId="1E0515B3" w:rsidR="00DF3092" w:rsidRPr="006F54F5" w:rsidRDefault="009E6AF5" w:rsidP="00E87920">
      <w:pPr>
        <w:pStyle w:val="Akapitzlist"/>
        <w:numPr>
          <w:ilvl w:val="0"/>
          <w:numId w:val="35"/>
        </w:numPr>
        <w:spacing w:after="0" w:line="240" w:lineRule="auto"/>
        <w:jc w:val="both"/>
        <w:rPr>
          <w:rFonts w:ascii="Times New Roman" w:hAnsi="Times New Roman"/>
          <w:b/>
          <w:bCs/>
          <w:sz w:val="22"/>
          <w:szCs w:val="22"/>
          <w:u w:val="single"/>
        </w:rPr>
      </w:pPr>
      <w:r w:rsidRPr="006F54F5">
        <w:rPr>
          <w:rFonts w:ascii="Times New Roman" w:hAnsi="Times New Roman"/>
          <w:b/>
          <w:bCs/>
          <w:sz w:val="22"/>
          <w:szCs w:val="22"/>
          <w:u w:val="single"/>
        </w:rPr>
        <w:t>Przedmiotowe środki dowodowe</w:t>
      </w:r>
    </w:p>
    <w:p w14:paraId="0CF5BCDD" w14:textId="44A64488" w:rsidR="00AC0CE9" w:rsidRPr="006F54F5" w:rsidRDefault="009E6AF5" w:rsidP="00DF3092">
      <w:pPr>
        <w:pStyle w:val="Akapitzlist"/>
        <w:suppressAutoHyphens w:val="0"/>
        <w:spacing w:after="0" w:line="240" w:lineRule="auto"/>
        <w:ind w:left="360"/>
        <w:jc w:val="both"/>
        <w:rPr>
          <w:rFonts w:ascii="Times New Roman" w:hAnsi="Times New Roman"/>
          <w:b/>
          <w:bCs/>
          <w:sz w:val="22"/>
          <w:szCs w:val="22"/>
        </w:rPr>
      </w:pPr>
      <w:r w:rsidRPr="006F54F5">
        <w:rPr>
          <w:rFonts w:ascii="Times New Roman" w:hAnsi="Times New Roman"/>
          <w:b/>
          <w:bCs/>
          <w:sz w:val="22"/>
          <w:szCs w:val="22"/>
        </w:rPr>
        <w:t xml:space="preserve">Zamawiający żąda złożenia przedmiotowych środków dowodowych, a wykonawca składa </w:t>
      </w:r>
      <w:r w:rsidR="00B32CF2" w:rsidRPr="006F54F5">
        <w:rPr>
          <w:rFonts w:ascii="Times New Roman" w:hAnsi="Times New Roman"/>
          <w:b/>
          <w:bCs/>
          <w:sz w:val="22"/>
          <w:szCs w:val="22"/>
        </w:rPr>
        <w:br/>
      </w:r>
      <w:r w:rsidRPr="006F54F5">
        <w:rPr>
          <w:rFonts w:ascii="Times New Roman" w:hAnsi="Times New Roman"/>
          <w:b/>
          <w:bCs/>
          <w:sz w:val="22"/>
          <w:szCs w:val="22"/>
        </w:rPr>
        <w:t xml:space="preserve">je wraz z ofertą. </w:t>
      </w:r>
    </w:p>
    <w:p w14:paraId="4A5B3224" w14:textId="17B4B0B4" w:rsidR="00AC0CE9" w:rsidRPr="006F54F5" w:rsidRDefault="009E6AF5" w:rsidP="00DF3092">
      <w:pPr>
        <w:pStyle w:val="Akapitzlist"/>
        <w:suppressAutoHyphens w:val="0"/>
        <w:spacing w:after="0" w:line="240" w:lineRule="auto"/>
        <w:ind w:left="360"/>
        <w:jc w:val="both"/>
        <w:rPr>
          <w:rFonts w:ascii="Times New Roman" w:hAnsi="Times New Roman"/>
          <w:sz w:val="22"/>
          <w:szCs w:val="22"/>
        </w:rPr>
      </w:pPr>
      <w:r w:rsidRPr="006F54F5">
        <w:rPr>
          <w:rFonts w:ascii="Times New Roman" w:hAnsi="Times New Roman"/>
          <w:sz w:val="22"/>
          <w:szCs w:val="22"/>
        </w:rPr>
        <w:t xml:space="preserve">Jeżeli wykonawca nie złoży przedmiotowych środków dowodowych lub złożone przedmiotowe środki dowodowe są niekompletne, zamawiający wezwie do ich złożenia lub uzupełnienia </w:t>
      </w:r>
      <w:r w:rsidR="006B4137" w:rsidRPr="006F54F5">
        <w:rPr>
          <w:rFonts w:ascii="Times New Roman" w:hAnsi="Times New Roman"/>
          <w:sz w:val="22"/>
          <w:szCs w:val="22"/>
        </w:rPr>
        <w:br/>
      </w:r>
      <w:r w:rsidRPr="006F54F5">
        <w:rPr>
          <w:rFonts w:ascii="Times New Roman" w:hAnsi="Times New Roman"/>
          <w:sz w:val="22"/>
          <w:szCs w:val="22"/>
        </w:rPr>
        <w:t xml:space="preserve">w wyznaczonym terminie. </w:t>
      </w:r>
    </w:p>
    <w:p w14:paraId="279F7056" w14:textId="469621F9" w:rsidR="00AC0CE9" w:rsidRPr="006F54F5" w:rsidRDefault="009E6AF5" w:rsidP="00DF3092">
      <w:pPr>
        <w:pStyle w:val="Akapitzlist"/>
        <w:suppressAutoHyphens w:val="0"/>
        <w:spacing w:after="0" w:line="240" w:lineRule="auto"/>
        <w:ind w:left="360"/>
        <w:jc w:val="both"/>
        <w:rPr>
          <w:rFonts w:ascii="Times New Roman" w:hAnsi="Times New Roman"/>
          <w:sz w:val="22"/>
          <w:szCs w:val="22"/>
        </w:rPr>
      </w:pPr>
      <w:r w:rsidRPr="006F54F5">
        <w:rPr>
          <w:rFonts w:ascii="Times New Roman" w:hAnsi="Times New Roman"/>
          <w:sz w:val="22"/>
          <w:szCs w:val="22"/>
        </w:rPr>
        <w:t xml:space="preserve">Zamawiający informuje, </w:t>
      </w:r>
      <w:r w:rsidRPr="00B33F56">
        <w:rPr>
          <w:rFonts w:ascii="Times New Roman" w:hAnsi="Times New Roman"/>
          <w:b/>
          <w:sz w:val="22"/>
          <w:szCs w:val="22"/>
        </w:rPr>
        <w:t>że nie wezwie do złożenia</w:t>
      </w:r>
      <w:r w:rsidRPr="006F54F5">
        <w:rPr>
          <w:rFonts w:ascii="Times New Roman" w:hAnsi="Times New Roman"/>
          <w:sz w:val="22"/>
          <w:szCs w:val="22"/>
        </w:rPr>
        <w:t xml:space="preserve"> lub uzupełnienia przedmiotowych środków </w:t>
      </w:r>
      <w:r w:rsidR="00B32CF2" w:rsidRPr="006F54F5">
        <w:rPr>
          <w:rFonts w:ascii="Times New Roman" w:hAnsi="Times New Roman"/>
          <w:sz w:val="22"/>
          <w:szCs w:val="22"/>
        </w:rPr>
        <w:br/>
      </w:r>
      <w:r w:rsidRPr="006F54F5">
        <w:rPr>
          <w:rFonts w:ascii="Times New Roman" w:hAnsi="Times New Roman"/>
          <w:sz w:val="22"/>
          <w:szCs w:val="22"/>
        </w:rPr>
        <w:t xml:space="preserve">dowodowych, jeżeli przedmiotowy środek dowodowy służy potwierdzeniu zgodności </w:t>
      </w:r>
      <w:r w:rsidR="006B4137" w:rsidRPr="006F54F5">
        <w:rPr>
          <w:rFonts w:ascii="Times New Roman" w:hAnsi="Times New Roman"/>
          <w:sz w:val="22"/>
          <w:szCs w:val="22"/>
        </w:rPr>
        <w:br/>
      </w:r>
      <w:r w:rsidRPr="006F54F5">
        <w:rPr>
          <w:rFonts w:ascii="Times New Roman" w:hAnsi="Times New Roman"/>
          <w:sz w:val="22"/>
          <w:szCs w:val="22"/>
        </w:rPr>
        <w:t xml:space="preserve">z cechami lub kryteriami określonymi w opisie kryteriów oceny ofert lub gdy mimo złożenia przedmiotowego środka dowodowego oferta podlega odrzuceniu albo zachodzą przesłanki </w:t>
      </w:r>
      <w:r w:rsidR="00B32CF2" w:rsidRPr="006F54F5">
        <w:rPr>
          <w:rFonts w:ascii="Times New Roman" w:hAnsi="Times New Roman"/>
          <w:sz w:val="22"/>
          <w:szCs w:val="22"/>
        </w:rPr>
        <w:br/>
      </w:r>
      <w:r w:rsidRPr="006F54F5">
        <w:rPr>
          <w:rFonts w:ascii="Times New Roman" w:hAnsi="Times New Roman"/>
          <w:sz w:val="22"/>
          <w:szCs w:val="22"/>
        </w:rPr>
        <w:t xml:space="preserve">unieważnienia postępowania. </w:t>
      </w:r>
    </w:p>
    <w:p w14:paraId="2AA5643E" w14:textId="312CA875" w:rsidR="00AC0CE9" w:rsidRPr="006F54F5" w:rsidRDefault="009E6AF5" w:rsidP="00DF3092">
      <w:pPr>
        <w:pStyle w:val="Akapitzlist"/>
        <w:suppressAutoHyphens w:val="0"/>
        <w:spacing w:after="0" w:line="240" w:lineRule="auto"/>
        <w:ind w:left="360"/>
        <w:jc w:val="both"/>
        <w:rPr>
          <w:rFonts w:ascii="Times New Roman" w:hAnsi="Times New Roman"/>
          <w:sz w:val="22"/>
          <w:szCs w:val="22"/>
        </w:rPr>
      </w:pPr>
      <w:r w:rsidRPr="006F54F5">
        <w:rPr>
          <w:rFonts w:ascii="Times New Roman" w:hAnsi="Times New Roman"/>
          <w:sz w:val="22"/>
          <w:szCs w:val="22"/>
        </w:rPr>
        <w:lastRenderedPageBreak/>
        <w:t xml:space="preserve">Zamawiający akceptuje równoważne przedmiotowe środki dowodowe, jeżeli potwierdzają, </w:t>
      </w:r>
      <w:r w:rsidR="006B4137" w:rsidRPr="006F54F5">
        <w:rPr>
          <w:rFonts w:ascii="Times New Roman" w:hAnsi="Times New Roman"/>
          <w:sz w:val="22"/>
          <w:szCs w:val="22"/>
        </w:rPr>
        <w:br/>
      </w:r>
      <w:r w:rsidRPr="006F54F5">
        <w:rPr>
          <w:rFonts w:ascii="Times New Roman" w:hAnsi="Times New Roman"/>
          <w:sz w:val="22"/>
          <w:szCs w:val="22"/>
        </w:rPr>
        <w:t xml:space="preserve">że oferowane dostawy spełniają określone przez zamawiającego wymagania/cechy/kryteria. </w:t>
      </w:r>
    </w:p>
    <w:p w14:paraId="47C2CD15" w14:textId="0E9F59CB" w:rsidR="00AC0CE9" w:rsidRPr="006F54F5" w:rsidRDefault="009E6AF5" w:rsidP="00753B30">
      <w:pPr>
        <w:pStyle w:val="Akapitzlist"/>
        <w:suppressAutoHyphens w:val="0"/>
        <w:spacing w:after="0" w:line="240" w:lineRule="auto"/>
        <w:ind w:left="360"/>
        <w:jc w:val="both"/>
        <w:rPr>
          <w:rFonts w:ascii="Times New Roman" w:hAnsi="Times New Roman"/>
          <w:sz w:val="22"/>
          <w:szCs w:val="22"/>
        </w:rPr>
      </w:pPr>
      <w:r w:rsidRPr="006F54F5">
        <w:rPr>
          <w:rFonts w:ascii="Times New Roman" w:hAnsi="Times New Roman"/>
          <w:sz w:val="22"/>
          <w:szCs w:val="22"/>
        </w:rPr>
        <w:t xml:space="preserve">Zamawiający może żądać od wykonawców wyjaśnień dotyczących treści przedmiotowych środków dowodowych. </w:t>
      </w:r>
      <w:r w:rsidR="00753B30" w:rsidRPr="006F54F5">
        <w:rPr>
          <w:rFonts w:ascii="Times New Roman" w:hAnsi="Times New Roman"/>
          <w:sz w:val="22"/>
          <w:szCs w:val="22"/>
        </w:rPr>
        <w:br/>
      </w:r>
      <w:r w:rsidRPr="006F54F5">
        <w:rPr>
          <w:rFonts w:ascii="Times New Roman" w:hAnsi="Times New Roman"/>
          <w:b/>
          <w:bCs/>
          <w:sz w:val="22"/>
          <w:szCs w:val="22"/>
          <w:u w:val="single"/>
        </w:rPr>
        <w:t xml:space="preserve">Zamawiający wymaga złożenia wraz z ofertą: </w:t>
      </w:r>
    </w:p>
    <w:p w14:paraId="17428A4E" w14:textId="7DB502F6" w:rsidR="00AC0CE9" w:rsidRPr="006F54F5" w:rsidRDefault="009E6AF5" w:rsidP="00FB0AD1">
      <w:pPr>
        <w:pStyle w:val="Akapitzlist"/>
        <w:suppressAutoHyphens w:val="0"/>
        <w:spacing w:after="0" w:line="240" w:lineRule="auto"/>
        <w:ind w:left="708"/>
        <w:rPr>
          <w:rFonts w:ascii="Times New Roman" w:hAnsi="Times New Roman"/>
          <w:b/>
          <w:bCs/>
          <w:sz w:val="22"/>
          <w:szCs w:val="22"/>
          <w:u w:val="single"/>
        </w:rPr>
      </w:pPr>
      <w:r w:rsidRPr="006F54F5">
        <w:rPr>
          <w:rFonts w:ascii="Times New Roman" w:hAnsi="Times New Roman"/>
          <w:b/>
          <w:sz w:val="22"/>
          <w:szCs w:val="22"/>
        </w:rPr>
        <w:t xml:space="preserve">- </w:t>
      </w:r>
      <w:r w:rsidR="006B4137" w:rsidRPr="006F54F5">
        <w:rPr>
          <w:rFonts w:ascii="Times New Roman" w:hAnsi="Times New Roman"/>
          <w:b/>
          <w:sz w:val="22"/>
          <w:szCs w:val="22"/>
        </w:rPr>
        <w:t>oświadczenie,</w:t>
      </w:r>
      <w:r w:rsidRPr="006F54F5">
        <w:rPr>
          <w:rFonts w:ascii="Times New Roman" w:hAnsi="Times New Roman"/>
          <w:b/>
          <w:sz w:val="22"/>
          <w:szCs w:val="22"/>
        </w:rPr>
        <w:t xml:space="preserve"> że oferowany produkt posiada dokumenty wymagane przez polskie prawo, na podstawie których może być wprowadzony do obrotu i stosowania w placówkach ochrony zdrowia w RP</w:t>
      </w:r>
      <w:r w:rsidR="007E20C0" w:rsidRPr="006F54F5">
        <w:rPr>
          <w:rFonts w:ascii="Times New Roman" w:hAnsi="Times New Roman"/>
          <w:b/>
          <w:sz w:val="22"/>
          <w:szCs w:val="22"/>
        </w:rPr>
        <w:t>.</w:t>
      </w:r>
    </w:p>
    <w:p w14:paraId="6457F103" w14:textId="77777777" w:rsidR="00931F0B" w:rsidRPr="006F54F5" w:rsidRDefault="00931F0B">
      <w:pPr>
        <w:pStyle w:val="Akapitzlist"/>
        <w:suppressAutoHyphens w:val="0"/>
        <w:spacing w:after="0" w:line="240" w:lineRule="auto"/>
        <w:ind w:left="708"/>
        <w:jc w:val="both"/>
        <w:rPr>
          <w:rFonts w:ascii="Times New Roman" w:hAnsi="Times New Roman"/>
          <w:b/>
          <w:bCs/>
          <w:strike/>
          <w:sz w:val="22"/>
          <w:szCs w:val="22"/>
        </w:rPr>
      </w:pPr>
    </w:p>
    <w:p w14:paraId="6AF42D11" w14:textId="77777777" w:rsidR="00AC0CE9" w:rsidRPr="006F54F5" w:rsidRDefault="009E6AF5">
      <w:pPr>
        <w:suppressAutoHyphens w:val="0"/>
        <w:spacing w:line="240" w:lineRule="auto"/>
        <w:jc w:val="both"/>
        <w:rPr>
          <w:rFonts w:ascii="Times New Roman" w:eastAsia="Arial" w:hAnsi="Times New Roman" w:cs="Times New Roman"/>
          <w:b/>
          <w:i/>
          <w:sz w:val="22"/>
          <w:szCs w:val="22"/>
          <w:u w:val="single"/>
        </w:rPr>
      </w:pPr>
      <w:r w:rsidRPr="006F54F5">
        <w:rPr>
          <w:rFonts w:ascii="Times New Roman" w:hAnsi="Times New Roman" w:cs="Times New Roman"/>
          <w:b/>
          <w:i/>
          <w:sz w:val="22"/>
          <w:szCs w:val="22"/>
          <w:u w:val="single"/>
        </w:rPr>
        <w:t>Rozdział IX – Wspólne ubieganie się Wykonawców o udzielenie zamówienia</w:t>
      </w:r>
    </w:p>
    <w:p w14:paraId="3471E647" w14:textId="60ED647D"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 xml:space="preserve">Wykonawcy wspólnie ubiegający się o udzielenie zamówienia ustanawiają pełnomocnika </w:t>
      </w:r>
      <w:r w:rsidR="006B4137" w:rsidRPr="006F54F5">
        <w:rPr>
          <w:rFonts w:ascii="Times New Roman" w:hAnsi="Times New Roman"/>
          <w:sz w:val="22"/>
          <w:szCs w:val="22"/>
        </w:rPr>
        <w:br/>
      </w:r>
      <w:r w:rsidRPr="006F54F5">
        <w:rPr>
          <w:rFonts w:ascii="Times New Roman" w:hAnsi="Times New Roman"/>
          <w:sz w:val="22"/>
          <w:szCs w:val="22"/>
        </w:rPr>
        <w:t xml:space="preserve">do reprezentowania ich w postępowaniu o udzielenie zamówienia albo do reprezentowania </w:t>
      </w:r>
      <w:r w:rsidR="006B4137" w:rsidRPr="006F54F5">
        <w:rPr>
          <w:rFonts w:ascii="Times New Roman" w:hAnsi="Times New Roman"/>
          <w:sz w:val="22"/>
          <w:szCs w:val="22"/>
        </w:rPr>
        <w:br/>
      </w:r>
      <w:r w:rsidRPr="006F54F5">
        <w:rPr>
          <w:rFonts w:ascii="Times New Roman" w:hAnsi="Times New Roman"/>
          <w:sz w:val="22"/>
          <w:szCs w:val="22"/>
        </w:rPr>
        <w:t xml:space="preserve">w postępowaniu i zawarcia umowy w sprawie zamówienia publicznego. </w:t>
      </w:r>
    </w:p>
    <w:p w14:paraId="109C0A70" w14:textId="77777777"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Oferta musi być podpisana w taki sposób, by prawnie zobowiązywała wszystkich Wykonawców występujących wspólnie.</w:t>
      </w:r>
    </w:p>
    <w:p w14:paraId="4D491998" w14:textId="1CC5DE5A"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W toku prowadzonego postępowania komunikacja pomiędzy Zamawiającym</w:t>
      </w:r>
      <w:r w:rsidR="00931F0B" w:rsidRPr="006F54F5">
        <w:rPr>
          <w:rFonts w:ascii="Times New Roman" w:hAnsi="Times New Roman"/>
          <w:sz w:val="22"/>
          <w:szCs w:val="22"/>
        </w:rPr>
        <w:t>,</w:t>
      </w:r>
      <w:r w:rsidRPr="006F54F5">
        <w:rPr>
          <w:rFonts w:ascii="Times New Roman" w:hAnsi="Times New Roman"/>
          <w:sz w:val="22"/>
          <w:szCs w:val="22"/>
        </w:rPr>
        <w:t xml:space="preserve"> a Wykonawcami wspólnie ubiegającymi się o udzielenie zamówienia następować będzie za pośrednictwem lidera/</w:t>
      </w:r>
      <w:r w:rsidR="006B4137" w:rsidRPr="006F54F5">
        <w:rPr>
          <w:rFonts w:ascii="Times New Roman" w:hAnsi="Times New Roman"/>
          <w:sz w:val="22"/>
          <w:szCs w:val="22"/>
        </w:rPr>
        <w:t>pełnomocnika,</w:t>
      </w:r>
      <w:r w:rsidRPr="006F54F5">
        <w:rPr>
          <w:rFonts w:ascii="Times New Roman" w:hAnsi="Times New Roman"/>
          <w:sz w:val="22"/>
          <w:szCs w:val="22"/>
        </w:rPr>
        <w:t xml:space="preserve"> o którym mowa w ust. 1.</w:t>
      </w:r>
    </w:p>
    <w:p w14:paraId="0867AAD2" w14:textId="05F38393"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 xml:space="preserve">W przypadku wspólnego ubiegania się o zamówienie przez Wykonawców, każdy z Wykonawców (w przypadku spółki cywilnej: każdy ze wspólników spółki cywilnej) składa oświadczenie </w:t>
      </w:r>
      <w:r w:rsidR="006B4137" w:rsidRPr="006F54F5">
        <w:rPr>
          <w:rFonts w:ascii="Times New Roman" w:hAnsi="Times New Roman"/>
          <w:sz w:val="22"/>
          <w:szCs w:val="22"/>
        </w:rPr>
        <w:br/>
      </w:r>
      <w:r w:rsidRPr="006F54F5">
        <w:rPr>
          <w:rFonts w:ascii="Times New Roman" w:hAnsi="Times New Roman"/>
          <w:sz w:val="22"/>
          <w:szCs w:val="22"/>
        </w:rPr>
        <w:t xml:space="preserve">o niepodleganiu wykluczeniu oraz o spełnianiu warunków udziału w postępowaniu w zakresie, </w:t>
      </w:r>
      <w:r w:rsidRPr="006F54F5">
        <w:rPr>
          <w:rFonts w:ascii="Times New Roman" w:hAnsi="Times New Roman"/>
          <w:sz w:val="22"/>
          <w:szCs w:val="22"/>
        </w:rPr>
        <w:br/>
        <w:t xml:space="preserve">w jakim każdy z Wykonawców wykazuje spełnianie warunków udziału w postępowaniu w postaci oświadczenia na </w:t>
      </w:r>
      <w:r w:rsidRPr="006F54F5">
        <w:rPr>
          <w:rFonts w:ascii="Times New Roman" w:hAnsi="Times New Roman"/>
          <w:sz w:val="22"/>
          <w:szCs w:val="22"/>
          <w:u w:val="single"/>
        </w:rPr>
        <w:t>załączniku nr 2 do SWZ</w:t>
      </w:r>
      <w:r w:rsidRPr="006F54F5">
        <w:rPr>
          <w:rFonts w:ascii="Times New Roman" w:hAnsi="Times New Roman"/>
          <w:sz w:val="22"/>
          <w:szCs w:val="22"/>
        </w:rPr>
        <w:t>, zgodnie z zapisami Sekcji VIII SWZ.</w:t>
      </w:r>
    </w:p>
    <w:p w14:paraId="0C110286" w14:textId="297AD2B1"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Spółka cywilna, jest kwalifikowana jako Wykonawcy wspólnie ubiegający się o udzielenie zamówienia.</w:t>
      </w:r>
      <w:r w:rsidR="00170B5C" w:rsidRPr="006F54F5">
        <w:rPr>
          <w:rFonts w:ascii="Times New Roman" w:hAnsi="Times New Roman"/>
          <w:sz w:val="22"/>
          <w:szCs w:val="22"/>
        </w:rPr>
        <w:t xml:space="preserve"> </w:t>
      </w:r>
      <w:r w:rsidRPr="006F54F5">
        <w:rPr>
          <w:rFonts w:ascii="Times New Roman" w:hAnsi="Times New Roman"/>
          <w:sz w:val="22"/>
          <w:szCs w:val="22"/>
        </w:rPr>
        <w:t>Z tego</w:t>
      </w:r>
      <w:r w:rsidR="00931F0B" w:rsidRPr="006F54F5">
        <w:rPr>
          <w:rFonts w:ascii="Times New Roman" w:hAnsi="Times New Roman"/>
          <w:sz w:val="22"/>
          <w:szCs w:val="22"/>
        </w:rPr>
        <w:t xml:space="preserve"> </w:t>
      </w:r>
      <w:r w:rsidRPr="006F54F5">
        <w:rPr>
          <w:rFonts w:ascii="Times New Roman" w:hAnsi="Times New Roman"/>
          <w:sz w:val="22"/>
          <w:szCs w:val="22"/>
        </w:rPr>
        <w:t xml:space="preserve">powodu jej wspólnicy zobowiązani są ustanowić pełnomocnika </w:t>
      </w:r>
      <w:r w:rsidR="00931F0B" w:rsidRPr="006F54F5">
        <w:rPr>
          <w:rFonts w:ascii="Times New Roman" w:hAnsi="Times New Roman"/>
          <w:sz w:val="22"/>
          <w:szCs w:val="22"/>
        </w:rPr>
        <w:br/>
      </w:r>
      <w:r w:rsidRPr="006F54F5">
        <w:rPr>
          <w:rFonts w:ascii="Times New Roman" w:hAnsi="Times New Roman"/>
          <w:sz w:val="22"/>
          <w:szCs w:val="22"/>
        </w:rPr>
        <w:t>do reprezentowania w postępowaniu albo reprezentowania w postępowaniu i zawarcia</w:t>
      </w:r>
      <w:r w:rsidR="00931F0B" w:rsidRPr="006F54F5">
        <w:rPr>
          <w:rFonts w:ascii="Times New Roman" w:hAnsi="Times New Roman"/>
          <w:sz w:val="22"/>
          <w:szCs w:val="22"/>
        </w:rPr>
        <w:t xml:space="preserve"> </w:t>
      </w:r>
      <w:r w:rsidRPr="006F54F5">
        <w:rPr>
          <w:rFonts w:ascii="Times New Roman" w:hAnsi="Times New Roman"/>
          <w:sz w:val="22"/>
          <w:szCs w:val="22"/>
        </w:rPr>
        <w:t>umowy. Pełnomocnictwo musi być załączone do oferty.</w:t>
      </w:r>
    </w:p>
    <w:p w14:paraId="039A860E" w14:textId="0288D489"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 xml:space="preserve">Zgodnie z zapisami rozdz. VIII SWZ, Zamawiający będzie żądał od Wykonawców wspólnie ubiegających się o zamówienie/ wspólników spółki cywilnej, oświadczeń na </w:t>
      </w:r>
      <w:r w:rsidRPr="006F54F5">
        <w:rPr>
          <w:rFonts w:ascii="Times New Roman" w:hAnsi="Times New Roman"/>
          <w:sz w:val="22"/>
          <w:szCs w:val="22"/>
          <w:u w:val="single"/>
        </w:rPr>
        <w:t xml:space="preserve">załączniku nr 2 </w:t>
      </w:r>
      <w:r w:rsidR="006B4137" w:rsidRPr="006F54F5">
        <w:rPr>
          <w:rFonts w:ascii="Times New Roman" w:hAnsi="Times New Roman"/>
          <w:sz w:val="22"/>
          <w:szCs w:val="22"/>
          <w:u w:val="single"/>
        </w:rPr>
        <w:br/>
      </w:r>
      <w:r w:rsidRPr="006F54F5">
        <w:rPr>
          <w:rFonts w:ascii="Times New Roman" w:hAnsi="Times New Roman"/>
          <w:sz w:val="22"/>
          <w:szCs w:val="22"/>
          <w:u w:val="single"/>
        </w:rPr>
        <w:t>do SWZ</w:t>
      </w:r>
      <w:r w:rsidRPr="006F54F5">
        <w:rPr>
          <w:rFonts w:ascii="Times New Roman" w:hAnsi="Times New Roman"/>
          <w:sz w:val="22"/>
          <w:szCs w:val="22"/>
        </w:rPr>
        <w:t>.</w:t>
      </w:r>
    </w:p>
    <w:p w14:paraId="5A15837A" w14:textId="77777777"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 xml:space="preserve">Wykonawcy wspólnie ubiegający się o udzielenie zamówienia (w przypadku spółki cywilnej: </w:t>
      </w:r>
    </w:p>
    <w:p w14:paraId="0661C899" w14:textId="77777777" w:rsidR="00AC0CE9" w:rsidRPr="006F54F5" w:rsidRDefault="009E6AF5" w:rsidP="00931F0B">
      <w:pPr>
        <w:pStyle w:val="Akapitzlist"/>
        <w:spacing w:after="0" w:line="240" w:lineRule="auto"/>
        <w:ind w:left="360"/>
        <w:jc w:val="both"/>
        <w:rPr>
          <w:rFonts w:ascii="Times New Roman" w:hAnsi="Times New Roman"/>
          <w:sz w:val="22"/>
          <w:szCs w:val="22"/>
        </w:rPr>
      </w:pPr>
      <w:r w:rsidRPr="006F54F5">
        <w:rPr>
          <w:rFonts w:ascii="Times New Roman" w:hAnsi="Times New Roman"/>
          <w:sz w:val="22"/>
          <w:szCs w:val="22"/>
        </w:rPr>
        <w:t xml:space="preserve">Każdy wspólnik spółki cywilnej) składają wraz z ofertą oświadczenie o zakresie wykonania zamówienia przez wykonawców wspólnie ubiegających się o udzielenie zamówienia – według wzoru na </w:t>
      </w:r>
      <w:r w:rsidRPr="006F54F5">
        <w:rPr>
          <w:rFonts w:ascii="Times New Roman" w:hAnsi="Times New Roman"/>
          <w:sz w:val="22"/>
          <w:szCs w:val="22"/>
          <w:u w:val="single"/>
        </w:rPr>
        <w:t>załączniku nr 2 do SWZ</w:t>
      </w:r>
      <w:r w:rsidRPr="006F54F5">
        <w:rPr>
          <w:rFonts w:ascii="Times New Roman" w:hAnsi="Times New Roman"/>
          <w:sz w:val="22"/>
          <w:szCs w:val="22"/>
        </w:rPr>
        <w:t>.</w:t>
      </w:r>
    </w:p>
    <w:p w14:paraId="705950EC" w14:textId="5053AAC5"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 xml:space="preserve">Wszyscy Wykonawcy składający wspólną ofertę będą ponosić odpowiedzialność solidarną </w:t>
      </w:r>
      <w:r w:rsidR="00170B5C" w:rsidRPr="006F54F5">
        <w:rPr>
          <w:rFonts w:ascii="Times New Roman" w:hAnsi="Times New Roman"/>
          <w:sz w:val="22"/>
          <w:szCs w:val="22"/>
        </w:rPr>
        <w:br/>
      </w:r>
      <w:r w:rsidRPr="006F54F5">
        <w:rPr>
          <w:rFonts w:ascii="Times New Roman" w:hAnsi="Times New Roman"/>
          <w:sz w:val="22"/>
          <w:szCs w:val="22"/>
        </w:rPr>
        <w:t xml:space="preserve">za wykonanie umowy i wniesienie należytego wykonania umowy. Zamawiający może w ramach odpowiedzialności solidarnej żądać wykonania umowy od wszystkich Wykonawców łącznie </w:t>
      </w:r>
      <w:r w:rsidR="00170B5C" w:rsidRPr="006F54F5">
        <w:rPr>
          <w:rFonts w:ascii="Times New Roman" w:hAnsi="Times New Roman"/>
          <w:sz w:val="22"/>
          <w:szCs w:val="22"/>
        </w:rPr>
        <w:br/>
      </w:r>
      <w:r w:rsidRPr="006F54F5">
        <w:rPr>
          <w:rFonts w:ascii="Times New Roman" w:hAnsi="Times New Roman"/>
          <w:sz w:val="22"/>
          <w:szCs w:val="22"/>
        </w:rPr>
        <w:t>lub od każdego z osobna.</w:t>
      </w:r>
    </w:p>
    <w:p w14:paraId="2D82688B" w14:textId="77777777" w:rsidR="00AC0CE9" w:rsidRPr="006F54F5" w:rsidRDefault="009E6AF5" w:rsidP="00E87920">
      <w:pPr>
        <w:pStyle w:val="Akapitzlist"/>
        <w:numPr>
          <w:ilvl w:val="0"/>
          <w:numId w:val="38"/>
        </w:numPr>
        <w:spacing w:after="0" w:line="240" w:lineRule="auto"/>
        <w:jc w:val="both"/>
        <w:rPr>
          <w:rFonts w:ascii="Times New Roman" w:hAnsi="Times New Roman"/>
          <w:sz w:val="22"/>
          <w:szCs w:val="22"/>
        </w:rPr>
      </w:pPr>
      <w:r w:rsidRPr="006F54F5">
        <w:rPr>
          <w:rFonts w:ascii="Times New Roman" w:hAnsi="Times New Roman"/>
          <w:sz w:val="22"/>
          <w:szCs w:val="22"/>
        </w:rPr>
        <w:t>Postanowienia rozdz. VIII ust. 1.3 SWZ stosuje się odpowiednio.</w:t>
      </w:r>
    </w:p>
    <w:p w14:paraId="7EF16B3E" w14:textId="77777777" w:rsidR="00AC0CE9" w:rsidRPr="006F54F5" w:rsidRDefault="00AC0CE9">
      <w:pPr>
        <w:pStyle w:val="Akapitzlist"/>
        <w:spacing w:after="0" w:line="240" w:lineRule="auto"/>
        <w:ind w:left="360"/>
        <w:jc w:val="both"/>
        <w:rPr>
          <w:rFonts w:ascii="Times New Roman" w:hAnsi="Times New Roman"/>
          <w:sz w:val="22"/>
          <w:szCs w:val="22"/>
        </w:rPr>
      </w:pPr>
    </w:p>
    <w:p w14:paraId="7D3CBCBA" w14:textId="41C89806" w:rsidR="00AC0CE9" w:rsidRPr="006F54F5" w:rsidRDefault="009E6AF5">
      <w:pPr>
        <w:spacing w:line="240" w:lineRule="auto"/>
        <w:contextualSpacing/>
        <w:jc w:val="both"/>
        <w:rPr>
          <w:rFonts w:ascii="Times New Roman" w:hAnsi="Times New Roman" w:cs="Times New Roman"/>
          <w:b/>
          <w:i/>
          <w:iCs/>
          <w:sz w:val="22"/>
          <w:szCs w:val="22"/>
        </w:rPr>
      </w:pPr>
      <w:r w:rsidRPr="006F54F5">
        <w:rPr>
          <w:rFonts w:ascii="Times New Roman" w:eastAsia="Arial" w:hAnsi="Times New Roman" w:cs="Times New Roman"/>
          <w:b/>
          <w:i/>
          <w:sz w:val="22"/>
          <w:szCs w:val="22"/>
          <w:u w:val="single"/>
        </w:rPr>
        <w:t xml:space="preserve">Rozdział X. </w:t>
      </w:r>
      <w:r w:rsidRPr="006F54F5">
        <w:rPr>
          <w:rFonts w:ascii="Times New Roman" w:hAnsi="Times New Roman" w:cs="Times New Roman"/>
          <w:b/>
          <w:i/>
          <w:sz w:val="22"/>
          <w:szCs w:val="22"/>
          <w:u w:val="single"/>
        </w:rPr>
        <w:t xml:space="preserve"> Udostępnienie zasobów </w:t>
      </w:r>
    </w:p>
    <w:p w14:paraId="7BB5F208" w14:textId="77777777" w:rsidR="00B32CF2"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bCs/>
          <w:sz w:val="22"/>
          <w:szCs w:val="22"/>
        </w:rPr>
        <w:t xml:space="preserve">Wykonawca może w celu potwierdzenia spełniania warunków udziału w postępowaniu, </w:t>
      </w:r>
      <w:r w:rsidR="00931F0B" w:rsidRPr="006F54F5">
        <w:rPr>
          <w:rFonts w:ascii="Times New Roman" w:hAnsi="Times New Roman"/>
          <w:bCs/>
          <w:sz w:val="22"/>
          <w:szCs w:val="22"/>
        </w:rPr>
        <w:br/>
      </w:r>
      <w:r w:rsidRPr="006F54F5">
        <w:rPr>
          <w:rFonts w:ascii="Times New Roman" w:hAnsi="Times New Roman"/>
          <w:bCs/>
          <w:sz w:val="22"/>
          <w:szCs w:val="22"/>
        </w:rPr>
        <w:t xml:space="preserve">w stosownych sytuacjach oraz w odniesieniu do konkretnego zamówienia, lub jego części, polegać </w:t>
      </w:r>
      <w:r w:rsidR="00931F0B" w:rsidRPr="006F54F5">
        <w:rPr>
          <w:rFonts w:ascii="Times New Roman" w:hAnsi="Times New Roman"/>
          <w:bCs/>
          <w:sz w:val="22"/>
          <w:szCs w:val="22"/>
        </w:rPr>
        <w:br/>
      </w:r>
      <w:r w:rsidRPr="006F54F5">
        <w:rPr>
          <w:rFonts w:ascii="Times New Roman" w:hAnsi="Times New Roman"/>
          <w:bCs/>
          <w:sz w:val="22"/>
          <w:szCs w:val="22"/>
        </w:rPr>
        <w:t>na zdolnościach technicznych lub zawodowych lub sytuacji finansowej lub ekonomicznej podmiotów udostępniających zasoby, niezależnie od charakteru prawnego łączących go z nimi stosunków prawnych.</w:t>
      </w:r>
    </w:p>
    <w:p w14:paraId="094B1D9B" w14:textId="77777777" w:rsidR="00B32CF2"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bCs/>
          <w:sz w:val="22"/>
          <w:szCs w:val="22"/>
        </w:rPr>
        <w:t xml:space="preserve">Wykonawca, który polega na zdolnościach lub sytuacji podmiotów udostępniających zasoby, </w:t>
      </w:r>
      <w:r w:rsidRPr="006F54F5">
        <w:rPr>
          <w:rFonts w:ascii="Times New Roman" w:hAnsi="Times New Roman"/>
          <w:b/>
          <w:sz w:val="22"/>
          <w:szCs w:val="22"/>
          <w:u w:val="single"/>
        </w:rPr>
        <w:t>składa wraz z ofertą</w:t>
      </w:r>
      <w:r w:rsidRPr="006F54F5">
        <w:rPr>
          <w:rFonts w:ascii="Times New Roman" w:hAnsi="Times New Roman"/>
          <w:bCs/>
          <w:sz w:val="22"/>
          <w:szCs w:val="22"/>
        </w:rPr>
        <w:t xml:space="preserve">, zobowiązanie podmiotu udostępniającego zasoby do oddania </w:t>
      </w:r>
      <w:r w:rsidR="00B32CF2" w:rsidRPr="006F54F5">
        <w:rPr>
          <w:rFonts w:ascii="Times New Roman" w:hAnsi="Times New Roman"/>
          <w:bCs/>
          <w:sz w:val="22"/>
          <w:szCs w:val="22"/>
        </w:rPr>
        <w:br/>
      </w:r>
      <w:r w:rsidRPr="006F54F5">
        <w:rPr>
          <w:rFonts w:ascii="Times New Roman" w:hAnsi="Times New Roman"/>
          <w:bCs/>
          <w:sz w:val="22"/>
          <w:szCs w:val="22"/>
        </w:rPr>
        <w:t xml:space="preserve">mu do dyspozycji niezbędnych zasobów na potrzeby realizacji danego zamówienia lub inny podmiotowy środek dowodowy potwierdzający, że Wykonawca realizując zamówienie, będzie dysponował niezbędnymi zasobami tych podmiotów. </w:t>
      </w:r>
    </w:p>
    <w:p w14:paraId="493EA136" w14:textId="77777777" w:rsidR="00B32CF2"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bCs/>
          <w:sz w:val="22"/>
          <w:szCs w:val="22"/>
        </w:rPr>
        <w:t>Zobowiązanie podmiotu udostępniającego zasoby, o którym mowa w ust. 2, potwierdza, że stosunek łączący Wykonawcę z podmiotami udostępniającymi zasoby gwarantuje rzeczywisty dostęp do tych zasobów.</w:t>
      </w:r>
    </w:p>
    <w:p w14:paraId="2F47B47B" w14:textId="0EA86D76" w:rsidR="00B32CF2"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sz w:val="22"/>
          <w:szCs w:val="22"/>
        </w:rPr>
        <w:lastRenderedPageBreak/>
        <w:t xml:space="preserve">W przypadku polegania na zasobach innego podmiotu oświadczenie na </w:t>
      </w:r>
      <w:r w:rsidRPr="006F54F5">
        <w:rPr>
          <w:rFonts w:ascii="Times New Roman" w:hAnsi="Times New Roman"/>
          <w:sz w:val="22"/>
          <w:szCs w:val="22"/>
          <w:u w:val="single"/>
        </w:rPr>
        <w:t>załączniku nr 2 do SWZ</w:t>
      </w:r>
      <w:r w:rsidRPr="006F54F5">
        <w:rPr>
          <w:rFonts w:ascii="Times New Roman" w:hAnsi="Times New Roman"/>
          <w:sz w:val="22"/>
          <w:szCs w:val="22"/>
        </w:rPr>
        <w:t xml:space="preserve"> Wykonawca składa również w stosunku do </w:t>
      </w:r>
      <w:r w:rsidR="00227365" w:rsidRPr="006F54F5">
        <w:rPr>
          <w:rFonts w:ascii="Times New Roman" w:hAnsi="Times New Roman"/>
          <w:sz w:val="22"/>
          <w:szCs w:val="22"/>
        </w:rPr>
        <w:t>podmiotu,</w:t>
      </w:r>
      <w:r w:rsidRPr="006F54F5">
        <w:rPr>
          <w:rFonts w:ascii="Times New Roman" w:hAnsi="Times New Roman"/>
          <w:sz w:val="22"/>
          <w:szCs w:val="22"/>
        </w:rPr>
        <w:t xml:space="preserve"> na którego zdolnościach Wykonawca polega. Postanowienia sekcji VIII ust. 1.3 stosuje się odpowiednio.</w:t>
      </w:r>
    </w:p>
    <w:p w14:paraId="0EB11EF7" w14:textId="77777777" w:rsidR="00B32CF2"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bCs/>
          <w:sz w:val="22"/>
          <w:szCs w:val="22"/>
        </w:rPr>
        <w:t xml:space="preserve">Podmiot, który zobowiązał się do udostępnienia zasobów, odpowiada solidarnie z Wykonawcą, </w:t>
      </w:r>
      <w:r w:rsidR="00931F0B" w:rsidRPr="006F54F5">
        <w:rPr>
          <w:rFonts w:ascii="Times New Roman" w:hAnsi="Times New Roman"/>
          <w:bCs/>
          <w:sz w:val="22"/>
          <w:szCs w:val="22"/>
        </w:rPr>
        <w:br/>
      </w:r>
      <w:r w:rsidRPr="006F54F5">
        <w:rPr>
          <w:rFonts w:ascii="Times New Roman" w:hAnsi="Times New Roman"/>
          <w:bCs/>
          <w:sz w:val="22"/>
          <w:szCs w:val="22"/>
        </w:rPr>
        <w:t>który polega na jego sytuacji finansowej lub ekonomicznej, za szkodę poniesioną przez Zamawiającego powstałą wskutek nieudostępnienia tych zasobów, chyba że za nieudostępnienie zasobów podmiot ten nie ponosi winy.</w:t>
      </w:r>
    </w:p>
    <w:p w14:paraId="57E7E942" w14:textId="7FB99C61" w:rsidR="00AC0CE9" w:rsidRPr="006F54F5" w:rsidRDefault="009E6AF5" w:rsidP="00FD3FE8">
      <w:pPr>
        <w:pStyle w:val="Akapitzlist"/>
        <w:numPr>
          <w:ilvl w:val="0"/>
          <w:numId w:val="74"/>
        </w:numPr>
        <w:spacing w:line="240" w:lineRule="auto"/>
        <w:jc w:val="both"/>
        <w:rPr>
          <w:rFonts w:ascii="Times New Roman" w:hAnsi="Times New Roman"/>
          <w:bCs/>
          <w:sz w:val="22"/>
          <w:szCs w:val="22"/>
        </w:rPr>
      </w:pPr>
      <w:r w:rsidRPr="006F54F5">
        <w:rPr>
          <w:rFonts w:ascii="Times New Roman" w:hAnsi="Times New Roman"/>
          <w:bCs/>
          <w:sz w:val="22"/>
          <w:szCs w:val="22"/>
        </w:rPr>
        <w:t>Zapisy art. 119, 122 i 123 ustawy Zamawiający stosuje odpowiednio.</w:t>
      </w:r>
    </w:p>
    <w:p w14:paraId="76EC765E" w14:textId="77777777" w:rsidR="00AC0CE9" w:rsidRPr="006F54F5" w:rsidRDefault="00AC0CE9">
      <w:pPr>
        <w:spacing w:line="240" w:lineRule="auto"/>
        <w:contextualSpacing/>
        <w:jc w:val="both"/>
        <w:rPr>
          <w:rFonts w:ascii="Times New Roman" w:hAnsi="Times New Roman" w:cs="Times New Roman"/>
          <w:bCs/>
          <w:i/>
          <w:iCs/>
          <w:sz w:val="22"/>
          <w:szCs w:val="22"/>
        </w:rPr>
      </w:pPr>
    </w:p>
    <w:p w14:paraId="6885FBD7" w14:textId="77777777" w:rsidR="00AC0CE9" w:rsidRPr="006F54F5" w:rsidRDefault="009E6AF5">
      <w:pPr>
        <w:spacing w:line="240" w:lineRule="auto"/>
        <w:contextualSpacing/>
        <w:jc w:val="both"/>
        <w:rPr>
          <w:rFonts w:ascii="Times New Roman" w:hAnsi="Times New Roman" w:cs="Times New Roman"/>
          <w:b/>
          <w:i/>
          <w:iCs/>
          <w:sz w:val="22"/>
          <w:szCs w:val="22"/>
          <w:u w:val="single"/>
        </w:rPr>
      </w:pPr>
      <w:r w:rsidRPr="006F54F5">
        <w:rPr>
          <w:rFonts w:ascii="Times New Roman" w:hAnsi="Times New Roman" w:cs="Times New Roman"/>
          <w:b/>
          <w:i/>
          <w:iCs/>
          <w:sz w:val="22"/>
          <w:szCs w:val="22"/>
          <w:u w:val="single"/>
        </w:rPr>
        <w:t>Rozdział XI. – Podwykonawstwo</w:t>
      </w:r>
    </w:p>
    <w:p w14:paraId="30717E85" w14:textId="77777777" w:rsidR="00B32CF2" w:rsidRPr="006F54F5" w:rsidRDefault="009E6AF5" w:rsidP="00FD3FE8">
      <w:pPr>
        <w:pStyle w:val="Akapitzlist"/>
        <w:numPr>
          <w:ilvl w:val="0"/>
          <w:numId w:val="75"/>
        </w:numPr>
        <w:spacing w:line="240" w:lineRule="auto"/>
        <w:jc w:val="both"/>
        <w:rPr>
          <w:rFonts w:ascii="Times New Roman" w:hAnsi="Times New Roman"/>
          <w:bCs/>
          <w:sz w:val="22"/>
          <w:szCs w:val="22"/>
        </w:rPr>
      </w:pPr>
      <w:r w:rsidRPr="006F54F5">
        <w:rPr>
          <w:rFonts w:ascii="Times New Roman" w:hAnsi="Times New Roman"/>
          <w:bCs/>
          <w:sz w:val="22"/>
          <w:szCs w:val="22"/>
        </w:rPr>
        <w:t>Wykonawca może powierzyć wykonanie części zamówienia podwykonawcy.</w:t>
      </w:r>
      <w:bookmarkStart w:id="4" w:name="_Hlk108007159"/>
    </w:p>
    <w:p w14:paraId="5DF50FAC" w14:textId="715CEEFE" w:rsidR="00AC0CE9" w:rsidRPr="006F54F5" w:rsidRDefault="009E6AF5" w:rsidP="00FD3FE8">
      <w:pPr>
        <w:pStyle w:val="Akapitzlist"/>
        <w:numPr>
          <w:ilvl w:val="0"/>
          <w:numId w:val="75"/>
        </w:numPr>
        <w:spacing w:line="240" w:lineRule="auto"/>
        <w:jc w:val="both"/>
        <w:rPr>
          <w:rFonts w:ascii="Times New Roman" w:hAnsi="Times New Roman"/>
          <w:bCs/>
          <w:sz w:val="22"/>
          <w:szCs w:val="22"/>
        </w:rPr>
      </w:pPr>
      <w:r w:rsidRPr="006F54F5">
        <w:rPr>
          <w:rFonts w:ascii="Times New Roman" w:hAnsi="Times New Roman"/>
          <w:bCs/>
          <w:sz w:val="22"/>
          <w:szCs w:val="22"/>
        </w:rPr>
        <w:t>Zamawiający nie żąda wskazania przez Wykonawcę, w ofercie, części zamówienia, których wykonanie zamierza powierzyć podwykonawcom, oraz nie wymaga podania nazw ewentualnych podwykonawców.</w:t>
      </w:r>
      <w:bookmarkEnd w:id="4"/>
    </w:p>
    <w:p w14:paraId="69EC543E" w14:textId="477D06C8" w:rsidR="0050292E" w:rsidRPr="006F54F5" w:rsidRDefault="00931F0B">
      <w:pPr>
        <w:spacing w:line="240" w:lineRule="auto"/>
        <w:contextualSpacing/>
        <w:jc w:val="both"/>
        <w:rPr>
          <w:rFonts w:ascii="Times New Roman" w:hAnsi="Times New Roman" w:cs="Times New Roman"/>
          <w:bCs/>
          <w:i/>
          <w:iCs/>
          <w:sz w:val="22"/>
          <w:szCs w:val="22"/>
          <w:u w:val="single"/>
        </w:rPr>
      </w:pPr>
      <w:r w:rsidRPr="006F54F5">
        <w:rPr>
          <w:rFonts w:ascii="Times New Roman" w:hAnsi="Times New Roman" w:cs="Times New Roman"/>
          <w:b/>
          <w:i/>
          <w:iCs/>
          <w:sz w:val="22"/>
          <w:szCs w:val="22"/>
          <w:u w:val="single"/>
        </w:rPr>
        <w:t>Rozdział XII.</w:t>
      </w:r>
      <w:r w:rsidR="009E6AF5" w:rsidRPr="006F54F5">
        <w:rPr>
          <w:rFonts w:ascii="Times New Roman" w:hAnsi="Times New Roman" w:cs="Times New Roman"/>
          <w:b/>
          <w:i/>
          <w:iCs/>
          <w:sz w:val="22"/>
          <w:szCs w:val="22"/>
          <w:u w:val="single"/>
        </w:rPr>
        <w:t xml:space="preserve"> -   Wymagania dotyczące wadium</w:t>
      </w:r>
    </w:p>
    <w:p w14:paraId="1B1FF1FE" w14:textId="099C835A" w:rsidR="00AC0CE9" w:rsidRPr="006F54F5" w:rsidRDefault="00931F0B">
      <w:pPr>
        <w:suppressAutoHyphens w:val="0"/>
        <w:spacing w:line="240" w:lineRule="auto"/>
        <w:rPr>
          <w:rFonts w:ascii="Times New Roman" w:eastAsia="Times New Roman" w:hAnsi="Times New Roman" w:cs="Times New Roman"/>
          <w:b/>
          <w:sz w:val="22"/>
          <w:szCs w:val="22"/>
        </w:rPr>
      </w:pPr>
      <w:r w:rsidRPr="006F54F5">
        <w:rPr>
          <w:rFonts w:ascii="Times New Roman" w:eastAsia="Times New Roman" w:hAnsi="Times New Roman" w:cs="Times New Roman"/>
          <w:b/>
          <w:sz w:val="22"/>
          <w:szCs w:val="22"/>
        </w:rPr>
        <w:t>Zamawiający nie</w:t>
      </w:r>
      <w:r w:rsidR="009E6AF5" w:rsidRPr="006F54F5">
        <w:rPr>
          <w:rFonts w:ascii="Times New Roman" w:eastAsia="Times New Roman" w:hAnsi="Times New Roman" w:cs="Times New Roman"/>
          <w:b/>
          <w:sz w:val="22"/>
          <w:szCs w:val="22"/>
        </w:rPr>
        <w:t xml:space="preserve"> wymaga wniesienia wadium. </w:t>
      </w:r>
    </w:p>
    <w:p w14:paraId="339361AF" w14:textId="77777777" w:rsidR="00AC0CE9" w:rsidRPr="006F54F5" w:rsidRDefault="00AC0CE9">
      <w:pPr>
        <w:pStyle w:val="Akapitzlist"/>
        <w:suppressAutoHyphens w:val="0"/>
        <w:spacing w:after="0" w:line="240" w:lineRule="auto"/>
        <w:ind w:left="0"/>
        <w:rPr>
          <w:rFonts w:ascii="Times New Roman" w:hAnsi="Times New Roman"/>
          <w:b/>
          <w:i/>
          <w:iCs/>
          <w:sz w:val="22"/>
          <w:szCs w:val="22"/>
          <w:u w:val="single"/>
        </w:rPr>
      </w:pPr>
    </w:p>
    <w:p w14:paraId="70862EE9" w14:textId="2279F003" w:rsidR="00AC0CE9" w:rsidRPr="006F54F5" w:rsidRDefault="00931F0B" w:rsidP="00E87920">
      <w:pPr>
        <w:pStyle w:val="Akapitzlist"/>
        <w:suppressAutoHyphens w:val="0"/>
        <w:spacing w:after="0" w:line="240" w:lineRule="auto"/>
        <w:ind w:left="0"/>
        <w:rPr>
          <w:rFonts w:ascii="Times New Roman" w:hAnsi="Times New Roman"/>
          <w:bCs/>
          <w:sz w:val="22"/>
          <w:szCs w:val="22"/>
        </w:rPr>
      </w:pPr>
      <w:r w:rsidRPr="006F54F5">
        <w:rPr>
          <w:rFonts w:ascii="Times New Roman" w:hAnsi="Times New Roman"/>
          <w:b/>
          <w:i/>
          <w:iCs/>
          <w:sz w:val="22"/>
          <w:szCs w:val="22"/>
          <w:u w:val="single"/>
        </w:rPr>
        <w:t>Rozdział XIII.</w:t>
      </w:r>
      <w:r w:rsidR="009E6AF5" w:rsidRPr="006F54F5">
        <w:rPr>
          <w:rFonts w:ascii="Times New Roman" w:hAnsi="Times New Roman"/>
          <w:b/>
          <w:i/>
          <w:iCs/>
          <w:sz w:val="22"/>
          <w:szCs w:val="22"/>
          <w:u w:val="single"/>
        </w:rPr>
        <w:t xml:space="preserve"> - Informacje dotyczące zabezpieczenia należytego wykonania umowy</w:t>
      </w:r>
    </w:p>
    <w:p w14:paraId="66C29D2C" w14:textId="77777777" w:rsidR="00AC0CE9" w:rsidRPr="006F54F5" w:rsidRDefault="009E6AF5">
      <w:pPr>
        <w:pStyle w:val="Akapitzlist"/>
        <w:spacing w:after="0" w:line="240" w:lineRule="auto"/>
        <w:ind w:left="0"/>
        <w:jc w:val="both"/>
        <w:rPr>
          <w:rFonts w:ascii="Times New Roman" w:hAnsi="Times New Roman"/>
          <w:b/>
          <w:bCs/>
          <w:sz w:val="22"/>
          <w:szCs w:val="22"/>
        </w:rPr>
      </w:pPr>
      <w:r w:rsidRPr="006F54F5">
        <w:rPr>
          <w:rFonts w:ascii="Times New Roman" w:hAnsi="Times New Roman"/>
          <w:b/>
          <w:bCs/>
          <w:sz w:val="22"/>
          <w:szCs w:val="22"/>
        </w:rPr>
        <w:t>Zamawiający nie wymaga wniesienia zabezpieczenia należytego wykonania umowy.</w:t>
      </w:r>
    </w:p>
    <w:p w14:paraId="53149CFD" w14:textId="77777777" w:rsidR="00AC0CE9" w:rsidRPr="006F54F5" w:rsidRDefault="00AC0CE9">
      <w:pPr>
        <w:pStyle w:val="Akapitzlist"/>
        <w:spacing w:after="0" w:line="240" w:lineRule="auto"/>
        <w:ind w:left="0"/>
        <w:jc w:val="both"/>
        <w:rPr>
          <w:rFonts w:ascii="Times New Roman" w:hAnsi="Times New Roman"/>
          <w:b/>
          <w:bCs/>
          <w:sz w:val="22"/>
          <w:szCs w:val="22"/>
        </w:rPr>
      </w:pPr>
    </w:p>
    <w:p w14:paraId="58D7875A" w14:textId="77777777" w:rsidR="00AC0CE9" w:rsidRPr="006F54F5" w:rsidRDefault="009E6AF5">
      <w:pPr>
        <w:pStyle w:val="Akapitzlist"/>
        <w:suppressAutoHyphens w:val="0"/>
        <w:spacing w:after="0" w:line="240" w:lineRule="auto"/>
        <w:ind w:left="0"/>
        <w:rPr>
          <w:rFonts w:ascii="Times New Roman" w:hAnsi="Times New Roman"/>
          <w:i/>
          <w:iCs/>
          <w:sz w:val="22"/>
          <w:szCs w:val="22"/>
          <w:u w:val="single"/>
        </w:rPr>
      </w:pPr>
      <w:r w:rsidRPr="006F54F5">
        <w:rPr>
          <w:rFonts w:ascii="Times New Roman" w:hAnsi="Times New Roman"/>
          <w:b/>
          <w:i/>
          <w:iCs/>
          <w:sz w:val="22"/>
          <w:szCs w:val="22"/>
          <w:u w:val="single"/>
        </w:rPr>
        <w:t xml:space="preserve">Rozdział XIV. - Informacje o środkach komunikacji elektronicznej, przy użyciu których Zamawiający będzie komunikował się z Wykonawcami, oraz informacje o wymaganiach technicznych dla dokumentów elektronicznych oraz środków komunikacji elektronicznej. </w:t>
      </w:r>
    </w:p>
    <w:p w14:paraId="406D4736" w14:textId="77777777" w:rsidR="00931F0B"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bookmarkStart w:id="5" w:name="_Hlk115163550"/>
      <w:r w:rsidRPr="006F54F5">
        <w:rPr>
          <w:rFonts w:ascii="Times New Roman" w:hAnsi="Times New Roman" w:cs="Times New Roman"/>
          <w:sz w:val="22"/>
          <w:szCs w:val="22"/>
        </w:rPr>
        <w:t>W postępowaniu o udzielenie zamówienia publicznego komunikacja między Zamawiającym a wykonawcami odbywa się przy użyciu Platformy e-Zamówienia, która jest dostępna pod adresem</w:t>
      </w:r>
      <w:r w:rsidR="00931F0B" w:rsidRPr="006F54F5">
        <w:rPr>
          <w:rFonts w:ascii="Times New Roman" w:hAnsi="Times New Roman" w:cs="Times New Roman"/>
          <w:sz w:val="22"/>
          <w:szCs w:val="22"/>
        </w:rPr>
        <w:t>:</w:t>
      </w:r>
    </w:p>
    <w:bookmarkStart w:id="6" w:name="_Hlk196824737"/>
    <w:p w14:paraId="03F0A19F" w14:textId="63CAFE71" w:rsidR="00931F0B" w:rsidRPr="006F54F5" w:rsidRDefault="00931F0B" w:rsidP="00931F0B">
      <w:pPr>
        <w:suppressAutoHyphens w:val="0"/>
        <w:spacing w:line="240" w:lineRule="auto"/>
        <w:jc w:val="both"/>
        <w:rPr>
          <w:rFonts w:ascii="Times New Roman" w:hAnsi="Times New Roman" w:cs="Times New Roman"/>
          <w:sz w:val="22"/>
          <w:szCs w:val="22"/>
          <w:u w:val="single" w:color="0563C1"/>
        </w:rPr>
      </w:pPr>
      <w:r w:rsidRPr="006F54F5">
        <w:rPr>
          <w:rFonts w:ascii="Times New Roman" w:hAnsi="Times New Roman" w:cs="Times New Roman"/>
          <w:sz w:val="22"/>
          <w:szCs w:val="22"/>
          <w:u w:val="single"/>
        </w:rPr>
        <w:fldChar w:fldCharType="begin"/>
      </w:r>
      <w:r w:rsidRPr="006F54F5">
        <w:rPr>
          <w:rFonts w:ascii="Times New Roman" w:hAnsi="Times New Roman" w:cs="Times New Roman"/>
          <w:sz w:val="22"/>
          <w:szCs w:val="22"/>
          <w:u w:val="single"/>
        </w:rPr>
        <w:instrText>HYPERLINK "https://ezamowienia.gov.pl"</w:instrText>
      </w:r>
      <w:r w:rsidRPr="006F54F5">
        <w:rPr>
          <w:rFonts w:ascii="Times New Roman" w:hAnsi="Times New Roman" w:cs="Times New Roman"/>
          <w:sz w:val="22"/>
          <w:szCs w:val="22"/>
          <w:u w:val="single"/>
        </w:rPr>
      </w:r>
      <w:r w:rsidRPr="006F54F5">
        <w:rPr>
          <w:rFonts w:ascii="Times New Roman" w:hAnsi="Times New Roman" w:cs="Times New Roman"/>
          <w:sz w:val="22"/>
          <w:szCs w:val="22"/>
          <w:u w:val="single"/>
        </w:rPr>
        <w:fldChar w:fldCharType="separate"/>
      </w:r>
      <w:r w:rsidRPr="006F54F5">
        <w:rPr>
          <w:rStyle w:val="Hipercze"/>
          <w:rFonts w:ascii="Times New Roman" w:hAnsi="Times New Roman"/>
          <w:sz w:val="22"/>
          <w:szCs w:val="22"/>
        </w:rPr>
        <w:t>https://ezamowienia.gov.pl</w:t>
      </w:r>
      <w:r w:rsidRPr="006F54F5">
        <w:rPr>
          <w:rFonts w:ascii="Times New Roman" w:hAnsi="Times New Roman" w:cs="Times New Roman"/>
          <w:sz w:val="22"/>
          <w:szCs w:val="22"/>
          <w:u w:val="single"/>
        </w:rPr>
        <w:fldChar w:fldCharType="end"/>
      </w:r>
      <w:r w:rsidRPr="006F54F5">
        <w:rPr>
          <w:rFonts w:ascii="Times New Roman" w:hAnsi="Times New Roman" w:cs="Times New Roman"/>
          <w:sz w:val="22"/>
          <w:szCs w:val="22"/>
          <w:u w:val="single"/>
        </w:rPr>
        <w:t xml:space="preserve"> </w:t>
      </w:r>
    </w:p>
    <w:bookmarkEnd w:id="6"/>
    <w:p w14:paraId="7560562E" w14:textId="466AA2B4" w:rsidR="00AC0CE9" w:rsidRPr="006F54F5" w:rsidRDefault="009E6AF5" w:rsidP="00931F0B">
      <w:p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Korzystanie z Platformy e-Zamówienia jest bezpłatne. </w:t>
      </w:r>
    </w:p>
    <w:p w14:paraId="0BD71A3A" w14:textId="77777777"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Zamawiający wyznacza następujące osoby do kontaktu z wykonawcami: </w:t>
      </w:r>
    </w:p>
    <w:p w14:paraId="5615CBC1" w14:textId="77777777" w:rsidR="00AC0CE9" w:rsidRPr="006F54F5" w:rsidRDefault="009E6AF5" w:rsidP="00E87920">
      <w:pPr>
        <w:pStyle w:val="Akapitzlist"/>
        <w:numPr>
          <w:ilvl w:val="0"/>
          <w:numId w:val="17"/>
        </w:numPr>
        <w:spacing w:after="0" w:line="240" w:lineRule="auto"/>
        <w:jc w:val="both"/>
        <w:rPr>
          <w:rFonts w:ascii="Times New Roman" w:hAnsi="Times New Roman"/>
          <w:sz w:val="22"/>
          <w:szCs w:val="22"/>
          <w:lang w:eastAsia="ar-SA"/>
        </w:rPr>
      </w:pPr>
      <w:r w:rsidRPr="006F54F5">
        <w:rPr>
          <w:rFonts w:ascii="Times New Roman" w:hAnsi="Times New Roman"/>
          <w:b/>
          <w:sz w:val="22"/>
          <w:szCs w:val="22"/>
          <w:lang w:eastAsia="ar-SA"/>
        </w:rPr>
        <w:t xml:space="preserve">Pan Arkadiusz </w:t>
      </w:r>
      <w:proofErr w:type="spellStart"/>
      <w:r w:rsidRPr="006F54F5">
        <w:rPr>
          <w:rFonts w:ascii="Times New Roman" w:hAnsi="Times New Roman"/>
          <w:b/>
          <w:sz w:val="22"/>
          <w:szCs w:val="22"/>
          <w:lang w:eastAsia="ar-SA"/>
        </w:rPr>
        <w:t>Ostręga</w:t>
      </w:r>
      <w:proofErr w:type="spellEnd"/>
      <w:r w:rsidRPr="006F54F5">
        <w:rPr>
          <w:rFonts w:ascii="Times New Roman" w:hAnsi="Times New Roman"/>
          <w:sz w:val="22"/>
          <w:szCs w:val="22"/>
          <w:lang w:eastAsia="ar-SA"/>
        </w:rPr>
        <w:t>- w zakresie przedmiotu zamówienia,</w:t>
      </w:r>
    </w:p>
    <w:p w14:paraId="5337CC8A" w14:textId="46948373" w:rsidR="00AC0CE9" w:rsidRPr="006F54F5" w:rsidRDefault="009E6AF5" w:rsidP="00E87920">
      <w:pPr>
        <w:pStyle w:val="Akapitzlist"/>
        <w:numPr>
          <w:ilvl w:val="0"/>
          <w:numId w:val="17"/>
        </w:numPr>
        <w:spacing w:after="0" w:line="240" w:lineRule="auto"/>
        <w:jc w:val="both"/>
        <w:rPr>
          <w:rStyle w:val="Hipercze"/>
          <w:rFonts w:ascii="Times New Roman" w:hAnsi="Times New Roman"/>
          <w:color w:val="auto"/>
          <w:sz w:val="22"/>
          <w:szCs w:val="22"/>
          <w:lang w:eastAsia="ar-SA"/>
        </w:rPr>
      </w:pPr>
      <w:r w:rsidRPr="006F54F5">
        <w:rPr>
          <w:rFonts w:ascii="Times New Roman" w:hAnsi="Times New Roman"/>
          <w:b/>
          <w:sz w:val="22"/>
          <w:szCs w:val="22"/>
          <w:lang w:eastAsia="ar-SA"/>
        </w:rPr>
        <w:t>Pani</w:t>
      </w:r>
      <w:r w:rsidR="00E87920" w:rsidRPr="006F54F5">
        <w:rPr>
          <w:rFonts w:ascii="Times New Roman" w:hAnsi="Times New Roman"/>
          <w:b/>
          <w:sz w:val="22"/>
          <w:szCs w:val="22"/>
          <w:lang w:eastAsia="ar-SA"/>
        </w:rPr>
        <w:t xml:space="preserve"> Monika Szczepara i Pani Karolina Bieńczak </w:t>
      </w:r>
      <w:r w:rsidRPr="006F54F5">
        <w:rPr>
          <w:rFonts w:ascii="Times New Roman" w:hAnsi="Times New Roman"/>
          <w:sz w:val="22"/>
          <w:szCs w:val="22"/>
          <w:lang w:eastAsia="ar-SA"/>
        </w:rPr>
        <w:t xml:space="preserve">w zakresie </w:t>
      </w:r>
      <w:r w:rsidR="006B4137" w:rsidRPr="006F54F5">
        <w:rPr>
          <w:rFonts w:ascii="Times New Roman" w:hAnsi="Times New Roman"/>
          <w:sz w:val="22"/>
          <w:szCs w:val="22"/>
          <w:lang w:eastAsia="ar-SA"/>
        </w:rPr>
        <w:t>prowadzonej procedury</w:t>
      </w:r>
      <w:r w:rsidR="008F3E41" w:rsidRPr="006F54F5">
        <w:rPr>
          <w:rFonts w:ascii="Times New Roman" w:hAnsi="Times New Roman"/>
          <w:sz w:val="22"/>
          <w:szCs w:val="22"/>
          <w:lang w:eastAsia="ar-SA"/>
        </w:rPr>
        <w:br/>
      </w:r>
      <w:r w:rsidRPr="006F54F5">
        <w:rPr>
          <w:rFonts w:ascii="Times New Roman" w:hAnsi="Times New Roman"/>
          <w:sz w:val="22"/>
          <w:szCs w:val="22"/>
          <w:lang w:eastAsia="ar-SA"/>
        </w:rPr>
        <w:t xml:space="preserve"> o udzielenie zamówienia</w:t>
      </w:r>
      <w:r w:rsidRPr="006F54F5">
        <w:rPr>
          <w:rFonts w:ascii="Times New Roman" w:hAnsi="Times New Roman"/>
          <w:b/>
          <w:sz w:val="22"/>
          <w:szCs w:val="22"/>
          <w:lang w:eastAsia="ar-SA"/>
        </w:rPr>
        <w:t>,</w:t>
      </w:r>
      <w:r w:rsidR="006B4137" w:rsidRPr="006F54F5">
        <w:rPr>
          <w:rFonts w:ascii="Times New Roman" w:hAnsi="Times New Roman"/>
          <w:b/>
          <w:sz w:val="22"/>
          <w:szCs w:val="22"/>
          <w:lang w:eastAsia="ar-SA"/>
        </w:rPr>
        <w:t xml:space="preserve"> </w:t>
      </w:r>
      <w:r w:rsidRPr="006F54F5">
        <w:rPr>
          <w:rFonts w:ascii="Times New Roman" w:hAnsi="Times New Roman"/>
          <w:sz w:val="22"/>
          <w:szCs w:val="22"/>
          <w:lang w:eastAsia="ar-SA"/>
        </w:rPr>
        <w:t>tel.</w:t>
      </w:r>
      <w:r w:rsidRPr="006F54F5">
        <w:rPr>
          <w:rFonts w:ascii="Times New Roman" w:hAnsi="Times New Roman"/>
          <w:b/>
          <w:bCs/>
          <w:sz w:val="22"/>
          <w:szCs w:val="22"/>
          <w:lang w:eastAsia="ar-SA"/>
        </w:rPr>
        <w:t xml:space="preserve"> </w:t>
      </w:r>
      <w:r w:rsidRPr="006F54F5">
        <w:rPr>
          <w:rFonts w:ascii="Times New Roman" w:hAnsi="Times New Roman"/>
          <w:bCs/>
          <w:sz w:val="22"/>
          <w:szCs w:val="22"/>
        </w:rPr>
        <w:t>32/642-80-</w:t>
      </w:r>
      <w:r w:rsidR="006B4137" w:rsidRPr="006F54F5">
        <w:rPr>
          <w:rFonts w:ascii="Times New Roman" w:hAnsi="Times New Roman"/>
          <w:bCs/>
          <w:sz w:val="22"/>
          <w:szCs w:val="22"/>
        </w:rPr>
        <w:t>90</w:t>
      </w:r>
      <w:r w:rsidR="00227365" w:rsidRPr="006F54F5">
        <w:rPr>
          <w:rFonts w:ascii="Times New Roman" w:hAnsi="Times New Roman"/>
          <w:bCs/>
          <w:sz w:val="22"/>
          <w:szCs w:val="22"/>
        </w:rPr>
        <w:t xml:space="preserve"> wew. 21</w:t>
      </w:r>
      <w:r w:rsidR="006B4137" w:rsidRPr="006F54F5">
        <w:rPr>
          <w:rFonts w:ascii="Times New Roman" w:hAnsi="Times New Roman"/>
          <w:bCs/>
          <w:sz w:val="22"/>
          <w:szCs w:val="22"/>
        </w:rPr>
        <w:t>, w</w:t>
      </w:r>
      <w:r w:rsidRPr="006F54F5">
        <w:rPr>
          <w:rFonts w:ascii="Times New Roman" w:hAnsi="Times New Roman"/>
          <w:bCs/>
          <w:sz w:val="22"/>
          <w:szCs w:val="22"/>
        </w:rPr>
        <w:t xml:space="preserve"> dni robocze, w godzinach 8.00-14.00, </w:t>
      </w:r>
      <w:r w:rsidR="00B32CF2" w:rsidRPr="006F54F5">
        <w:rPr>
          <w:rFonts w:ascii="Times New Roman" w:hAnsi="Times New Roman"/>
          <w:bCs/>
          <w:sz w:val="22"/>
          <w:szCs w:val="22"/>
        </w:rPr>
        <w:br/>
      </w:r>
      <w:r w:rsidRPr="006F54F5">
        <w:rPr>
          <w:rFonts w:ascii="Times New Roman" w:hAnsi="Times New Roman"/>
          <w:bCs/>
          <w:sz w:val="22"/>
          <w:szCs w:val="22"/>
        </w:rPr>
        <w:t>email:</w:t>
      </w:r>
      <w:r w:rsidRPr="006F54F5">
        <w:rPr>
          <w:rFonts w:ascii="Times New Roman" w:hAnsi="Times New Roman"/>
          <w:sz w:val="22"/>
          <w:szCs w:val="22"/>
        </w:rPr>
        <w:t xml:space="preserve"> </w:t>
      </w:r>
      <w:hyperlink r:id="rId24" w:history="1">
        <w:r w:rsidR="00931F0B" w:rsidRPr="006F54F5">
          <w:rPr>
            <w:rStyle w:val="Hipercze"/>
            <w:rFonts w:ascii="Times New Roman" w:hAnsi="Times New Roman"/>
            <w:sz w:val="22"/>
            <w:szCs w:val="22"/>
          </w:rPr>
          <w:t>sekretariat@wschp.pl</w:t>
        </w:r>
      </w:hyperlink>
    </w:p>
    <w:p w14:paraId="2E81A5DC" w14:textId="5CC3A866"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color w:val="FF0000"/>
          <w:sz w:val="22"/>
          <w:szCs w:val="22"/>
        </w:rPr>
      </w:pPr>
      <w:r w:rsidRPr="006F54F5">
        <w:rPr>
          <w:rFonts w:ascii="Times New Roman" w:hAnsi="Times New Roman" w:cs="Times New Roman"/>
          <w:sz w:val="22"/>
          <w:szCs w:val="22"/>
        </w:rPr>
        <w:t xml:space="preserve">Adres strony internetowej prowadzonego postępowania (link prowadzący bezpośrednio do widoku postępowania na Platformie e-Zamówienia): </w:t>
      </w:r>
    </w:p>
    <w:p w14:paraId="682FA717" w14:textId="592044AB" w:rsidR="006634F5" w:rsidRPr="006F54F5" w:rsidRDefault="006634F5">
      <w:pPr>
        <w:suppressAutoHyphens w:val="0"/>
        <w:spacing w:line="240" w:lineRule="auto"/>
        <w:jc w:val="both"/>
        <w:rPr>
          <w:rFonts w:ascii="Times New Roman" w:hAnsi="Times New Roman" w:cs="Times New Roman"/>
          <w:strike/>
          <w:color w:val="FF0000"/>
          <w:sz w:val="22"/>
          <w:szCs w:val="22"/>
        </w:rPr>
      </w:pPr>
      <w:hyperlink r:id="rId25" w:history="1">
        <w:r w:rsidRPr="006F54F5">
          <w:rPr>
            <w:rStyle w:val="Hipercze"/>
            <w:rFonts w:ascii="Times New Roman" w:hAnsi="Times New Roman"/>
            <w:highlight w:val="yellow"/>
          </w:rPr>
          <w:t>https://ezamowienia.gov.pl/mp-client/search/list/ocds-148610-eb07e23b-3326-4747-b197-2b9c63cd0e6d</w:t>
        </w:r>
      </w:hyperlink>
      <w:r w:rsidRPr="006F54F5">
        <w:rPr>
          <w:rFonts w:ascii="Times New Roman" w:hAnsi="Times New Roman" w:cs="Times New Roman"/>
        </w:rPr>
        <w:t xml:space="preserve"> </w:t>
      </w:r>
    </w:p>
    <w:p w14:paraId="5113615E" w14:textId="00E8C0E7" w:rsidR="00931F0B"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Postępowanie można wyszukać również ze strony głównej Platformy e-Zamówienia (przycisk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„Przeglądaj postępowania/konkursy”).  </w:t>
      </w:r>
    </w:p>
    <w:p w14:paraId="6ADCBBE5" w14:textId="2823B0C2"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Identyfikator (ID) postępowania na Platformie e-Zamówienia:</w:t>
      </w:r>
    </w:p>
    <w:p w14:paraId="07453B2C" w14:textId="7C3D0208" w:rsidR="006634F5" w:rsidRPr="006F54F5" w:rsidRDefault="006634F5">
      <w:pPr>
        <w:suppressAutoHyphens w:val="0"/>
        <w:spacing w:line="240" w:lineRule="auto"/>
        <w:jc w:val="both"/>
        <w:rPr>
          <w:rFonts w:ascii="Times New Roman" w:hAnsi="Times New Roman" w:cs="Times New Roman"/>
          <w:color w:val="FF0000"/>
          <w:sz w:val="22"/>
          <w:szCs w:val="22"/>
          <w:highlight w:val="yellow"/>
        </w:rPr>
      </w:pPr>
      <w:hyperlink r:id="rId26" w:history="1">
        <w:r w:rsidRPr="006F54F5">
          <w:rPr>
            <w:rStyle w:val="Hipercze"/>
            <w:rFonts w:ascii="Times New Roman" w:hAnsi="Times New Roman"/>
            <w:highlight w:val="yellow"/>
          </w:rPr>
          <w:t>ocds-148610-eb07e23b-3326-4747-b197-2b9c63cd0e6d</w:t>
        </w:r>
      </w:hyperlink>
      <w:r w:rsidRPr="006F54F5">
        <w:rPr>
          <w:rFonts w:ascii="Times New Roman" w:hAnsi="Times New Roman" w:cs="Times New Roman"/>
        </w:rPr>
        <w:t xml:space="preserve"> </w:t>
      </w:r>
    </w:p>
    <w:p w14:paraId="40BEE57C" w14:textId="77777777"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Przeglądanie i pobieranie publicznej treści dokumentacji postępowania nie wymaga posiadania konta na Platformie e-Zamówienia ani logowania.  </w:t>
      </w:r>
    </w:p>
    <w:p w14:paraId="76768EA6" w14:textId="6104473B"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Sposób sporządzenia dokumentów elektronicznych lub dokumentów elektronicznych będących kopią elektroniczną treści zapisanej w postaci papierowej (cyfrowe odwzorowania) musi być zgodny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z wymaganiami określonymi w rozporządzeniu Prezesa Rady Ministrów w sprawie wymagań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dla dokumentów elektronicznych.  </w:t>
      </w:r>
    </w:p>
    <w:p w14:paraId="3D4B76E2" w14:textId="4BC6F1AE"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Dokumenty elektroniczne</w:t>
      </w:r>
      <w:r w:rsidRPr="006F54F5">
        <w:rPr>
          <w:rStyle w:val="Odwoanieprzypisudolnego"/>
          <w:rFonts w:ascii="Times New Roman" w:hAnsi="Times New Roman" w:cs="Times New Roman"/>
          <w:sz w:val="22"/>
          <w:szCs w:val="22"/>
        </w:rPr>
        <w:footnoteReference w:id="1"/>
      </w:r>
      <w:r w:rsidRPr="006F54F5">
        <w:rPr>
          <w:rFonts w:ascii="Times New Roman" w:hAnsi="Times New Roman" w:cs="Times New Roman"/>
          <w:sz w:val="22"/>
          <w:szCs w:val="22"/>
        </w:rPr>
        <w:t xml:space="preserve">, o których mowa </w:t>
      </w:r>
      <w:r w:rsidR="00931F0B" w:rsidRPr="006F54F5">
        <w:rPr>
          <w:rFonts w:ascii="Times New Roman" w:hAnsi="Times New Roman" w:cs="Times New Roman"/>
          <w:sz w:val="22"/>
          <w:szCs w:val="22"/>
        </w:rPr>
        <w:t>w §</w:t>
      </w:r>
      <w:r w:rsidRPr="006F54F5">
        <w:rPr>
          <w:rFonts w:ascii="Times New Roman" w:hAnsi="Times New Roman" w:cs="Times New Roman"/>
          <w:sz w:val="22"/>
          <w:szCs w:val="22"/>
        </w:rPr>
        <w:t xml:space="preserve">2 ust.1 rozporządzenia Prezesa Rady Ministrów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w sprawie wymagań dla dokumentów elektronicznych, sporządza </w:t>
      </w:r>
      <w:r w:rsidR="00931F0B" w:rsidRPr="006F54F5">
        <w:rPr>
          <w:rFonts w:ascii="Times New Roman" w:hAnsi="Times New Roman" w:cs="Times New Roman"/>
          <w:sz w:val="22"/>
          <w:szCs w:val="22"/>
        </w:rPr>
        <w:t>się w</w:t>
      </w:r>
      <w:r w:rsidRPr="006F54F5">
        <w:rPr>
          <w:rFonts w:ascii="Times New Roman" w:hAnsi="Times New Roman" w:cs="Times New Roman"/>
          <w:sz w:val="22"/>
          <w:szCs w:val="22"/>
        </w:rPr>
        <w:t xml:space="preserve"> postaci elektronicznej,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w formatach danych określonych w przepisach rozporządzenia Rady Ministrów w sprawie Krajowych Ram Interoperacyjności, z uwzględnieniem rodzaju przekazywanych danych i przekazuje się jako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lastRenderedPageBreak/>
        <w:t>załączniki. W przypadku formatów, o których mowa w art. 66 ust. 1 ustawy P</w:t>
      </w:r>
      <w:r w:rsidR="00931F0B" w:rsidRPr="006F54F5">
        <w:rPr>
          <w:rFonts w:ascii="Times New Roman" w:hAnsi="Times New Roman" w:cs="Times New Roman"/>
          <w:sz w:val="22"/>
          <w:szCs w:val="22"/>
        </w:rPr>
        <w:t>ZP</w:t>
      </w:r>
      <w:r w:rsidRPr="006F54F5">
        <w:rPr>
          <w:rFonts w:ascii="Times New Roman" w:hAnsi="Times New Roman" w:cs="Times New Roman"/>
          <w:sz w:val="22"/>
          <w:szCs w:val="22"/>
        </w:rPr>
        <w:t xml:space="preserve">, ww. regulacje nie będą miały bezpośredniego zastosowania.   </w:t>
      </w:r>
    </w:p>
    <w:p w14:paraId="131C8A41" w14:textId="70D9AFDA"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Informacje, oświadczenia lub dokumenty</w:t>
      </w:r>
      <w:r w:rsidRPr="006F54F5">
        <w:rPr>
          <w:rStyle w:val="Odwoanieprzypisudolnego"/>
          <w:rFonts w:ascii="Times New Roman" w:hAnsi="Times New Roman" w:cs="Times New Roman"/>
          <w:sz w:val="22"/>
          <w:szCs w:val="22"/>
        </w:rPr>
        <w:footnoteReference w:id="2"/>
      </w:r>
      <w:r w:rsidRPr="006F54F5">
        <w:rPr>
          <w:rFonts w:ascii="Times New Roman" w:hAnsi="Times New Roman" w:cs="Times New Roman"/>
          <w:sz w:val="22"/>
          <w:szCs w:val="22"/>
        </w:rPr>
        <w:t xml:space="preserve">, inne niż wymienione </w:t>
      </w:r>
      <w:r w:rsidR="00931F0B" w:rsidRPr="006F54F5">
        <w:rPr>
          <w:rFonts w:ascii="Times New Roman" w:hAnsi="Times New Roman" w:cs="Times New Roman"/>
          <w:sz w:val="22"/>
          <w:szCs w:val="22"/>
        </w:rPr>
        <w:t>w §</w:t>
      </w:r>
      <w:r w:rsidRPr="006F54F5">
        <w:rPr>
          <w:rFonts w:ascii="Times New Roman" w:hAnsi="Times New Roman" w:cs="Times New Roman"/>
          <w:sz w:val="22"/>
          <w:szCs w:val="22"/>
        </w:rPr>
        <w:t xml:space="preserve">2 ust.1 rozporządzenia Prezesa Rady Ministrów w sprawie wymagań dla dokumentów elektronicznych, przekazywane w postępowaniu sporządza się w postaci elektronicznej: </w:t>
      </w:r>
    </w:p>
    <w:p w14:paraId="48F0A466" w14:textId="2E1EF37E" w:rsidR="00AC0CE9" w:rsidRPr="006F54F5" w:rsidRDefault="009E6AF5" w:rsidP="00E87920">
      <w:pPr>
        <w:numPr>
          <w:ilvl w:val="1"/>
          <w:numId w:val="15"/>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w formatach danych określonych w przepisach rozporządzenia Rady </w:t>
      </w:r>
      <w:r w:rsidR="00931F0B" w:rsidRPr="006F54F5">
        <w:rPr>
          <w:rFonts w:ascii="Times New Roman" w:hAnsi="Times New Roman" w:cs="Times New Roman"/>
          <w:sz w:val="22"/>
          <w:szCs w:val="22"/>
        </w:rPr>
        <w:t>Ministrów w</w:t>
      </w:r>
      <w:r w:rsidRPr="006F54F5">
        <w:rPr>
          <w:rFonts w:ascii="Times New Roman" w:hAnsi="Times New Roman" w:cs="Times New Roman"/>
          <w:sz w:val="22"/>
          <w:szCs w:val="22"/>
        </w:rPr>
        <w:t xml:space="preserve"> sprawie Krajowych Ram Interoperacyjności (i przekazuje się jako załącznik), lub  </w:t>
      </w:r>
    </w:p>
    <w:p w14:paraId="52DFAD27" w14:textId="06AE4365" w:rsidR="00AC0CE9" w:rsidRPr="006F54F5" w:rsidRDefault="009E6AF5" w:rsidP="00E87920">
      <w:pPr>
        <w:numPr>
          <w:ilvl w:val="1"/>
          <w:numId w:val="15"/>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jako tekst wpisany bezpośrednio do wiadomości przekazywanej przy użyciu środków komunikacji elektronicznej (np. w treści wiadomości e-mail lub w treści „Formularza do komunikacji”). </w:t>
      </w:r>
    </w:p>
    <w:p w14:paraId="6A0291AC" w14:textId="5C2081BF"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Jeżeli dokumenty elektroniczne, przekazywane przy użyciu środków komunikacji elektronicznej,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w:t>
      </w:r>
      <w:r w:rsidR="00A33B94" w:rsidRPr="006F54F5">
        <w:rPr>
          <w:rFonts w:ascii="Times New Roman" w:hAnsi="Times New Roman" w:cs="Times New Roman"/>
          <w:sz w:val="22"/>
          <w:szCs w:val="22"/>
        </w:rPr>
        <w:br/>
      </w:r>
      <w:r w:rsidRPr="006F54F5">
        <w:rPr>
          <w:rFonts w:ascii="Times New Roman" w:hAnsi="Times New Roman" w:cs="Times New Roman"/>
          <w:sz w:val="22"/>
          <w:szCs w:val="22"/>
        </w:rPr>
        <w:t xml:space="preserve">i odpowiednio oznaczonym pliku, wraz z jednoczesnym zaznaczeniem w nazwie pliku „Dokument stanowiący tajemnicę przedsiębiorstwa”.  </w:t>
      </w:r>
    </w:p>
    <w:p w14:paraId="32FDD2A8" w14:textId="7888BE65" w:rsidR="00931F0B"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Komunikacja w </w:t>
      </w:r>
      <w:r w:rsidR="00931F0B" w:rsidRPr="006F54F5">
        <w:rPr>
          <w:rFonts w:ascii="Times New Roman" w:hAnsi="Times New Roman" w:cs="Times New Roman"/>
          <w:sz w:val="22"/>
          <w:szCs w:val="22"/>
        </w:rPr>
        <w:t>postępowaniu, z</w:t>
      </w:r>
      <w:r w:rsidRPr="006F54F5">
        <w:rPr>
          <w:rFonts w:ascii="Times New Roman" w:hAnsi="Times New Roman" w:cs="Times New Roman"/>
          <w:sz w:val="22"/>
          <w:szCs w:val="22"/>
          <w:u w:val="single" w:color="000000"/>
        </w:rPr>
        <w:t xml:space="preserve"> wyłączeniem składania ofert/</w:t>
      </w:r>
      <w:r w:rsidR="00931F0B" w:rsidRPr="006F54F5">
        <w:rPr>
          <w:rFonts w:ascii="Times New Roman" w:hAnsi="Times New Roman" w:cs="Times New Roman"/>
          <w:sz w:val="22"/>
          <w:szCs w:val="22"/>
          <w:u w:val="single" w:color="000000"/>
        </w:rPr>
        <w:t>wniosków</w:t>
      </w:r>
      <w:r w:rsidR="00931F0B" w:rsidRPr="006F54F5">
        <w:rPr>
          <w:rFonts w:ascii="Times New Roman" w:hAnsi="Times New Roman" w:cs="Times New Roman"/>
          <w:sz w:val="22"/>
          <w:szCs w:val="22"/>
        </w:rPr>
        <w:t xml:space="preserve"> o</w:t>
      </w:r>
      <w:r w:rsidRPr="006F54F5">
        <w:rPr>
          <w:rFonts w:ascii="Times New Roman" w:hAnsi="Times New Roman" w:cs="Times New Roman"/>
          <w:sz w:val="22"/>
          <w:szCs w:val="22"/>
          <w:u w:val="single" w:color="000000"/>
        </w:rPr>
        <w:t xml:space="preserve"> dopuszczenie do udziału </w:t>
      </w:r>
      <w:r w:rsidR="00931F0B" w:rsidRPr="006F54F5">
        <w:rPr>
          <w:rFonts w:ascii="Times New Roman" w:hAnsi="Times New Roman" w:cs="Times New Roman"/>
          <w:sz w:val="22"/>
          <w:szCs w:val="22"/>
          <w:u w:val="single" w:color="000000"/>
        </w:rPr>
        <w:br/>
      </w:r>
      <w:r w:rsidRPr="006F54F5">
        <w:rPr>
          <w:rFonts w:ascii="Times New Roman" w:hAnsi="Times New Roman" w:cs="Times New Roman"/>
          <w:sz w:val="22"/>
          <w:szCs w:val="22"/>
          <w:u w:val="single" w:color="000000"/>
        </w:rPr>
        <w:t>w postępowaniu,</w:t>
      </w:r>
      <w:r w:rsidRPr="006F54F5">
        <w:rPr>
          <w:rFonts w:ascii="Times New Roman" w:hAnsi="Times New Roman" w:cs="Times New Roman"/>
          <w:sz w:val="22"/>
          <w:szCs w:val="22"/>
        </w:rPr>
        <w:t xml:space="preserve"> odbywa się drogą </w:t>
      </w:r>
      <w:r w:rsidR="00931F0B" w:rsidRPr="006F54F5">
        <w:rPr>
          <w:rFonts w:ascii="Times New Roman" w:hAnsi="Times New Roman" w:cs="Times New Roman"/>
          <w:sz w:val="22"/>
          <w:szCs w:val="22"/>
        </w:rPr>
        <w:t>elektroniczną za</w:t>
      </w:r>
      <w:r w:rsidRPr="006F54F5">
        <w:rPr>
          <w:rFonts w:ascii="Times New Roman" w:hAnsi="Times New Roman" w:cs="Times New Roman"/>
          <w:sz w:val="22"/>
          <w:szCs w:val="22"/>
        </w:rPr>
        <w:t xml:space="preserve"> pośrednictwem formularzy do komunikacji dostępnych w zakładce „Formularze” („Formularze do komunikacji”). Za pośrednictwem „Formularzy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do komunikacji” odbywa się w szczególności przekazywanie wezwań i zawiadomień, zadawanie pytań i udzielanie odpowiedzi. Formularze do komunikacji umożliwiają również dołączenie załącznika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do przesyłanej wiadomości (przycisk „dodaj załącznik”). </w:t>
      </w:r>
    </w:p>
    <w:p w14:paraId="7F9B71E3" w14:textId="7D5869F8"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W przypadku załączników, które są zgodnie z ustawą P</w:t>
      </w:r>
      <w:r w:rsidR="00931F0B" w:rsidRPr="006F54F5">
        <w:rPr>
          <w:rFonts w:ascii="Times New Roman" w:hAnsi="Times New Roman" w:cs="Times New Roman"/>
          <w:sz w:val="22"/>
          <w:szCs w:val="22"/>
        </w:rPr>
        <w:t>ZP</w:t>
      </w:r>
      <w:r w:rsidRPr="006F54F5">
        <w:rPr>
          <w:rFonts w:ascii="Times New Roman" w:hAnsi="Times New Roman" w:cs="Times New Roman"/>
          <w:sz w:val="22"/>
          <w:szCs w:val="22"/>
        </w:rPr>
        <w:t xml:space="preserve"> lub rozporządzeniem Prezesa Rady Ministrów w sprawie wymagań dla dokumentów elektronicznych opatrzone kwalifikowanym podpisem elektronicznym, podpisem zaufanym</w:t>
      </w:r>
      <w:r w:rsidRPr="006F54F5">
        <w:rPr>
          <w:rStyle w:val="Odwoanieprzypisudolnego"/>
          <w:rFonts w:ascii="Times New Roman" w:hAnsi="Times New Roman" w:cs="Times New Roman"/>
          <w:sz w:val="22"/>
          <w:szCs w:val="22"/>
        </w:rPr>
        <w:footnoteReference w:id="3"/>
      </w:r>
      <w:r w:rsidRPr="006F54F5">
        <w:rPr>
          <w:rFonts w:ascii="Times New Roman" w:hAnsi="Times New Roman" w:cs="Times New Roman"/>
          <w:sz w:val="22"/>
          <w:szCs w:val="22"/>
        </w:rPr>
        <w:t xml:space="preserve"> lub podpisem osobistym</w:t>
      </w:r>
      <w:r w:rsidRPr="006F54F5">
        <w:rPr>
          <w:rStyle w:val="Odwoanieprzypisudolnego"/>
          <w:rFonts w:ascii="Times New Roman" w:hAnsi="Times New Roman" w:cs="Times New Roman"/>
          <w:sz w:val="22"/>
          <w:szCs w:val="22"/>
        </w:rPr>
        <w:footnoteReference w:id="4"/>
      </w:r>
      <w:r w:rsidRPr="006F54F5">
        <w:rPr>
          <w:rFonts w:ascii="Times New Roman" w:hAnsi="Times New Roman" w:cs="Times New Roman"/>
          <w:sz w:val="22"/>
          <w:szCs w:val="22"/>
        </w:rPr>
        <w:t xml:space="preserve">, mogą być opatrzone, zgodnie z wyborem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wykonawcy/wykonawcy wspólnie ubiegającego się o udzielenie zamówienia/podmiotu udostępniającego zasoby, </w:t>
      </w:r>
      <w:r w:rsidRPr="006F54F5">
        <w:rPr>
          <w:rFonts w:ascii="Times New Roman" w:hAnsi="Times New Roman" w:cs="Times New Roman"/>
          <w:sz w:val="22"/>
          <w:szCs w:val="22"/>
          <w:u w:val="single" w:color="000000"/>
        </w:rPr>
        <w:t>podpisem typu zewnętrznego</w:t>
      </w:r>
      <w:r w:rsidRPr="006F54F5">
        <w:rPr>
          <w:rFonts w:ascii="Times New Roman" w:hAnsi="Times New Roman" w:cs="Times New Roman"/>
          <w:sz w:val="22"/>
          <w:szCs w:val="22"/>
        </w:rPr>
        <w:t xml:space="preserve"> lub </w:t>
      </w:r>
      <w:r w:rsidRPr="006F54F5">
        <w:rPr>
          <w:rFonts w:ascii="Times New Roman" w:hAnsi="Times New Roman" w:cs="Times New Roman"/>
          <w:sz w:val="22"/>
          <w:szCs w:val="22"/>
          <w:u w:val="single" w:color="000000"/>
        </w:rPr>
        <w:t>wewnętrznego.</w:t>
      </w:r>
      <w:r w:rsidRPr="006F54F5">
        <w:rPr>
          <w:rFonts w:ascii="Times New Roman" w:hAnsi="Times New Roman" w:cs="Times New Roman"/>
          <w:sz w:val="22"/>
          <w:szCs w:val="22"/>
        </w:rPr>
        <w:t xml:space="preserve"> W zależności </w:t>
      </w:r>
      <w:r w:rsidR="00931F0B" w:rsidRPr="006F54F5">
        <w:rPr>
          <w:rFonts w:ascii="Times New Roman" w:hAnsi="Times New Roman" w:cs="Times New Roman"/>
          <w:sz w:val="22"/>
          <w:szCs w:val="22"/>
        </w:rPr>
        <w:t>od rodzaju podpisu</w:t>
      </w:r>
      <w:r w:rsidRPr="006F54F5">
        <w:rPr>
          <w:rFonts w:ascii="Times New Roman" w:hAnsi="Times New Roman" w:cs="Times New Roman"/>
          <w:sz w:val="22"/>
          <w:szCs w:val="22"/>
        </w:rPr>
        <w:t xml:space="preserve"> i jego typu (zewnętrzny, wewnętrzny) dodaje się uprzednio podpisane dokumenty wraz z wygenerowanym plikiem podpisu (typ zewnętrzny) lub dokument z wszytym podpisem (typ wewnętrzny). </w:t>
      </w:r>
    </w:p>
    <w:p w14:paraId="096CFBB8" w14:textId="4E4D215F"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Możliwość korzystania w postępowaniu z „Formularzy do komunikacji” w pełnym zakresie wymaga posiadania konta „Wykonawcy” na Platformie e-Zamówienia oraz zalogowania się na Platformie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e-Zamówienia. Do korzystania z „</w:t>
      </w:r>
      <w:r w:rsidR="00931F0B" w:rsidRPr="006F54F5">
        <w:rPr>
          <w:rFonts w:ascii="Times New Roman" w:hAnsi="Times New Roman" w:cs="Times New Roman"/>
          <w:sz w:val="22"/>
          <w:szCs w:val="22"/>
        </w:rPr>
        <w:t>Formularzy do</w:t>
      </w:r>
      <w:r w:rsidRPr="006F54F5">
        <w:rPr>
          <w:rFonts w:ascii="Times New Roman" w:hAnsi="Times New Roman" w:cs="Times New Roman"/>
          <w:sz w:val="22"/>
          <w:szCs w:val="22"/>
        </w:rPr>
        <w:t xml:space="preserve"> komunikacji” służących do zadawania pytań dotyczących treści dokumentów zamówienia</w:t>
      </w:r>
      <w:r w:rsidRPr="006F54F5">
        <w:rPr>
          <w:rStyle w:val="Odwoanieprzypisudolnego"/>
          <w:rFonts w:ascii="Times New Roman" w:hAnsi="Times New Roman" w:cs="Times New Roman"/>
          <w:sz w:val="22"/>
          <w:szCs w:val="22"/>
        </w:rPr>
        <w:footnoteReference w:id="5"/>
      </w:r>
      <w:r w:rsidRPr="006F54F5">
        <w:rPr>
          <w:rFonts w:ascii="Times New Roman" w:hAnsi="Times New Roman" w:cs="Times New Roman"/>
          <w:sz w:val="22"/>
          <w:szCs w:val="22"/>
        </w:rPr>
        <w:t xml:space="preserve"> wystarczające jest posiadanie tzw. konta uproszczonego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na Platformie e-Zamówienia.</w:t>
      </w:r>
    </w:p>
    <w:p w14:paraId="350164D6" w14:textId="77777777"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Wszystkie wysłane i odebrane w postępowaniu przez wykonawcę wiadomości widoczne są po zalogowaniu w podglądzie postępowania w zakładce „Komunikacja”.  </w:t>
      </w:r>
    </w:p>
    <w:p w14:paraId="118638EA" w14:textId="22F01051"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Maksymalny rozmiar plików przesyłanych za pośrednictwem „</w:t>
      </w:r>
      <w:r w:rsidR="00931F0B" w:rsidRPr="006F54F5">
        <w:rPr>
          <w:rFonts w:ascii="Times New Roman" w:hAnsi="Times New Roman" w:cs="Times New Roman"/>
          <w:sz w:val="22"/>
          <w:szCs w:val="22"/>
        </w:rPr>
        <w:t>Formularzy do</w:t>
      </w:r>
      <w:r w:rsidRPr="006F54F5">
        <w:rPr>
          <w:rFonts w:ascii="Times New Roman" w:hAnsi="Times New Roman" w:cs="Times New Roman"/>
          <w:sz w:val="22"/>
          <w:szCs w:val="22"/>
        </w:rPr>
        <w:t xml:space="preserve"> komunikacji” wynosi 150 MB (wielkość ta dotyczy plików </w:t>
      </w:r>
      <w:r w:rsidR="00931F0B" w:rsidRPr="006F54F5">
        <w:rPr>
          <w:rFonts w:ascii="Times New Roman" w:hAnsi="Times New Roman" w:cs="Times New Roman"/>
          <w:sz w:val="22"/>
          <w:szCs w:val="22"/>
        </w:rPr>
        <w:t>przesyłanych jako</w:t>
      </w:r>
      <w:r w:rsidRPr="006F54F5">
        <w:rPr>
          <w:rFonts w:ascii="Times New Roman" w:hAnsi="Times New Roman" w:cs="Times New Roman"/>
          <w:sz w:val="22"/>
          <w:szCs w:val="22"/>
        </w:rPr>
        <w:t xml:space="preserve"> załączniki do jednego formularza). </w:t>
      </w:r>
    </w:p>
    <w:p w14:paraId="6542344F" w14:textId="71E51B62"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Minimalne wymagania techniczne dotyczące sprzętu używanego w celu </w:t>
      </w:r>
      <w:r w:rsidR="00931F0B" w:rsidRPr="006F54F5">
        <w:rPr>
          <w:rFonts w:ascii="Times New Roman" w:hAnsi="Times New Roman" w:cs="Times New Roman"/>
          <w:sz w:val="22"/>
          <w:szCs w:val="22"/>
        </w:rPr>
        <w:t>korzystania z</w:t>
      </w:r>
      <w:r w:rsidRPr="006F54F5">
        <w:rPr>
          <w:rFonts w:ascii="Times New Roman" w:hAnsi="Times New Roman" w:cs="Times New Roman"/>
          <w:sz w:val="22"/>
          <w:szCs w:val="22"/>
        </w:rPr>
        <w:t xml:space="preserve"> usług Platformy e-Zamówienia oraz informacje dotyczące specyfikacji połączenia określa </w:t>
      </w:r>
      <w:r w:rsidRPr="006F54F5">
        <w:rPr>
          <w:rFonts w:ascii="Times New Roman" w:hAnsi="Times New Roman" w:cs="Times New Roman"/>
          <w:i/>
          <w:sz w:val="22"/>
          <w:szCs w:val="22"/>
        </w:rPr>
        <w:t xml:space="preserve">Regulamin Platformy </w:t>
      </w:r>
      <w:r w:rsidR="00931F0B" w:rsidRPr="006F54F5">
        <w:rPr>
          <w:rFonts w:ascii="Times New Roman" w:hAnsi="Times New Roman" w:cs="Times New Roman"/>
          <w:i/>
          <w:sz w:val="22"/>
          <w:szCs w:val="22"/>
        </w:rPr>
        <w:br/>
      </w:r>
      <w:r w:rsidRPr="006F54F5">
        <w:rPr>
          <w:rFonts w:ascii="Times New Roman" w:hAnsi="Times New Roman" w:cs="Times New Roman"/>
          <w:i/>
          <w:sz w:val="22"/>
          <w:szCs w:val="22"/>
        </w:rPr>
        <w:t>e-Zamówienia.</w:t>
      </w:r>
      <w:r w:rsidRPr="006F54F5">
        <w:rPr>
          <w:rFonts w:ascii="Times New Roman" w:hAnsi="Times New Roman" w:cs="Times New Roman"/>
          <w:sz w:val="22"/>
          <w:szCs w:val="22"/>
        </w:rPr>
        <w:t xml:space="preserve">  </w:t>
      </w:r>
    </w:p>
    <w:p w14:paraId="37DDA998" w14:textId="050FCAA3"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b/>
          <w:sz w:val="22"/>
          <w:szCs w:val="22"/>
        </w:rPr>
        <w:t>W przypadku problemów technicznych i awarii</w:t>
      </w:r>
      <w:r w:rsidRPr="006F54F5">
        <w:rPr>
          <w:rFonts w:ascii="Times New Roman" w:hAnsi="Times New Roman" w:cs="Times New Roman"/>
          <w:sz w:val="22"/>
          <w:szCs w:val="22"/>
        </w:rPr>
        <w:t xml:space="preserve"> związanych z funkcjonowaniem Platformy </w:t>
      </w:r>
      <w:r w:rsidR="00931F0B" w:rsidRPr="006F54F5">
        <w:rPr>
          <w:rFonts w:ascii="Times New Roman" w:hAnsi="Times New Roman" w:cs="Times New Roman"/>
          <w:sz w:val="22"/>
          <w:szCs w:val="22"/>
        </w:rPr>
        <w:br/>
      </w:r>
      <w:r w:rsidRPr="006F54F5">
        <w:rPr>
          <w:rFonts w:ascii="Times New Roman" w:hAnsi="Times New Roman" w:cs="Times New Roman"/>
          <w:sz w:val="22"/>
          <w:szCs w:val="22"/>
        </w:rPr>
        <w:t xml:space="preserve">e-Zamówienia użytkownicy mogą skorzystać ze wsparcia technicznego dostępnego pod numerem telefonu </w:t>
      </w:r>
      <w:r w:rsidRPr="006F54F5">
        <w:rPr>
          <w:rFonts w:ascii="Times New Roman" w:hAnsi="Times New Roman" w:cs="Times New Roman"/>
          <w:b/>
          <w:bCs/>
          <w:sz w:val="22"/>
          <w:szCs w:val="22"/>
        </w:rPr>
        <w:t xml:space="preserve">(32) 77 88 999/ (22) 458 77 99 </w:t>
      </w:r>
      <w:r w:rsidRPr="006F54F5">
        <w:rPr>
          <w:rFonts w:ascii="Times New Roman" w:hAnsi="Times New Roman" w:cs="Times New Roman"/>
          <w:sz w:val="22"/>
          <w:szCs w:val="22"/>
        </w:rPr>
        <w:t xml:space="preserve">lub drogą elektroniczną poprzez formularz udostępniony na stronie internetowej </w:t>
      </w:r>
      <w:hyperlink r:id="rId27" w:history="1">
        <w:r w:rsidR="00931F0B" w:rsidRPr="006F54F5">
          <w:rPr>
            <w:rStyle w:val="Hipercze"/>
            <w:rFonts w:ascii="Times New Roman" w:hAnsi="Times New Roman"/>
          </w:rPr>
          <w:t>https://ezamowienia.gov.pl</w:t>
        </w:r>
      </w:hyperlink>
      <w:r w:rsidR="00931F0B" w:rsidRPr="006F54F5">
        <w:rPr>
          <w:rFonts w:ascii="Times New Roman" w:hAnsi="Times New Roman" w:cs="Times New Roman"/>
        </w:rPr>
        <w:t xml:space="preserve"> </w:t>
      </w:r>
      <w:r w:rsidRPr="006F54F5">
        <w:rPr>
          <w:rFonts w:ascii="Times New Roman" w:hAnsi="Times New Roman" w:cs="Times New Roman"/>
          <w:sz w:val="22"/>
          <w:szCs w:val="22"/>
        </w:rPr>
        <w:t xml:space="preserve">w zakładce </w:t>
      </w:r>
      <w:r w:rsidRPr="006F54F5">
        <w:rPr>
          <w:rFonts w:ascii="Times New Roman" w:hAnsi="Times New Roman" w:cs="Times New Roman"/>
          <w:b/>
          <w:bCs/>
          <w:sz w:val="22"/>
          <w:szCs w:val="22"/>
        </w:rPr>
        <w:t>„Zgłoś problem”.</w:t>
      </w:r>
      <w:r w:rsidRPr="006F54F5">
        <w:rPr>
          <w:rFonts w:ascii="Times New Roman" w:hAnsi="Times New Roman" w:cs="Times New Roman"/>
          <w:sz w:val="22"/>
          <w:szCs w:val="22"/>
        </w:rPr>
        <w:t xml:space="preserve">  </w:t>
      </w:r>
    </w:p>
    <w:p w14:paraId="4DBFFF77" w14:textId="60419063" w:rsidR="00AC0CE9" w:rsidRPr="006F54F5" w:rsidRDefault="009E6AF5" w:rsidP="00E87920">
      <w:pPr>
        <w:numPr>
          <w:ilvl w:val="0"/>
          <w:numId w:val="16"/>
        </w:numPr>
        <w:suppressAutoHyphens w:val="0"/>
        <w:spacing w:line="240" w:lineRule="auto"/>
        <w:ind w:hanging="360"/>
        <w:jc w:val="both"/>
        <w:rPr>
          <w:rFonts w:ascii="Times New Roman" w:hAnsi="Times New Roman" w:cs="Times New Roman"/>
          <w:sz w:val="22"/>
          <w:szCs w:val="22"/>
        </w:rPr>
      </w:pPr>
      <w:r w:rsidRPr="006F54F5">
        <w:rPr>
          <w:rFonts w:ascii="Times New Roman" w:hAnsi="Times New Roman" w:cs="Times New Roman"/>
          <w:sz w:val="22"/>
          <w:szCs w:val="22"/>
        </w:rPr>
        <w:t xml:space="preserve">W szczególnie uzasadnionych przypadkach uniemożliwiających komunikację wykonawcy i Zamawiającego za pośrednictwem Platformy e-Zamówienia, Zamawiający dopuszcza komunikację za pomocą </w:t>
      </w:r>
      <w:r w:rsidRPr="006F54F5">
        <w:rPr>
          <w:rFonts w:ascii="Times New Roman" w:hAnsi="Times New Roman" w:cs="Times New Roman"/>
          <w:sz w:val="22"/>
          <w:szCs w:val="22"/>
        </w:rPr>
        <w:lastRenderedPageBreak/>
        <w:t xml:space="preserve">poczty elektronicznej na </w:t>
      </w:r>
      <w:r w:rsidR="00931F0B" w:rsidRPr="006F54F5">
        <w:rPr>
          <w:rFonts w:ascii="Times New Roman" w:hAnsi="Times New Roman" w:cs="Times New Roman"/>
          <w:sz w:val="22"/>
          <w:szCs w:val="22"/>
        </w:rPr>
        <w:t>adres e-mail</w:t>
      </w:r>
      <w:r w:rsidRPr="006F54F5">
        <w:rPr>
          <w:rFonts w:ascii="Times New Roman" w:hAnsi="Times New Roman" w:cs="Times New Roman"/>
          <w:sz w:val="22"/>
          <w:szCs w:val="22"/>
        </w:rPr>
        <w:t xml:space="preserve">: </w:t>
      </w:r>
      <w:hyperlink r:id="rId28">
        <w:r w:rsidRPr="006F54F5">
          <w:rPr>
            <w:rStyle w:val="Hipercze"/>
            <w:rFonts w:ascii="Times New Roman" w:hAnsi="Times New Roman"/>
            <w:color w:val="auto"/>
            <w:sz w:val="22"/>
            <w:szCs w:val="22"/>
          </w:rPr>
          <w:t>sekretariat@wschp.pl</w:t>
        </w:r>
      </w:hyperlink>
      <w:r w:rsidRPr="006F54F5">
        <w:rPr>
          <w:rFonts w:ascii="Times New Roman" w:hAnsi="Times New Roman" w:cs="Times New Roman"/>
          <w:sz w:val="22"/>
          <w:szCs w:val="22"/>
        </w:rPr>
        <w:t xml:space="preserve">  (nie dotyczy składania ofert/</w:t>
      </w:r>
      <w:r w:rsidR="00931F0B" w:rsidRPr="006F54F5">
        <w:rPr>
          <w:rFonts w:ascii="Times New Roman" w:hAnsi="Times New Roman" w:cs="Times New Roman"/>
          <w:sz w:val="22"/>
          <w:szCs w:val="22"/>
        </w:rPr>
        <w:t xml:space="preserve">wniosków </w:t>
      </w:r>
      <w:r w:rsidR="00931F0B" w:rsidRPr="006F54F5">
        <w:rPr>
          <w:rFonts w:ascii="Times New Roman" w:hAnsi="Times New Roman" w:cs="Times New Roman"/>
          <w:sz w:val="22"/>
          <w:szCs w:val="22"/>
        </w:rPr>
        <w:br/>
        <w:t>o</w:t>
      </w:r>
      <w:r w:rsidRPr="006F54F5">
        <w:rPr>
          <w:rFonts w:ascii="Times New Roman" w:hAnsi="Times New Roman" w:cs="Times New Roman"/>
          <w:sz w:val="22"/>
          <w:szCs w:val="22"/>
        </w:rPr>
        <w:t xml:space="preserve"> dopuszczenie do udziału w postępowaniu). </w:t>
      </w:r>
      <w:bookmarkEnd w:id="5"/>
    </w:p>
    <w:p w14:paraId="59B84A80" w14:textId="77777777" w:rsidR="00AC0CE9" w:rsidRPr="006F54F5" w:rsidRDefault="00AC0CE9">
      <w:pPr>
        <w:suppressAutoHyphens w:val="0"/>
        <w:spacing w:line="240" w:lineRule="auto"/>
        <w:jc w:val="both"/>
        <w:rPr>
          <w:rFonts w:ascii="Times New Roman" w:hAnsi="Times New Roman" w:cs="Times New Roman"/>
          <w:sz w:val="22"/>
          <w:szCs w:val="22"/>
        </w:rPr>
      </w:pPr>
    </w:p>
    <w:p w14:paraId="6FCA800C" w14:textId="1470CC81" w:rsidR="00AC0CE9" w:rsidRPr="006F54F5" w:rsidRDefault="00E87920" w:rsidP="00E87920">
      <w:pPr>
        <w:pStyle w:val="Akapitzlist"/>
        <w:suppressAutoHyphens w:val="0"/>
        <w:spacing w:after="0" w:line="240" w:lineRule="auto"/>
        <w:ind w:left="360"/>
        <w:jc w:val="both"/>
        <w:rPr>
          <w:rFonts w:ascii="Times New Roman" w:hAnsi="Times New Roman"/>
          <w:b/>
          <w:sz w:val="22"/>
          <w:szCs w:val="22"/>
        </w:rPr>
      </w:pPr>
      <w:r w:rsidRPr="006F54F5">
        <w:rPr>
          <w:rFonts w:ascii="Times New Roman" w:hAnsi="Times New Roman"/>
          <w:b/>
          <w:i/>
          <w:iCs/>
          <w:sz w:val="22"/>
          <w:szCs w:val="22"/>
          <w:u w:val="single"/>
        </w:rPr>
        <w:t xml:space="preserve">Rozdział XV. </w:t>
      </w:r>
      <w:r w:rsidR="009E6AF5" w:rsidRPr="006F54F5">
        <w:rPr>
          <w:rFonts w:ascii="Times New Roman" w:hAnsi="Times New Roman"/>
          <w:b/>
          <w:i/>
          <w:iCs/>
          <w:sz w:val="22"/>
          <w:szCs w:val="22"/>
          <w:u w:val="single"/>
        </w:rPr>
        <w:t>Opis sposobu przygotowania i składania oferty</w:t>
      </w:r>
    </w:p>
    <w:p w14:paraId="132BA1FE" w14:textId="2D5297C6" w:rsidR="00AC0CE9" w:rsidRPr="006F54F5" w:rsidRDefault="009E6AF5" w:rsidP="00B32CF2">
      <w:pPr>
        <w:pStyle w:val="Akapitzlist"/>
        <w:numPr>
          <w:ilvl w:val="0"/>
          <w:numId w:val="31"/>
        </w:numPr>
        <w:suppressAutoHyphens w:val="0"/>
        <w:spacing w:line="240" w:lineRule="auto"/>
        <w:jc w:val="both"/>
        <w:rPr>
          <w:rFonts w:ascii="Times New Roman" w:eastAsia="Arial" w:hAnsi="Times New Roman"/>
          <w:sz w:val="22"/>
          <w:szCs w:val="22"/>
        </w:rPr>
      </w:pPr>
      <w:r w:rsidRPr="006F54F5">
        <w:rPr>
          <w:rFonts w:ascii="Times New Roman" w:hAnsi="Times New Roman"/>
          <w:sz w:val="22"/>
          <w:szCs w:val="22"/>
        </w:rPr>
        <w:t xml:space="preserve">Wykonawca zamierzający wziąć udział w postępowaniu o udzielenie zamówienia publicznego musi posiadać konto podmiotu „Wykonawca” na </w:t>
      </w:r>
      <w:r w:rsidR="00931F0B" w:rsidRPr="006F54F5">
        <w:rPr>
          <w:rFonts w:ascii="Times New Roman" w:hAnsi="Times New Roman"/>
          <w:sz w:val="22"/>
          <w:szCs w:val="22"/>
        </w:rPr>
        <w:t>Platformie e</w:t>
      </w:r>
      <w:r w:rsidRPr="006F54F5">
        <w:rPr>
          <w:rFonts w:ascii="Times New Roman" w:hAnsi="Times New Roman"/>
          <w:sz w:val="22"/>
          <w:szCs w:val="22"/>
        </w:rPr>
        <w:t xml:space="preserve">-Zamówienia. Szczegółowe </w:t>
      </w:r>
      <w:r w:rsidR="00931F0B" w:rsidRPr="006F54F5">
        <w:rPr>
          <w:rFonts w:ascii="Times New Roman" w:hAnsi="Times New Roman"/>
          <w:sz w:val="22"/>
          <w:szCs w:val="22"/>
        </w:rPr>
        <w:br/>
      </w:r>
      <w:r w:rsidRPr="006F54F5">
        <w:rPr>
          <w:rFonts w:ascii="Times New Roman" w:hAnsi="Times New Roman"/>
          <w:sz w:val="22"/>
          <w:szCs w:val="22"/>
        </w:rPr>
        <w:t xml:space="preserve">informacje na temat zakładania kont </w:t>
      </w:r>
      <w:r w:rsidR="00931F0B" w:rsidRPr="006F54F5">
        <w:rPr>
          <w:rFonts w:ascii="Times New Roman" w:hAnsi="Times New Roman"/>
          <w:sz w:val="22"/>
          <w:szCs w:val="22"/>
        </w:rPr>
        <w:t>podmiotów oraz</w:t>
      </w:r>
      <w:r w:rsidRPr="006F54F5">
        <w:rPr>
          <w:rFonts w:ascii="Times New Roman" w:hAnsi="Times New Roman"/>
          <w:sz w:val="22"/>
          <w:szCs w:val="22"/>
        </w:rPr>
        <w:t xml:space="preserve"> zasady i warunki korzystania z Platformy </w:t>
      </w:r>
      <w:r w:rsidR="00B32CF2" w:rsidRPr="006F54F5">
        <w:rPr>
          <w:rFonts w:ascii="Times New Roman" w:hAnsi="Times New Roman"/>
          <w:sz w:val="22"/>
          <w:szCs w:val="22"/>
        </w:rPr>
        <w:br/>
      </w:r>
      <w:r w:rsidRPr="006F54F5">
        <w:rPr>
          <w:rFonts w:ascii="Times New Roman" w:hAnsi="Times New Roman"/>
          <w:sz w:val="22"/>
          <w:szCs w:val="22"/>
        </w:rPr>
        <w:t xml:space="preserve">e-Zamówienia określa </w:t>
      </w:r>
      <w:r w:rsidRPr="006F54F5">
        <w:rPr>
          <w:rFonts w:ascii="Times New Roman" w:hAnsi="Times New Roman"/>
          <w:i/>
          <w:sz w:val="22"/>
          <w:szCs w:val="22"/>
        </w:rPr>
        <w:t xml:space="preserve">Regulamin Platformy e-Zamówienia, </w:t>
      </w:r>
      <w:r w:rsidRPr="006F54F5">
        <w:rPr>
          <w:rFonts w:ascii="Times New Roman" w:hAnsi="Times New Roman"/>
          <w:sz w:val="22"/>
          <w:szCs w:val="22"/>
        </w:rPr>
        <w:t xml:space="preserve">dostępny na stronie internetowej </w:t>
      </w:r>
      <w:hyperlink r:id="rId29" w:history="1">
        <w:r w:rsidR="00931F0B" w:rsidRPr="006F54F5">
          <w:rPr>
            <w:rStyle w:val="Hipercze"/>
            <w:rFonts w:ascii="Times New Roman" w:hAnsi="Times New Roman"/>
            <w:sz w:val="22"/>
            <w:szCs w:val="22"/>
          </w:rPr>
          <w:t>https://ezamowienia.gov.pl</w:t>
        </w:r>
      </w:hyperlink>
      <w:r w:rsidR="00931F0B" w:rsidRPr="006F54F5">
        <w:rPr>
          <w:rFonts w:ascii="Times New Roman" w:hAnsi="Times New Roman"/>
          <w:sz w:val="22"/>
          <w:szCs w:val="22"/>
        </w:rPr>
        <w:t xml:space="preserve"> </w:t>
      </w:r>
      <w:r w:rsidRPr="006F54F5">
        <w:rPr>
          <w:rFonts w:ascii="Times New Roman" w:hAnsi="Times New Roman"/>
          <w:sz w:val="22"/>
          <w:szCs w:val="22"/>
        </w:rPr>
        <w:t>oraz informacje zamieszczone w zakładce „Centrum Pomocy”.</w:t>
      </w:r>
    </w:p>
    <w:p w14:paraId="687F8DD9" w14:textId="54954D23"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Wykonawca </w:t>
      </w:r>
      <w:r w:rsidRPr="006F54F5">
        <w:rPr>
          <w:rFonts w:ascii="Times New Roman" w:hAnsi="Times New Roman"/>
          <w:b/>
          <w:sz w:val="22"/>
          <w:szCs w:val="22"/>
        </w:rPr>
        <w:t>przygotowuje ofertę przy pomocy interaktywnego</w:t>
      </w:r>
      <w:r w:rsidRPr="006F54F5">
        <w:rPr>
          <w:rFonts w:ascii="Times New Roman" w:hAnsi="Times New Roman"/>
          <w:sz w:val="22"/>
          <w:szCs w:val="22"/>
        </w:rPr>
        <w:t xml:space="preserve"> „</w:t>
      </w:r>
      <w:r w:rsidRPr="006F54F5">
        <w:rPr>
          <w:rFonts w:ascii="Times New Roman" w:hAnsi="Times New Roman"/>
          <w:b/>
          <w:sz w:val="22"/>
          <w:szCs w:val="22"/>
        </w:rPr>
        <w:t>Formularza ofertowego”</w:t>
      </w:r>
      <w:r w:rsidRPr="006F54F5">
        <w:rPr>
          <w:rFonts w:ascii="Times New Roman" w:hAnsi="Times New Roman"/>
          <w:sz w:val="22"/>
          <w:szCs w:val="22"/>
        </w:rPr>
        <w:t xml:space="preserve"> </w:t>
      </w:r>
      <w:r w:rsidR="00B32CF2" w:rsidRPr="006F54F5">
        <w:rPr>
          <w:rFonts w:ascii="Times New Roman" w:hAnsi="Times New Roman"/>
          <w:sz w:val="22"/>
          <w:szCs w:val="22"/>
        </w:rPr>
        <w:br/>
      </w:r>
      <w:r w:rsidRPr="006F54F5">
        <w:rPr>
          <w:rFonts w:ascii="Times New Roman" w:hAnsi="Times New Roman"/>
          <w:sz w:val="22"/>
          <w:szCs w:val="22"/>
        </w:rPr>
        <w:t>udostępnionego przez Zamawiającego na Platformie e-</w:t>
      </w:r>
      <w:r w:rsidR="00931F0B" w:rsidRPr="006F54F5">
        <w:rPr>
          <w:rFonts w:ascii="Times New Roman" w:hAnsi="Times New Roman"/>
          <w:sz w:val="22"/>
          <w:szCs w:val="22"/>
        </w:rPr>
        <w:t>Zamówienia i</w:t>
      </w:r>
      <w:r w:rsidRPr="006F54F5">
        <w:rPr>
          <w:rFonts w:ascii="Times New Roman" w:hAnsi="Times New Roman"/>
          <w:sz w:val="22"/>
          <w:szCs w:val="22"/>
        </w:rPr>
        <w:t xml:space="preserve"> zamieszczonego w podglądzie postępowania w zakładce „Informacje podstawowe”</w:t>
      </w:r>
      <w:r w:rsidR="00931F0B" w:rsidRPr="006F54F5">
        <w:rPr>
          <w:rFonts w:ascii="Times New Roman" w:hAnsi="Times New Roman"/>
        </w:rPr>
        <w:t xml:space="preserve"> </w:t>
      </w:r>
      <w:hyperlink r:id="rId30" w:history="1">
        <w:r w:rsidR="00931F0B" w:rsidRPr="006F54F5">
          <w:rPr>
            <w:rStyle w:val="Hipercze"/>
            <w:rFonts w:ascii="Times New Roman" w:hAnsi="Times New Roman"/>
            <w:sz w:val="22"/>
            <w:szCs w:val="22"/>
          </w:rPr>
          <w:t>https://ezamowienia.gov.pl</w:t>
        </w:r>
      </w:hyperlink>
      <w:r w:rsidR="00931F0B" w:rsidRPr="006F54F5">
        <w:rPr>
          <w:rFonts w:ascii="Times New Roman" w:hAnsi="Times New Roman"/>
          <w:sz w:val="22"/>
          <w:szCs w:val="22"/>
        </w:rPr>
        <w:t xml:space="preserve"> </w:t>
      </w:r>
    </w:p>
    <w:p w14:paraId="0071BF89" w14:textId="13FBF35C"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Zalogowany wykonawca używając przycisku „Wypełnij” widocznego pod „Formularzem ofertowym” zobowiązany jest do zweryfikowania poprawności danych automatycznie pobranych przez system z jego konta i uzupełnienia </w:t>
      </w:r>
      <w:r w:rsidR="00931F0B" w:rsidRPr="006F54F5">
        <w:rPr>
          <w:rFonts w:ascii="Times New Roman" w:hAnsi="Times New Roman"/>
          <w:sz w:val="22"/>
          <w:szCs w:val="22"/>
        </w:rPr>
        <w:t>pozostałych informacji dotyczących</w:t>
      </w:r>
      <w:r w:rsidRPr="006F54F5">
        <w:rPr>
          <w:rFonts w:ascii="Times New Roman" w:hAnsi="Times New Roman"/>
          <w:sz w:val="22"/>
          <w:szCs w:val="22"/>
        </w:rPr>
        <w:t xml:space="preserve"> wykonawcy/wykonawców wspólnie ubiegających </w:t>
      </w:r>
      <w:r w:rsidR="00931F0B" w:rsidRPr="006F54F5">
        <w:rPr>
          <w:rFonts w:ascii="Times New Roman" w:hAnsi="Times New Roman"/>
          <w:sz w:val="22"/>
          <w:szCs w:val="22"/>
        </w:rPr>
        <w:t>się o</w:t>
      </w:r>
      <w:r w:rsidRPr="006F54F5">
        <w:rPr>
          <w:rFonts w:ascii="Times New Roman" w:hAnsi="Times New Roman"/>
          <w:sz w:val="22"/>
          <w:szCs w:val="22"/>
        </w:rPr>
        <w:t xml:space="preserve"> udzielenie zamówienia.</w:t>
      </w:r>
    </w:p>
    <w:p w14:paraId="26CDAE5B" w14:textId="37799932"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Następnie wykonawca powinien pobrać „Formularz ofertowy”, zapisać go na dysku komputera użytkownika, uzupełnić pozostałymi danymi </w:t>
      </w:r>
      <w:r w:rsidR="00931F0B" w:rsidRPr="006F54F5">
        <w:rPr>
          <w:rFonts w:ascii="Times New Roman" w:hAnsi="Times New Roman"/>
          <w:sz w:val="22"/>
          <w:szCs w:val="22"/>
        </w:rPr>
        <w:t>wymaganymi przez</w:t>
      </w:r>
      <w:r w:rsidRPr="006F54F5">
        <w:rPr>
          <w:rFonts w:ascii="Times New Roman" w:hAnsi="Times New Roman"/>
          <w:sz w:val="22"/>
          <w:szCs w:val="22"/>
        </w:rPr>
        <w:t xml:space="preserve"> Zamawiającego i ponownie zapisać na dysku komputera </w:t>
      </w:r>
      <w:r w:rsidR="00931F0B" w:rsidRPr="006F54F5">
        <w:rPr>
          <w:rFonts w:ascii="Times New Roman" w:hAnsi="Times New Roman"/>
          <w:sz w:val="22"/>
          <w:szCs w:val="22"/>
        </w:rPr>
        <w:t>użytkownika oraz</w:t>
      </w:r>
      <w:r w:rsidRPr="006F54F5">
        <w:rPr>
          <w:rFonts w:ascii="Times New Roman" w:hAnsi="Times New Roman"/>
          <w:sz w:val="22"/>
          <w:szCs w:val="22"/>
        </w:rPr>
        <w:t xml:space="preserve"> podpisać odpowiednim rodzajem podpisu elektronicznego, zgodnie z pkt 7.  </w:t>
      </w:r>
      <w:r w:rsidRPr="006F54F5">
        <w:rPr>
          <w:rFonts w:ascii="Times New Roman" w:hAnsi="Times New Roman"/>
          <w:sz w:val="22"/>
          <w:szCs w:val="22"/>
          <w:u w:val="single" w:color="000000"/>
        </w:rPr>
        <w:t xml:space="preserve">Uwaga! Nie należy zmieniać nazwy pliku nadanej przez Platformę </w:t>
      </w:r>
      <w:r w:rsidR="00B32CF2" w:rsidRPr="006F54F5">
        <w:rPr>
          <w:rFonts w:ascii="Times New Roman" w:hAnsi="Times New Roman"/>
          <w:sz w:val="22"/>
          <w:szCs w:val="22"/>
          <w:u w:val="single" w:color="000000"/>
        </w:rPr>
        <w:br/>
      </w:r>
      <w:r w:rsidRPr="006F54F5">
        <w:rPr>
          <w:rFonts w:ascii="Times New Roman" w:hAnsi="Times New Roman"/>
          <w:sz w:val="22"/>
          <w:szCs w:val="22"/>
          <w:u w:val="single" w:color="000000"/>
        </w:rPr>
        <w:t>e-Zamówienia.</w:t>
      </w:r>
      <w:r w:rsidRPr="006F54F5">
        <w:rPr>
          <w:rFonts w:ascii="Times New Roman" w:hAnsi="Times New Roman"/>
          <w:sz w:val="22"/>
          <w:szCs w:val="22"/>
        </w:rPr>
        <w:t xml:space="preserve">  </w:t>
      </w:r>
      <w:r w:rsidRPr="006F54F5">
        <w:rPr>
          <w:rFonts w:ascii="Times New Roman" w:hAnsi="Times New Roman"/>
          <w:sz w:val="22"/>
          <w:szCs w:val="22"/>
          <w:u w:val="single" w:color="000000"/>
        </w:rPr>
        <w:t xml:space="preserve">Zapisany „Formularz ofertowy” </w:t>
      </w:r>
      <w:r w:rsidR="00931F0B" w:rsidRPr="006F54F5">
        <w:rPr>
          <w:rFonts w:ascii="Times New Roman" w:hAnsi="Times New Roman"/>
          <w:sz w:val="22"/>
          <w:szCs w:val="22"/>
          <w:u w:val="single" w:color="000000"/>
        </w:rPr>
        <w:t>należy zawsze</w:t>
      </w:r>
      <w:r w:rsidRPr="006F54F5">
        <w:rPr>
          <w:rFonts w:ascii="Times New Roman" w:hAnsi="Times New Roman"/>
          <w:sz w:val="22"/>
          <w:szCs w:val="22"/>
          <w:u w:val="single" w:color="000000"/>
        </w:rPr>
        <w:t xml:space="preserve"> otwierać w programie Adobe </w:t>
      </w:r>
      <w:r w:rsidR="00B32CF2" w:rsidRPr="006F54F5">
        <w:rPr>
          <w:rFonts w:ascii="Times New Roman" w:hAnsi="Times New Roman"/>
          <w:sz w:val="22"/>
          <w:szCs w:val="22"/>
          <w:u w:val="single" w:color="000000"/>
        </w:rPr>
        <w:br/>
      </w:r>
      <w:r w:rsidRPr="006F54F5">
        <w:rPr>
          <w:rFonts w:ascii="Times New Roman" w:hAnsi="Times New Roman"/>
          <w:sz w:val="22"/>
          <w:szCs w:val="22"/>
          <w:u w:val="single" w:color="000000"/>
        </w:rPr>
        <w:t>Akrobaty</w:t>
      </w:r>
      <w:r w:rsidRPr="006F54F5">
        <w:rPr>
          <w:rFonts w:ascii="Times New Roman" w:hAnsi="Times New Roman"/>
          <w:sz w:val="22"/>
          <w:szCs w:val="22"/>
        </w:rPr>
        <w:t xml:space="preserve"> </w:t>
      </w:r>
      <w:r w:rsidRPr="006F54F5">
        <w:rPr>
          <w:rFonts w:ascii="Times New Roman" w:hAnsi="Times New Roman"/>
          <w:sz w:val="22"/>
          <w:szCs w:val="22"/>
          <w:u w:val="single" w:color="000000"/>
        </w:rPr>
        <w:t>Reader DC.</w:t>
      </w:r>
    </w:p>
    <w:p w14:paraId="3BA6ACC1" w14:textId="19B419E8"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Wykonawca składa ofertę za pośrednictwem zakładki „Oferty/wnioski”, </w:t>
      </w:r>
      <w:r w:rsidR="00931F0B" w:rsidRPr="006F54F5">
        <w:rPr>
          <w:rFonts w:ascii="Times New Roman" w:hAnsi="Times New Roman"/>
          <w:sz w:val="22"/>
          <w:szCs w:val="22"/>
        </w:rPr>
        <w:t>widocznej w</w:t>
      </w:r>
      <w:r w:rsidRPr="006F54F5">
        <w:rPr>
          <w:rFonts w:ascii="Times New Roman" w:hAnsi="Times New Roman"/>
          <w:sz w:val="22"/>
          <w:szCs w:val="22"/>
        </w:rPr>
        <w:t xml:space="preserve"> podglądzie postępowania po zalogowaniu się na konto Wykonawcy. Po </w:t>
      </w:r>
      <w:r w:rsidR="00931F0B" w:rsidRPr="006F54F5">
        <w:rPr>
          <w:rFonts w:ascii="Times New Roman" w:hAnsi="Times New Roman"/>
          <w:sz w:val="22"/>
          <w:szCs w:val="22"/>
        </w:rPr>
        <w:t>wybraniu przycisku</w:t>
      </w:r>
      <w:r w:rsidRPr="006F54F5">
        <w:rPr>
          <w:rFonts w:ascii="Times New Roman" w:hAnsi="Times New Roman"/>
          <w:sz w:val="22"/>
          <w:szCs w:val="22"/>
        </w:rPr>
        <w:t xml:space="preserve"> „Złóż ofertę” </w:t>
      </w:r>
      <w:r w:rsidR="00B32CF2" w:rsidRPr="006F54F5">
        <w:rPr>
          <w:rFonts w:ascii="Times New Roman" w:hAnsi="Times New Roman"/>
          <w:sz w:val="22"/>
          <w:szCs w:val="22"/>
        </w:rPr>
        <w:br/>
      </w:r>
      <w:r w:rsidRPr="006F54F5">
        <w:rPr>
          <w:rFonts w:ascii="Times New Roman" w:hAnsi="Times New Roman"/>
          <w:sz w:val="22"/>
          <w:szCs w:val="22"/>
        </w:rPr>
        <w:t xml:space="preserve">system prezentuje okno składania oferty umożliwiające przekazanie dokumentów </w:t>
      </w:r>
      <w:r w:rsidR="00627420" w:rsidRPr="006F54F5">
        <w:rPr>
          <w:rFonts w:ascii="Times New Roman" w:hAnsi="Times New Roman"/>
          <w:sz w:val="22"/>
          <w:szCs w:val="22"/>
        </w:rPr>
        <w:br/>
      </w:r>
      <w:r w:rsidRPr="006F54F5">
        <w:rPr>
          <w:rFonts w:ascii="Times New Roman" w:hAnsi="Times New Roman"/>
          <w:sz w:val="22"/>
          <w:szCs w:val="22"/>
        </w:rPr>
        <w:t xml:space="preserve">elektronicznych, w którym znajdują się dwa pola </w:t>
      </w:r>
      <w:proofErr w:type="spellStart"/>
      <w:r w:rsidRPr="006F54F5">
        <w:rPr>
          <w:rFonts w:ascii="Times New Roman" w:hAnsi="Times New Roman"/>
          <w:sz w:val="22"/>
          <w:szCs w:val="22"/>
        </w:rPr>
        <w:t>drag&amp;</w:t>
      </w:r>
      <w:r w:rsidR="00627420" w:rsidRPr="006F54F5">
        <w:rPr>
          <w:rFonts w:ascii="Times New Roman" w:hAnsi="Times New Roman"/>
          <w:sz w:val="22"/>
          <w:szCs w:val="22"/>
        </w:rPr>
        <w:t>drop</w:t>
      </w:r>
      <w:proofErr w:type="spellEnd"/>
      <w:r w:rsidR="00627420" w:rsidRPr="006F54F5">
        <w:rPr>
          <w:rFonts w:ascii="Times New Roman" w:hAnsi="Times New Roman"/>
          <w:sz w:val="22"/>
          <w:szCs w:val="22"/>
        </w:rPr>
        <w:t xml:space="preserve"> (</w:t>
      </w:r>
      <w:r w:rsidRPr="006F54F5">
        <w:rPr>
          <w:rFonts w:ascii="Times New Roman" w:hAnsi="Times New Roman"/>
          <w:sz w:val="22"/>
          <w:szCs w:val="22"/>
        </w:rPr>
        <w:t xml:space="preserve">„przeciągnij” i „upuść”) służące </w:t>
      </w:r>
      <w:r w:rsidR="00B32CF2" w:rsidRPr="006F54F5">
        <w:rPr>
          <w:rFonts w:ascii="Times New Roman" w:hAnsi="Times New Roman"/>
          <w:sz w:val="22"/>
          <w:szCs w:val="22"/>
        </w:rPr>
        <w:br/>
      </w:r>
      <w:r w:rsidRPr="006F54F5">
        <w:rPr>
          <w:rFonts w:ascii="Times New Roman" w:hAnsi="Times New Roman"/>
          <w:sz w:val="22"/>
          <w:szCs w:val="22"/>
        </w:rPr>
        <w:t>do dodawania plików.</w:t>
      </w:r>
    </w:p>
    <w:p w14:paraId="043E4956" w14:textId="38D589FB"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Wykonawca dodaje wybrany z dysku i uprzednio podpisany „Formularz </w:t>
      </w:r>
      <w:r w:rsidR="00931F0B" w:rsidRPr="006F54F5">
        <w:rPr>
          <w:rFonts w:ascii="Times New Roman" w:hAnsi="Times New Roman"/>
          <w:sz w:val="22"/>
          <w:szCs w:val="22"/>
        </w:rPr>
        <w:t>oferty” w</w:t>
      </w:r>
      <w:r w:rsidRPr="006F54F5">
        <w:rPr>
          <w:rFonts w:ascii="Times New Roman" w:hAnsi="Times New Roman"/>
          <w:sz w:val="22"/>
          <w:szCs w:val="22"/>
        </w:rPr>
        <w:t xml:space="preserve"> pierwszym polu („Wypełniony formularz oferty”). </w:t>
      </w:r>
      <w:r w:rsidR="00931F0B" w:rsidRPr="006F54F5">
        <w:rPr>
          <w:rFonts w:ascii="Times New Roman" w:hAnsi="Times New Roman"/>
          <w:sz w:val="22"/>
          <w:szCs w:val="22"/>
        </w:rPr>
        <w:t>W kolejnym</w:t>
      </w:r>
      <w:r w:rsidRPr="006F54F5">
        <w:rPr>
          <w:rFonts w:ascii="Times New Roman" w:hAnsi="Times New Roman"/>
          <w:sz w:val="22"/>
          <w:szCs w:val="22"/>
        </w:rPr>
        <w:t xml:space="preserve"> polu („</w:t>
      </w:r>
      <w:r w:rsidR="00627420" w:rsidRPr="006F54F5">
        <w:rPr>
          <w:rFonts w:ascii="Times New Roman" w:hAnsi="Times New Roman"/>
          <w:sz w:val="22"/>
          <w:szCs w:val="22"/>
        </w:rPr>
        <w:t>Załączniki i</w:t>
      </w:r>
      <w:r w:rsidRPr="006F54F5">
        <w:rPr>
          <w:rFonts w:ascii="Times New Roman" w:hAnsi="Times New Roman"/>
          <w:sz w:val="22"/>
          <w:szCs w:val="22"/>
        </w:rPr>
        <w:t xml:space="preserve"> inne dokumenty przedstawione w ofercie przez Wykonawcę</w:t>
      </w:r>
      <w:r w:rsidR="00627420" w:rsidRPr="006F54F5">
        <w:rPr>
          <w:rFonts w:ascii="Times New Roman" w:hAnsi="Times New Roman"/>
          <w:sz w:val="22"/>
          <w:szCs w:val="22"/>
        </w:rPr>
        <w:t>”) wykonawca</w:t>
      </w:r>
      <w:r w:rsidRPr="006F54F5">
        <w:rPr>
          <w:rFonts w:ascii="Times New Roman" w:hAnsi="Times New Roman"/>
          <w:sz w:val="22"/>
          <w:szCs w:val="22"/>
        </w:rPr>
        <w:t xml:space="preserve"> dodaje pozostałe pliki stanowiące ofertę lub składane wraz z ofertą</w:t>
      </w:r>
      <w:r w:rsidRPr="006F54F5">
        <w:rPr>
          <w:rStyle w:val="Odwoanieprzypisudolnego"/>
          <w:rFonts w:ascii="Times New Roman" w:hAnsi="Times New Roman"/>
          <w:sz w:val="22"/>
          <w:szCs w:val="22"/>
        </w:rPr>
        <w:footnoteReference w:id="6"/>
      </w:r>
      <w:r w:rsidRPr="006F54F5">
        <w:rPr>
          <w:rFonts w:ascii="Times New Roman" w:hAnsi="Times New Roman"/>
          <w:sz w:val="22"/>
          <w:szCs w:val="22"/>
        </w:rPr>
        <w:t>.</w:t>
      </w:r>
    </w:p>
    <w:p w14:paraId="64902289" w14:textId="72BE07B9"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Jeżeli wraz z ofertą składane są dokumenty zawierające tajemnicę przedsiębiorstwa wykonawca, </w:t>
      </w:r>
      <w:r w:rsidR="00B32CF2" w:rsidRPr="006F54F5">
        <w:rPr>
          <w:rFonts w:ascii="Times New Roman" w:hAnsi="Times New Roman"/>
          <w:sz w:val="22"/>
          <w:szCs w:val="22"/>
        </w:rPr>
        <w:br/>
      </w:r>
      <w:r w:rsidRPr="006F54F5">
        <w:rPr>
          <w:rFonts w:ascii="Times New Roman" w:hAnsi="Times New Roman"/>
          <w:sz w:val="22"/>
          <w:szCs w:val="22"/>
        </w:rPr>
        <w:t xml:space="preserve">w celu utrzymania w poufności tych informacji, </w:t>
      </w:r>
      <w:r w:rsidR="00627420" w:rsidRPr="006F54F5">
        <w:rPr>
          <w:rFonts w:ascii="Times New Roman" w:hAnsi="Times New Roman"/>
          <w:sz w:val="22"/>
          <w:szCs w:val="22"/>
        </w:rPr>
        <w:t>przekazuje je</w:t>
      </w:r>
      <w:r w:rsidRPr="006F54F5">
        <w:rPr>
          <w:rFonts w:ascii="Times New Roman" w:hAnsi="Times New Roman"/>
          <w:sz w:val="22"/>
          <w:szCs w:val="22"/>
        </w:rPr>
        <w:t xml:space="preserv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w:t>
      </w:r>
      <w:r w:rsidR="00627420" w:rsidRPr="006F54F5">
        <w:rPr>
          <w:rFonts w:ascii="Times New Roman" w:hAnsi="Times New Roman"/>
          <w:sz w:val="22"/>
          <w:szCs w:val="22"/>
        </w:rPr>
        <w:t>polu „</w:t>
      </w:r>
      <w:r w:rsidRPr="006F54F5">
        <w:rPr>
          <w:rFonts w:ascii="Times New Roman" w:hAnsi="Times New Roman"/>
          <w:sz w:val="22"/>
          <w:szCs w:val="22"/>
        </w:rPr>
        <w:t>Załączniki i inne dokumenty przedstawione w ofercie przez Wykonawcę”.</w:t>
      </w:r>
    </w:p>
    <w:p w14:paraId="0889C7C0" w14:textId="51C0E47D"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b/>
          <w:sz w:val="22"/>
          <w:szCs w:val="22"/>
        </w:rPr>
        <w:t>Formularz ofertowy</w:t>
      </w:r>
      <w:r w:rsidRPr="006F54F5">
        <w:rPr>
          <w:rFonts w:ascii="Times New Roman" w:hAnsi="Times New Roman"/>
          <w:sz w:val="22"/>
          <w:szCs w:val="22"/>
        </w:rPr>
        <w:t xml:space="preserve"> podpisuje się kwalifikowanym podpisem elektronicznym, podpisem zaufanym</w:t>
      </w:r>
      <w:r w:rsidRPr="006F54F5">
        <w:rPr>
          <w:rStyle w:val="Odwoanieprzypisudolnego"/>
          <w:rFonts w:ascii="Times New Roman" w:hAnsi="Times New Roman"/>
          <w:sz w:val="22"/>
          <w:szCs w:val="22"/>
        </w:rPr>
        <w:footnoteReference w:id="7"/>
      </w:r>
      <w:r w:rsidRPr="006F54F5">
        <w:rPr>
          <w:rFonts w:ascii="Times New Roman" w:hAnsi="Times New Roman"/>
          <w:sz w:val="22"/>
          <w:szCs w:val="22"/>
        </w:rPr>
        <w:t xml:space="preserve"> lub podpisem osobistym</w:t>
      </w:r>
      <w:r w:rsidRPr="006F54F5">
        <w:rPr>
          <w:rStyle w:val="Odwoanieprzypisudolnego"/>
          <w:rFonts w:ascii="Times New Roman" w:hAnsi="Times New Roman"/>
          <w:sz w:val="22"/>
          <w:szCs w:val="22"/>
        </w:rPr>
        <w:footnoteReference w:id="8"/>
      </w:r>
      <w:r w:rsidRPr="006F54F5">
        <w:rPr>
          <w:rFonts w:ascii="Times New Roman" w:hAnsi="Times New Roman"/>
          <w:sz w:val="22"/>
          <w:szCs w:val="22"/>
        </w:rPr>
        <w:t xml:space="preserve"> w formacie </w:t>
      </w:r>
      <w:proofErr w:type="spellStart"/>
      <w:r w:rsidRPr="006F54F5">
        <w:rPr>
          <w:rFonts w:ascii="Times New Roman" w:hAnsi="Times New Roman"/>
          <w:sz w:val="22"/>
          <w:szCs w:val="22"/>
        </w:rPr>
        <w:t>PAdES</w:t>
      </w:r>
      <w:proofErr w:type="spellEnd"/>
      <w:r w:rsidRPr="006F54F5">
        <w:rPr>
          <w:rFonts w:ascii="Times New Roman" w:hAnsi="Times New Roman"/>
          <w:sz w:val="22"/>
          <w:szCs w:val="22"/>
        </w:rPr>
        <w:t xml:space="preserve"> typ wewnętrzny.  </w:t>
      </w:r>
      <w:r w:rsidRPr="006F54F5">
        <w:rPr>
          <w:rFonts w:ascii="Times New Roman" w:hAnsi="Times New Roman"/>
          <w:sz w:val="22"/>
          <w:szCs w:val="22"/>
        </w:rPr>
        <w:tab/>
      </w:r>
      <w:r w:rsidRPr="006F54F5">
        <w:rPr>
          <w:rFonts w:ascii="Times New Roman" w:hAnsi="Times New Roman"/>
          <w:sz w:val="22"/>
          <w:szCs w:val="22"/>
        </w:rPr>
        <w:tab/>
      </w:r>
      <w:r w:rsidRPr="006F54F5">
        <w:rPr>
          <w:rFonts w:ascii="Times New Roman" w:hAnsi="Times New Roman"/>
          <w:sz w:val="22"/>
          <w:szCs w:val="22"/>
        </w:rPr>
        <w:tab/>
      </w:r>
      <w:r w:rsidRPr="006F54F5">
        <w:rPr>
          <w:rFonts w:ascii="Times New Roman" w:hAnsi="Times New Roman"/>
          <w:sz w:val="22"/>
          <w:szCs w:val="22"/>
        </w:rPr>
        <w:br/>
      </w:r>
      <w:r w:rsidRPr="006F54F5">
        <w:rPr>
          <w:rFonts w:ascii="Times New Roman" w:hAnsi="Times New Roman"/>
          <w:b/>
          <w:sz w:val="22"/>
          <w:szCs w:val="22"/>
        </w:rPr>
        <w:t>Pozostałe dokumenty</w:t>
      </w:r>
      <w:r w:rsidRPr="006F54F5">
        <w:rPr>
          <w:rFonts w:ascii="Times New Roman" w:hAnsi="Times New Roman"/>
          <w:sz w:val="22"/>
          <w:szCs w:val="22"/>
        </w:rPr>
        <w:t xml:space="preserve"> wchodzące w skład oferty lub składane wraz z ofertą, które są zgodnie </w:t>
      </w:r>
      <w:r w:rsidR="00657851" w:rsidRPr="006F54F5">
        <w:rPr>
          <w:rFonts w:ascii="Times New Roman" w:hAnsi="Times New Roman"/>
          <w:sz w:val="22"/>
          <w:szCs w:val="22"/>
        </w:rPr>
        <w:br/>
      </w:r>
      <w:r w:rsidRPr="006F54F5">
        <w:rPr>
          <w:rFonts w:ascii="Times New Roman" w:hAnsi="Times New Roman"/>
          <w:sz w:val="22"/>
          <w:szCs w:val="22"/>
        </w:rPr>
        <w:t xml:space="preserve">z ustawą </w:t>
      </w:r>
      <w:proofErr w:type="spellStart"/>
      <w:r w:rsidRPr="006F54F5">
        <w:rPr>
          <w:rFonts w:ascii="Times New Roman" w:hAnsi="Times New Roman"/>
          <w:sz w:val="22"/>
          <w:szCs w:val="22"/>
        </w:rPr>
        <w:t>Pzp</w:t>
      </w:r>
      <w:proofErr w:type="spellEnd"/>
      <w:r w:rsidRPr="006F54F5">
        <w:rPr>
          <w:rFonts w:ascii="Times New Roman" w:hAnsi="Times New Roman"/>
          <w:sz w:val="22"/>
          <w:szCs w:val="22"/>
        </w:rPr>
        <w:t xml:space="preserve"> lub rozporządzeniem Prezesa Rady Ministrów w sprawie wymagań dla dokumentów elektronicznych opatrzone kwalifikowanym podpisem elektronicznym, podpisem zaufanym</w:t>
      </w:r>
      <w:r w:rsidRPr="006F54F5">
        <w:rPr>
          <w:rStyle w:val="Odwoanieprzypisudolnego"/>
          <w:rFonts w:ascii="Times New Roman" w:hAnsi="Times New Roman"/>
          <w:sz w:val="22"/>
          <w:szCs w:val="22"/>
        </w:rPr>
        <w:footnoteReference w:id="9"/>
      </w:r>
      <w:r w:rsidRPr="006F54F5">
        <w:rPr>
          <w:rFonts w:ascii="Times New Roman" w:hAnsi="Times New Roman"/>
          <w:sz w:val="22"/>
          <w:szCs w:val="22"/>
        </w:rPr>
        <w:t xml:space="preserve"> </w:t>
      </w:r>
      <w:r w:rsidR="00657851" w:rsidRPr="006F54F5">
        <w:rPr>
          <w:rFonts w:ascii="Times New Roman" w:hAnsi="Times New Roman"/>
          <w:sz w:val="22"/>
          <w:szCs w:val="22"/>
        </w:rPr>
        <w:br/>
      </w:r>
      <w:r w:rsidRPr="006F54F5">
        <w:rPr>
          <w:rFonts w:ascii="Times New Roman" w:hAnsi="Times New Roman"/>
          <w:sz w:val="22"/>
          <w:szCs w:val="22"/>
        </w:rPr>
        <w:t>lub podpisem osobistym</w:t>
      </w:r>
      <w:r w:rsidRPr="006F54F5">
        <w:rPr>
          <w:rStyle w:val="Odwoanieprzypisudolnego"/>
          <w:rFonts w:ascii="Times New Roman" w:hAnsi="Times New Roman"/>
          <w:sz w:val="22"/>
          <w:szCs w:val="22"/>
        </w:rPr>
        <w:footnoteReference w:id="10"/>
      </w:r>
      <w:r w:rsidRPr="006F54F5">
        <w:rPr>
          <w:rFonts w:ascii="Times New Roman" w:hAnsi="Times New Roman"/>
          <w:sz w:val="22"/>
          <w:szCs w:val="22"/>
        </w:rPr>
        <w:t xml:space="preserve">, mogą być </w:t>
      </w:r>
      <w:r w:rsidR="00627420" w:rsidRPr="006F54F5">
        <w:rPr>
          <w:rFonts w:ascii="Times New Roman" w:hAnsi="Times New Roman"/>
          <w:sz w:val="22"/>
          <w:szCs w:val="22"/>
        </w:rPr>
        <w:t>zgodnie z</w:t>
      </w:r>
      <w:r w:rsidRPr="006F54F5">
        <w:rPr>
          <w:rFonts w:ascii="Times New Roman" w:hAnsi="Times New Roman"/>
          <w:sz w:val="22"/>
          <w:szCs w:val="22"/>
        </w:rPr>
        <w:t xml:space="preserve"> wyborem wykonawcy/wykonawcy wspólnie ubiegającego się o udzielenie zamówienia/podmiotu udostępniającego zasoby opatrzone </w:t>
      </w:r>
      <w:r w:rsidRPr="006F54F5">
        <w:rPr>
          <w:rFonts w:ascii="Times New Roman" w:hAnsi="Times New Roman"/>
          <w:sz w:val="22"/>
          <w:szCs w:val="22"/>
          <w:u w:val="single" w:color="000000"/>
        </w:rPr>
        <w:t>podpisem typu</w:t>
      </w:r>
      <w:r w:rsidRPr="006F54F5">
        <w:rPr>
          <w:rFonts w:ascii="Times New Roman" w:hAnsi="Times New Roman"/>
          <w:sz w:val="22"/>
          <w:szCs w:val="22"/>
        </w:rPr>
        <w:t xml:space="preserve"> </w:t>
      </w:r>
      <w:r w:rsidRPr="006F54F5">
        <w:rPr>
          <w:rFonts w:ascii="Times New Roman" w:hAnsi="Times New Roman"/>
          <w:sz w:val="22"/>
          <w:szCs w:val="22"/>
          <w:u w:val="single" w:color="000000"/>
        </w:rPr>
        <w:lastRenderedPageBreak/>
        <w:t>zewnętrznego</w:t>
      </w:r>
      <w:r w:rsidRPr="006F54F5">
        <w:rPr>
          <w:rFonts w:ascii="Times New Roman" w:hAnsi="Times New Roman"/>
          <w:sz w:val="22"/>
          <w:szCs w:val="22"/>
        </w:rPr>
        <w:t xml:space="preserve"> lub </w:t>
      </w:r>
      <w:r w:rsidRPr="006F54F5">
        <w:rPr>
          <w:rFonts w:ascii="Times New Roman" w:hAnsi="Times New Roman"/>
          <w:sz w:val="22"/>
          <w:szCs w:val="22"/>
          <w:u w:val="single" w:color="000000"/>
        </w:rPr>
        <w:t xml:space="preserve">wewnętrznego. </w:t>
      </w:r>
      <w:r w:rsidRPr="006F54F5">
        <w:rPr>
          <w:rFonts w:ascii="Times New Roman" w:hAnsi="Times New Roman"/>
          <w:sz w:val="22"/>
          <w:szCs w:val="22"/>
        </w:rPr>
        <w:t xml:space="preserve">W zależności </w:t>
      </w:r>
      <w:r w:rsidR="00627420" w:rsidRPr="006F54F5">
        <w:rPr>
          <w:rFonts w:ascii="Times New Roman" w:hAnsi="Times New Roman"/>
          <w:sz w:val="22"/>
          <w:szCs w:val="22"/>
        </w:rPr>
        <w:t>od rodzaju</w:t>
      </w:r>
      <w:r w:rsidRPr="006F54F5">
        <w:rPr>
          <w:rFonts w:ascii="Times New Roman" w:hAnsi="Times New Roman"/>
          <w:sz w:val="22"/>
          <w:szCs w:val="22"/>
        </w:rPr>
        <w:t xml:space="preserve"> podpisu i jego typu (zewnętrzny, </w:t>
      </w:r>
      <w:r w:rsidR="00657851" w:rsidRPr="006F54F5">
        <w:rPr>
          <w:rFonts w:ascii="Times New Roman" w:hAnsi="Times New Roman"/>
          <w:sz w:val="22"/>
          <w:szCs w:val="22"/>
        </w:rPr>
        <w:br/>
      </w:r>
      <w:r w:rsidRPr="006F54F5">
        <w:rPr>
          <w:rFonts w:ascii="Times New Roman" w:hAnsi="Times New Roman"/>
          <w:sz w:val="22"/>
          <w:szCs w:val="22"/>
        </w:rPr>
        <w:t xml:space="preserve">wewnętrzny) w polu „Załączniki i inne dokumenty przedstawione w ofercie przez Wykonawcę” dodaje się uprzednio podpisane dokumenty wraz z wygenerowanym plikiem podpisu (typ </w:t>
      </w:r>
      <w:r w:rsidR="00657851" w:rsidRPr="006F54F5">
        <w:rPr>
          <w:rFonts w:ascii="Times New Roman" w:hAnsi="Times New Roman"/>
          <w:sz w:val="22"/>
          <w:szCs w:val="22"/>
        </w:rPr>
        <w:br/>
      </w:r>
      <w:r w:rsidRPr="006F54F5">
        <w:rPr>
          <w:rFonts w:ascii="Times New Roman" w:hAnsi="Times New Roman"/>
          <w:sz w:val="22"/>
          <w:szCs w:val="22"/>
        </w:rPr>
        <w:t xml:space="preserve">zewnętrzny) lub dokument z wszytym podpisem (typ wewnętrzny).  </w:t>
      </w:r>
    </w:p>
    <w:p w14:paraId="28C0CC65" w14:textId="5DB90849" w:rsidR="00AC0CE9" w:rsidRPr="006F54F5" w:rsidRDefault="009E6AF5">
      <w:pPr>
        <w:pStyle w:val="Akapitzlist"/>
        <w:spacing w:after="0" w:line="240" w:lineRule="auto"/>
        <w:jc w:val="both"/>
        <w:rPr>
          <w:rFonts w:ascii="Times New Roman" w:hAnsi="Times New Roman"/>
          <w:sz w:val="22"/>
          <w:szCs w:val="22"/>
        </w:rPr>
      </w:pPr>
      <w:r w:rsidRPr="006F54F5">
        <w:rPr>
          <w:rFonts w:ascii="Times New Roman" w:hAnsi="Times New Roman"/>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657851" w:rsidRPr="006F54F5">
        <w:rPr>
          <w:rFonts w:ascii="Times New Roman" w:hAnsi="Times New Roman"/>
          <w:sz w:val="22"/>
          <w:szCs w:val="22"/>
        </w:rPr>
        <w:br/>
      </w:r>
      <w:r w:rsidRPr="006F54F5">
        <w:rPr>
          <w:rFonts w:ascii="Times New Roman" w:hAnsi="Times New Roman"/>
          <w:sz w:val="22"/>
          <w:szCs w:val="22"/>
        </w:rPr>
        <w:t xml:space="preserve">z opatrzeniem wszystkich dokumentów </w:t>
      </w:r>
      <w:r w:rsidR="00627420" w:rsidRPr="006F54F5">
        <w:rPr>
          <w:rFonts w:ascii="Times New Roman" w:hAnsi="Times New Roman"/>
          <w:sz w:val="22"/>
          <w:szCs w:val="22"/>
        </w:rPr>
        <w:t>zawartych w</w:t>
      </w:r>
      <w:r w:rsidRPr="006F54F5">
        <w:rPr>
          <w:rFonts w:ascii="Times New Roman" w:hAnsi="Times New Roman"/>
          <w:sz w:val="22"/>
          <w:szCs w:val="22"/>
        </w:rPr>
        <w:t xml:space="preserve">   tym pliku odpowiednio kwalifikowanym podpisem elektronicznym, podpisem zaufanym</w:t>
      </w:r>
      <w:r w:rsidRPr="006F54F5">
        <w:rPr>
          <w:rStyle w:val="Odwoanieprzypisudolnego"/>
          <w:rFonts w:ascii="Times New Roman" w:hAnsi="Times New Roman"/>
          <w:sz w:val="22"/>
          <w:szCs w:val="22"/>
        </w:rPr>
        <w:footnoteReference w:id="11"/>
      </w:r>
      <w:r w:rsidRPr="006F54F5">
        <w:rPr>
          <w:rFonts w:ascii="Times New Roman" w:hAnsi="Times New Roman"/>
          <w:sz w:val="22"/>
          <w:szCs w:val="22"/>
        </w:rPr>
        <w:t xml:space="preserve"> lub podpisem osobistym</w:t>
      </w:r>
      <w:r w:rsidRPr="006F54F5">
        <w:rPr>
          <w:rStyle w:val="Odwoanieprzypisudolnego"/>
          <w:rFonts w:ascii="Times New Roman" w:hAnsi="Times New Roman"/>
          <w:sz w:val="22"/>
          <w:szCs w:val="22"/>
        </w:rPr>
        <w:footnoteReference w:id="12"/>
      </w:r>
      <w:r w:rsidRPr="006F54F5">
        <w:rPr>
          <w:rFonts w:ascii="Times New Roman" w:hAnsi="Times New Roman"/>
          <w:sz w:val="22"/>
          <w:szCs w:val="22"/>
        </w:rPr>
        <w:t>.</w:t>
      </w:r>
    </w:p>
    <w:p w14:paraId="076E08A6" w14:textId="1E7FCE62"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w:t>
      </w:r>
      <w:r w:rsidR="00657851" w:rsidRPr="006F54F5">
        <w:rPr>
          <w:rFonts w:ascii="Times New Roman" w:hAnsi="Times New Roman"/>
          <w:sz w:val="22"/>
          <w:szCs w:val="22"/>
        </w:rPr>
        <w:br/>
      </w:r>
      <w:r w:rsidRPr="006F54F5">
        <w:rPr>
          <w:rFonts w:ascii="Times New Roman" w:hAnsi="Times New Roman"/>
          <w:sz w:val="22"/>
          <w:szCs w:val="22"/>
        </w:rPr>
        <w:t>i EPO dostępne są dla zalogowanego Wykonawcy w zakładce „Oferty/Wnioski”</w:t>
      </w:r>
    </w:p>
    <w:p w14:paraId="234E867F" w14:textId="77777777"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Oferta może być złożona tylko do upływu terminu składania ofert.</w:t>
      </w:r>
    </w:p>
    <w:p w14:paraId="168A86D6" w14:textId="7B607DA6"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Wykonawca może przed upływem terminu składania ofert wycofać ofertę. </w:t>
      </w:r>
      <w:r w:rsidR="00627420" w:rsidRPr="006F54F5">
        <w:rPr>
          <w:rFonts w:ascii="Times New Roman" w:hAnsi="Times New Roman"/>
          <w:sz w:val="22"/>
          <w:szCs w:val="22"/>
        </w:rPr>
        <w:t>Wykonawca wycofuje</w:t>
      </w:r>
      <w:r w:rsidRPr="006F54F5">
        <w:rPr>
          <w:rFonts w:ascii="Times New Roman" w:hAnsi="Times New Roman"/>
          <w:sz w:val="22"/>
          <w:szCs w:val="22"/>
        </w:rPr>
        <w:t xml:space="preserve"> ofertę w zakładce „Oferty/wnioski” używając przycisku „Wycofaj ofertę”.</w:t>
      </w:r>
    </w:p>
    <w:p w14:paraId="5B638B45" w14:textId="7627E6CB"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Maksymalny łączny rozmiar plików stanowiących ofertę lub </w:t>
      </w:r>
      <w:r w:rsidR="00627420" w:rsidRPr="006F54F5">
        <w:rPr>
          <w:rFonts w:ascii="Times New Roman" w:hAnsi="Times New Roman"/>
          <w:sz w:val="22"/>
          <w:szCs w:val="22"/>
        </w:rPr>
        <w:t>składanych wraz</w:t>
      </w:r>
      <w:r w:rsidRPr="006F54F5">
        <w:rPr>
          <w:rFonts w:ascii="Times New Roman" w:hAnsi="Times New Roman"/>
          <w:sz w:val="22"/>
          <w:szCs w:val="22"/>
        </w:rPr>
        <w:t xml:space="preserve"> z ofertą to 250 MB.</w:t>
      </w:r>
    </w:p>
    <w:p w14:paraId="14E2B381" w14:textId="281D54BA" w:rsidR="00AC0CE9" w:rsidRPr="006F54F5" w:rsidRDefault="009E6AF5" w:rsidP="00E87920">
      <w:pPr>
        <w:pStyle w:val="Akapitzlist"/>
        <w:numPr>
          <w:ilvl w:val="0"/>
          <w:numId w:val="31"/>
        </w:numPr>
        <w:suppressAutoHyphens w:val="0"/>
        <w:spacing w:after="0" w:line="240" w:lineRule="auto"/>
        <w:jc w:val="both"/>
        <w:rPr>
          <w:rFonts w:ascii="Times New Roman" w:hAnsi="Times New Roman"/>
          <w:sz w:val="22"/>
          <w:szCs w:val="22"/>
        </w:rPr>
      </w:pPr>
      <w:bookmarkStart w:id="7" w:name="_Hlk115163673"/>
      <w:r w:rsidRPr="006F54F5">
        <w:rPr>
          <w:rFonts w:ascii="Times New Roman" w:hAnsi="Times New Roman"/>
          <w:sz w:val="22"/>
          <w:szCs w:val="22"/>
        </w:rPr>
        <w:t xml:space="preserve">Wykonawca może złożyć jedną ofertę sporządzoną w języku polskim na podstawie załączników </w:t>
      </w:r>
      <w:r w:rsidR="00657851" w:rsidRPr="006F54F5">
        <w:rPr>
          <w:rFonts w:ascii="Times New Roman" w:hAnsi="Times New Roman"/>
          <w:sz w:val="22"/>
          <w:szCs w:val="22"/>
        </w:rPr>
        <w:br/>
      </w:r>
      <w:r w:rsidRPr="006F54F5">
        <w:rPr>
          <w:rFonts w:ascii="Times New Roman" w:hAnsi="Times New Roman"/>
          <w:sz w:val="22"/>
          <w:szCs w:val="22"/>
        </w:rPr>
        <w:t xml:space="preserve">do SWZ. </w:t>
      </w:r>
      <w:bookmarkEnd w:id="7"/>
    </w:p>
    <w:p w14:paraId="580D22BF" w14:textId="700A7F0D" w:rsidR="00AC0CE9" w:rsidRPr="006F54F5" w:rsidRDefault="009E6AF5" w:rsidP="00A33B94">
      <w:pPr>
        <w:pStyle w:val="NormalnyWeb"/>
        <w:numPr>
          <w:ilvl w:val="0"/>
          <w:numId w:val="31"/>
        </w:numPr>
        <w:shd w:val="clear" w:color="auto" w:fill="FFFFFF"/>
        <w:jc w:val="both"/>
        <w:rPr>
          <w:b/>
          <w:bCs/>
          <w:sz w:val="22"/>
          <w:szCs w:val="22"/>
        </w:rPr>
      </w:pPr>
      <w:r w:rsidRPr="006F54F5">
        <w:rPr>
          <w:b/>
          <w:bCs/>
          <w:sz w:val="22"/>
          <w:szCs w:val="22"/>
        </w:rPr>
        <w:t>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i następnie podpisać Podpisem Zaufanym.</w:t>
      </w:r>
    </w:p>
    <w:p w14:paraId="0AFACCC9" w14:textId="77777777" w:rsidR="00AC0CE9" w:rsidRPr="006F54F5" w:rsidRDefault="009E6AF5" w:rsidP="00A33B94">
      <w:pPr>
        <w:pStyle w:val="NormalnyWeb"/>
        <w:shd w:val="clear" w:color="auto" w:fill="FFFFFF"/>
        <w:ind w:left="360"/>
        <w:jc w:val="both"/>
        <w:rPr>
          <w:b/>
          <w:bCs/>
          <w:sz w:val="22"/>
          <w:szCs w:val="22"/>
        </w:rPr>
      </w:pPr>
      <w:r w:rsidRPr="006F54F5">
        <w:rPr>
          <w:b/>
          <w:bCs/>
          <w:sz w:val="22"/>
          <w:szCs w:val="22"/>
        </w:rPr>
        <w:t>W razie problemów z </w:t>
      </w:r>
      <w:r w:rsidRPr="006F54F5">
        <w:rPr>
          <w:rStyle w:val="Pogrubienie"/>
          <w:sz w:val="22"/>
          <w:szCs w:val="22"/>
        </w:rPr>
        <w:t>Podpisem Zaufanym</w:t>
      </w:r>
      <w:r w:rsidRPr="006F54F5">
        <w:rPr>
          <w:b/>
          <w:bCs/>
          <w:sz w:val="22"/>
          <w:szCs w:val="22"/>
        </w:rPr>
        <w:t xml:space="preserve"> uprzejmie prosimy o kontakt z </w:t>
      </w:r>
      <w:proofErr w:type="spellStart"/>
      <w:r w:rsidRPr="006F54F5">
        <w:rPr>
          <w:b/>
          <w:bCs/>
          <w:sz w:val="22"/>
          <w:szCs w:val="22"/>
        </w:rPr>
        <w:t>ePUAPem</w:t>
      </w:r>
      <w:proofErr w:type="spellEnd"/>
      <w:r w:rsidRPr="006F54F5">
        <w:rPr>
          <w:b/>
          <w:bCs/>
          <w:sz w:val="22"/>
          <w:szCs w:val="22"/>
        </w:rPr>
        <w:t>:</w:t>
      </w:r>
    </w:p>
    <w:p w14:paraId="5154A4D1" w14:textId="10D037D6" w:rsidR="00AC0CE9" w:rsidRPr="006F54F5" w:rsidRDefault="009E6AF5" w:rsidP="00A33B94">
      <w:pPr>
        <w:pStyle w:val="NormalnyWeb"/>
        <w:shd w:val="clear" w:color="auto" w:fill="FFFFFF"/>
        <w:ind w:left="360"/>
        <w:jc w:val="both"/>
        <w:rPr>
          <w:b/>
          <w:bCs/>
          <w:sz w:val="22"/>
          <w:szCs w:val="22"/>
        </w:rPr>
      </w:pPr>
      <w:r w:rsidRPr="006F54F5">
        <w:rPr>
          <w:b/>
          <w:bCs/>
          <w:sz w:val="22"/>
          <w:szCs w:val="22"/>
        </w:rPr>
        <w:t>telefon: + 48 (42) 253 54 50 (czynny od poniedziałku do piątku w godzinach:</w:t>
      </w:r>
      <w:r w:rsidR="00657851" w:rsidRPr="006F54F5">
        <w:rPr>
          <w:b/>
          <w:bCs/>
          <w:sz w:val="22"/>
          <w:szCs w:val="22"/>
        </w:rPr>
        <w:t xml:space="preserve"> </w:t>
      </w:r>
      <w:r w:rsidRPr="006F54F5">
        <w:rPr>
          <w:b/>
          <w:bCs/>
          <w:sz w:val="22"/>
          <w:szCs w:val="22"/>
        </w:rPr>
        <w:t>7:00 – 18:00)</w:t>
      </w:r>
      <w:r w:rsidR="0055454E" w:rsidRPr="006F54F5">
        <w:rPr>
          <w:b/>
          <w:bCs/>
          <w:sz w:val="22"/>
          <w:szCs w:val="22"/>
        </w:rPr>
        <w:t xml:space="preserve"> </w:t>
      </w:r>
      <w:r w:rsidR="00657851" w:rsidRPr="006F54F5">
        <w:rPr>
          <w:b/>
          <w:bCs/>
          <w:sz w:val="22"/>
          <w:szCs w:val="22"/>
        </w:rPr>
        <w:br/>
      </w:r>
      <w:r w:rsidRPr="006F54F5">
        <w:rPr>
          <w:b/>
          <w:bCs/>
          <w:sz w:val="22"/>
          <w:szCs w:val="22"/>
        </w:rPr>
        <w:t>e-mail: </w:t>
      </w:r>
      <w:hyperlink r:id="rId31" w:tgtFrame="_blank">
        <w:r w:rsidRPr="006F54F5">
          <w:rPr>
            <w:rStyle w:val="Hipercze"/>
            <w:b/>
            <w:bCs/>
            <w:color w:val="auto"/>
            <w:sz w:val="22"/>
            <w:szCs w:val="22"/>
          </w:rPr>
          <w:t>pz-pomoc@coi.gov.pl</w:t>
        </w:r>
      </w:hyperlink>
      <w:r w:rsidRPr="006F54F5">
        <w:rPr>
          <w:b/>
          <w:bCs/>
          <w:sz w:val="22"/>
          <w:szCs w:val="22"/>
        </w:rPr>
        <w:t> lub </w:t>
      </w:r>
      <w:hyperlink r:id="rId32" w:tgtFrame="_blank">
        <w:r w:rsidRPr="006F54F5">
          <w:rPr>
            <w:rStyle w:val="Hipercze"/>
            <w:b/>
            <w:bCs/>
            <w:color w:val="auto"/>
            <w:sz w:val="22"/>
            <w:szCs w:val="22"/>
          </w:rPr>
          <w:t>epuap-pomoc@coi.gov.pl</w:t>
        </w:r>
      </w:hyperlink>
    </w:p>
    <w:p w14:paraId="3C4EBD51" w14:textId="34D34143" w:rsidR="00AC0CE9" w:rsidRPr="006F54F5" w:rsidRDefault="009E6AF5" w:rsidP="00A33B94">
      <w:pPr>
        <w:pStyle w:val="NormalnyWeb"/>
        <w:shd w:val="clear" w:color="auto" w:fill="FFFFFF"/>
        <w:ind w:left="360"/>
        <w:jc w:val="both"/>
        <w:rPr>
          <w:b/>
          <w:bCs/>
          <w:sz w:val="22"/>
          <w:szCs w:val="22"/>
        </w:rPr>
      </w:pPr>
      <w:r w:rsidRPr="006F54F5">
        <w:rPr>
          <w:b/>
          <w:bCs/>
          <w:sz w:val="22"/>
          <w:szCs w:val="22"/>
        </w:rPr>
        <w:t>W sprawach związanych z </w:t>
      </w:r>
      <w:r w:rsidRPr="006F54F5">
        <w:rPr>
          <w:rStyle w:val="Pogrubienie"/>
          <w:sz w:val="22"/>
          <w:szCs w:val="22"/>
        </w:rPr>
        <w:t>formularzem ofertowym</w:t>
      </w:r>
      <w:r w:rsidRPr="006F54F5">
        <w:rPr>
          <w:b/>
          <w:bCs/>
          <w:sz w:val="22"/>
          <w:szCs w:val="22"/>
        </w:rPr>
        <w:t> uprzejmie prosimy o kontakt z Infolinią Platformy e-Zamówienia:</w:t>
      </w:r>
      <w:r w:rsidR="004C0365" w:rsidRPr="006F54F5">
        <w:rPr>
          <w:b/>
          <w:bCs/>
          <w:sz w:val="22"/>
          <w:szCs w:val="22"/>
        </w:rPr>
        <w:t xml:space="preserve"> </w:t>
      </w:r>
      <w:r w:rsidRPr="006F54F5">
        <w:rPr>
          <w:b/>
          <w:bCs/>
          <w:sz w:val="22"/>
          <w:szCs w:val="22"/>
        </w:rPr>
        <w:t xml:space="preserve">telefon: + 48 (22) 458 77 99 (czynny od poniedziałku do piątku </w:t>
      </w:r>
      <w:r w:rsidR="00A33B94" w:rsidRPr="006F54F5">
        <w:rPr>
          <w:b/>
          <w:bCs/>
          <w:sz w:val="22"/>
          <w:szCs w:val="22"/>
        </w:rPr>
        <w:br/>
      </w:r>
      <w:r w:rsidRPr="006F54F5">
        <w:rPr>
          <w:b/>
          <w:bCs/>
          <w:sz w:val="22"/>
          <w:szCs w:val="22"/>
        </w:rPr>
        <w:t>w godzinach: 08:15-16:15)</w:t>
      </w:r>
    </w:p>
    <w:p w14:paraId="33C19FBF" w14:textId="77777777" w:rsidR="00AC0CE9" w:rsidRPr="006F54F5" w:rsidRDefault="00AC0CE9">
      <w:pPr>
        <w:pStyle w:val="Akapitzlist"/>
        <w:shd w:val="clear" w:color="auto" w:fill="FFFFFF"/>
        <w:suppressAutoHyphens w:val="0"/>
        <w:spacing w:after="0" w:line="240" w:lineRule="auto"/>
        <w:ind w:left="360" w:right="840"/>
        <w:jc w:val="both"/>
        <w:rPr>
          <w:rFonts w:ascii="Times New Roman" w:hAnsi="Times New Roman"/>
          <w:b/>
          <w:sz w:val="22"/>
          <w:szCs w:val="22"/>
        </w:rPr>
      </w:pPr>
    </w:p>
    <w:p w14:paraId="576E4FC7" w14:textId="555AD431" w:rsidR="00AC0CE9" w:rsidRPr="006F54F5" w:rsidRDefault="00657851" w:rsidP="00A33B94">
      <w:pPr>
        <w:pStyle w:val="Akapitzlist"/>
        <w:shd w:val="clear" w:color="auto" w:fill="FFFFFF"/>
        <w:suppressAutoHyphens w:val="0"/>
        <w:spacing w:after="0" w:line="240" w:lineRule="auto"/>
        <w:ind w:left="0" w:right="840"/>
        <w:jc w:val="both"/>
        <w:rPr>
          <w:rFonts w:ascii="Times New Roman" w:hAnsi="Times New Roman"/>
          <w:sz w:val="22"/>
          <w:szCs w:val="22"/>
        </w:rPr>
      </w:pPr>
      <w:r w:rsidRPr="006F54F5">
        <w:rPr>
          <w:rFonts w:ascii="Times New Roman" w:hAnsi="Times New Roman"/>
          <w:b/>
          <w:i/>
          <w:iCs/>
          <w:sz w:val="22"/>
          <w:szCs w:val="22"/>
        </w:rPr>
        <w:t>XVI -</w:t>
      </w:r>
      <w:r w:rsidR="009E6AF5" w:rsidRPr="006F54F5">
        <w:rPr>
          <w:rFonts w:ascii="Times New Roman" w:hAnsi="Times New Roman"/>
          <w:b/>
          <w:i/>
          <w:iCs/>
          <w:sz w:val="22"/>
          <w:szCs w:val="22"/>
        </w:rPr>
        <w:t xml:space="preserve"> Termin związania ofertą</w:t>
      </w:r>
    </w:p>
    <w:p w14:paraId="3DF7594A" w14:textId="442E25CD" w:rsidR="00AC0CE9" w:rsidRPr="006F54F5" w:rsidRDefault="009E6AF5" w:rsidP="00E87920">
      <w:pPr>
        <w:pStyle w:val="Akapitzlist"/>
        <w:numPr>
          <w:ilvl w:val="0"/>
          <w:numId w:val="32"/>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Wykonawca jest związany ofertą </w:t>
      </w:r>
      <w:r w:rsidRPr="006F54F5">
        <w:rPr>
          <w:rFonts w:ascii="Times New Roman" w:hAnsi="Times New Roman"/>
          <w:b/>
          <w:bCs/>
          <w:sz w:val="22"/>
          <w:szCs w:val="22"/>
          <w:highlight w:val="yellow"/>
        </w:rPr>
        <w:t xml:space="preserve">do dnia </w:t>
      </w:r>
      <w:r w:rsidR="004B3BE0">
        <w:rPr>
          <w:rFonts w:ascii="Times New Roman" w:hAnsi="Times New Roman"/>
          <w:b/>
          <w:bCs/>
          <w:sz w:val="22"/>
          <w:szCs w:val="22"/>
          <w:highlight w:val="yellow"/>
        </w:rPr>
        <w:t>17.06.</w:t>
      </w:r>
      <w:proofErr w:type="gramStart"/>
      <w:r w:rsidR="004B3BE0">
        <w:rPr>
          <w:rFonts w:ascii="Times New Roman" w:hAnsi="Times New Roman"/>
          <w:b/>
          <w:bCs/>
          <w:sz w:val="22"/>
          <w:szCs w:val="22"/>
          <w:highlight w:val="yellow"/>
        </w:rPr>
        <w:t>2026r.</w:t>
      </w:r>
      <w:proofErr w:type="gramEnd"/>
      <w:r w:rsidR="004B3BE0">
        <w:rPr>
          <w:rFonts w:ascii="Times New Roman" w:hAnsi="Times New Roman"/>
          <w:b/>
          <w:bCs/>
          <w:sz w:val="22"/>
          <w:szCs w:val="22"/>
          <w:highlight w:val="yellow"/>
        </w:rPr>
        <w:t xml:space="preserve"> </w:t>
      </w:r>
      <w:r w:rsidRPr="006F54F5">
        <w:rPr>
          <w:rFonts w:ascii="Times New Roman" w:hAnsi="Times New Roman"/>
          <w:b/>
          <w:bCs/>
          <w:sz w:val="22"/>
          <w:szCs w:val="22"/>
        </w:rPr>
        <w:t xml:space="preserve"> </w:t>
      </w:r>
    </w:p>
    <w:p w14:paraId="5529371C" w14:textId="77777777" w:rsidR="00AC0CE9" w:rsidRPr="006F54F5" w:rsidRDefault="009E6AF5">
      <w:pPr>
        <w:pStyle w:val="Akapitzlist"/>
        <w:suppressAutoHyphens w:val="0"/>
        <w:spacing w:after="0" w:line="240" w:lineRule="auto"/>
        <w:jc w:val="both"/>
        <w:rPr>
          <w:rFonts w:ascii="Times New Roman" w:hAnsi="Times New Roman"/>
          <w:sz w:val="22"/>
          <w:szCs w:val="22"/>
        </w:rPr>
      </w:pPr>
      <w:r w:rsidRPr="006F54F5">
        <w:rPr>
          <w:rFonts w:ascii="Times New Roman" w:eastAsia="Arial" w:hAnsi="Times New Roman"/>
          <w:sz w:val="22"/>
          <w:szCs w:val="22"/>
        </w:rPr>
        <w:t>Bieg terminu związania ofertą rozpoczyna się wraz z upływem terminu składania ofert.</w:t>
      </w:r>
    </w:p>
    <w:p w14:paraId="29341519" w14:textId="188B48AD" w:rsidR="00AC0CE9" w:rsidRPr="006F54F5" w:rsidRDefault="009E6AF5" w:rsidP="00E87920">
      <w:pPr>
        <w:pStyle w:val="Akapitzlist"/>
        <w:numPr>
          <w:ilvl w:val="0"/>
          <w:numId w:val="32"/>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 przypadku gdy wybór najkorzystniejszej oferty nie nastąpi przed upływem terminu związania ofertą, o którym mowa w ust. 1, Zamawiający przed upływem terminu związania ofertą zwraca się jednokrotnie do Wykonawców o wyrażenie zgody na przedłużenie tego terminu </w:t>
      </w:r>
      <w:r w:rsidR="00657851" w:rsidRPr="006F54F5">
        <w:rPr>
          <w:rFonts w:ascii="Times New Roman" w:hAnsi="Times New Roman"/>
          <w:sz w:val="22"/>
          <w:szCs w:val="22"/>
        </w:rPr>
        <w:br/>
      </w:r>
      <w:r w:rsidRPr="006F54F5">
        <w:rPr>
          <w:rFonts w:ascii="Times New Roman" w:hAnsi="Times New Roman"/>
          <w:sz w:val="22"/>
          <w:szCs w:val="22"/>
        </w:rPr>
        <w:t>o wskazywany przez niego okres, nie dłuższy niż 30 dni.</w:t>
      </w:r>
    </w:p>
    <w:p w14:paraId="4E1A3773" w14:textId="77777777" w:rsidR="00AC0CE9" w:rsidRPr="006F54F5" w:rsidRDefault="009E6AF5" w:rsidP="00E87920">
      <w:pPr>
        <w:pStyle w:val="Akapitzlist"/>
        <w:numPr>
          <w:ilvl w:val="0"/>
          <w:numId w:val="32"/>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Przedłużenie terminu związania ofertą, o którym mowa w ust. 2, wymaga złożenia przez Wykonawcę pisemnego oświadczenia o wyrażeniu zgody na przedłużenie terminu związania ofertą.</w:t>
      </w:r>
    </w:p>
    <w:p w14:paraId="5ECE08AC" w14:textId="2A53459B" w:rsidR="00AC0CE9" w:rsidRPr="006F54F5" w:rsidRDefault="009E6AF5" w:rsidP="00E87920">
      <w:pPr>
        <w:pStyle w:val="Akapitzlist"/>
        <w:numPr>
          <w:ilvl w:val="0"/>
          <w:numId w:val="32"/>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 xml:space="preserve">W przypadku gdy Zamawiający żąda wniesienia wadium, przedłużenie terminu związania ofertą, o którym mowa w ust. 1, następuje wraz z przedłużeniem okresu ważności wadium </w:t>
      </w:r>
      <w:r w:rsidR="00E3208E" w:rsidRPr="006F54F5">
        <w:rPr>
          <w:rFonts w:ascii="Times New Roman" w:hAnsi="Times New Roman"/>
          <w:sz w:val="22"/>
          <w:szCs w:val="22"/>
        </w:rPr>
        <w:t>albo</w:t>
      </w:r>
      <w:r w:rsidRPr="006F54F5">
        <w:rPr>
          <w:rFonts w:ascii="Times New Roman" w:hAnsi="Times New Roman"/>
          <w:sz w:val="22"/>
          <w:szCs w:val="22"/>
        </w:rPr>
        <w:t xml:space="preserve"> jeżeli nie jest to możliwe, z wniesieniem nowego wadium na przedłużony okres związania ofertą.</w:t>
      </w:r>
    </w:p>
    <w:p w14:paraId="212F9CC8" w14:textId="77777777" w:rsidR="00AC0CE9" w:rsidRPr="006F54F5" w:rsidRDefault="00AC0CE9">
      <w:pPr>
        <w:pStyle w:val="Akapitzlist"/>
        <w:suppressAutoHyphens w:val="0"/>
        <w:spacing w:after="0" w:line="240" w:lineRule="auto"/>
        <w:jc w:val="both"/>
        <w:rPr>
          <w:rFonts w:ascii="Times New Roman" w:hAnsi="Times New Roman"/>
          <w:sz w:val="22"/>
          <w:szCs w:val="22"/>
          <w:u w:val="single"/>
        </w:rPr>
      </w:pPr>
    </w:p>
    <w:p w14:paraId="69CFC931" w14:textId="2CA9C1A5" w:rsidR="00AC0CE9" w:rsidRPr="006F54F5" w:rsidRDefault="009E6AF5" w:rsidP="00A33B94">
      <w:pPr>
        <w:pStyle w:val="Akapitzlist"/>
        <w:shd w:val="clear" w:color="auto" w:fill="FFFFFF"/>
        <w:suppressAutoHyphens w:val="0"/>
        <w:spacing w:after="0" w:line="240" w:lineRule="auto"/>
        <w:ind w:left="0" w:right="840"/>
        <w:jc w:val="both"/>
        <w:rPr>
          <w:rFonts w:ascii="Times New Roman" w:hAnsi="Times New Roman"/>
          <w:b/>
          <w:sz w:val="22"/>
          <w:szCs w:val="22"/>
        </w:rPr>
      </w:pPr>
      <w:r w:rsidRPr="006F54F5">
        <w:rPr>
          <w:rFonts w:ascii="Times New Roman" w:hAnsi="Times New Roman"/>
          <w:b/>
          <w:i/>
          <w:iCs/>
          <w:sz w:val="22"/>
          <w:szCs w:val="22"/>
          <w:u w:val="single"/>
        </w:rPr>
        <w:t xml:space="preserve">XVII - </w:t>
      </w:r>
      <w:r w:rsidR="00E3208E" w:rsidRPr="006F54F5">
        <w:rPr>
          <w:rFonts w:ascii="Times New Roman" w:hAnsi="Times New Roman"/>
          <w:b/>
          <w:i/>
          <w:iCs/>
          <w:sz w:val="22"/>
          <w:szCs w:val="22"/>
          <w:u w:val="single"/>
        </w:rPr>
        <w:t>Sposób oraz</w:t>
      </w:r>
      <w:r w:rsidRPr="006F54F5">
        <w:rPr>
          <w:rFonts w:ascii="Times New Roman" w:hAnsi="Times New Roman"/>
          <w:b/>
          <w:i/>
          <w:iCs/>
          <w:sz w:val="22"/>
          <w:szCs w:val="22"/>
          <w:u w:val="single"/>
        </w:rPr>
        <w:t xml:space="preserve"> termin składania ofert i otwarcia ofert</w:t>
      </w:r>
    </w:p>
    <w:p w14:paraId="63664493" w14:textId="77777777" w:rsidR="00AC0CE9" w:rsidRPr="006F54F5" w:rsidRDefault="009E6AF5" w:rsidP="00E87920">
      <w:pPr>
        <w:pStyle w:val="Akapitzlist"/>
        <w:numPr>
          <w:ilvl w:val="0"/>
          <w:numId w:val="39"/>
        </w:numPr>
        <w:spacing w:after="0" w:line="240" w:lineRule="auto"/>
        <w:jc w:val="both"/>
        <w:rPr>
          <w:rFonts w:ascii="Times New Roman" w:hAnsi="Times New Roman"/>
          <w:b/>
          <w:sz w:val="22"/>
          <w:szCs w:val="22"/>
          <w:u w:val="single"/>
        </w:rPr>
      </w:pPr>
      <w:r w:rsidRPr="006F54F5">
        <w:rPr>
          <w:rFonts w:ascii="Times New Roman" w:hAnsi="Times New Roman"/>
          <w:b/>
          <w:sz w:val="22"/>
          <w:szCs w:val="22"/>
          <w:u w:val="single"/>
        </w:rPr>
        <w:t>Termin składania i otwarcia ofert.</w:t>
      </w:r>
    </w:p>
    <w:p w14:paraId="6561AB32" w14:textId="0AADD2F9" w:rsidR="00AC0CE9" w:rsidRPr="006F54F5" w:rsidRDefault="009E6AF5" w:rsidP="00E87920">
      <w:pPr>
        <w:pStyle w:val="Akapitzlist"/>
        <w:numPr>
          <w:ilvl w:val="0"/>
          <w:numId w:val="33"/>
        </w:numPr>
        <w:suppressAutoHyphens w:val="0"/>
        <w:spacing w:after="0" w:line="240" w:lineRule="auto"/>
        <w:jc w:val="both"/>
        <w:rPr>
          <w:rFonts w:ascii="Times New Roman" w:eastAsia="Arial" w:hAnsi="Times New Roman"/>
          <w:sz w:val="22"/>
          <w:szCs w:val="22"/>
          <w:highlight w:val="yellow"/>
        </w:rPr>
      </w:pPr>
      <w:r w:rsidRPr="006F54F5">
        <w:rPr>
          <w:rFonts w:ascii="Times New Roman" w:eastAsia="Arial" w:hAnsi="Times New Roman"/>
          <w:sz w:val="22"/>
          <w:szCs w:val="22"/>
        </w:rPr>
        <w:t xml:space="preserve">Oferty należy składać, </w:t>
      </w:r>
      <w:r w:rsidRPr="006F54F5">
        <w:rPr>
          <w:rFonts w:ascii="Times New Roman" w:eastAsia="Arial" w:hAnsi="Times New Roman"/>
          <w:b/>
          <w:bCs/>
          <w:sz w:val="22"/>
          <w:szCs w:val="22"/>
        </w:rPr>
        <w:t>za pośrednictwem Platformy e-Zamówienia</w:t>
      </w:r>
      <w:r w:rsidRPr="006F54F5">
        <w:rPr>
          <w:rFonts w:ascii="Times New Roman" w:eastAsia="Arial" w:hAnsi="Times New Roman"/>
          <w:sz w:val="22"/>
          <w:szCs w:val="22"/>
        </w:rPr>
        <w:t>, nie później niż do dnia</w:t>
      </w:r>
      <w:r w:rsidRPr="006F54F5">
        <w:rPr>
          <w:rFonts w:ascii="Times New Roman" w:eastAsia="Arial" w:hAnsi="Times New Roman"/>
          <w:b/>
          <w:sz w:val="22"/>
          <w:szCs w:val="22"/>
        </w:rPr>
        <w:t xml:space="preserve"> </w:t>
      </w:r>
      <w:r w:rsidR="004B3BE0">
        <w:rPr>
          <w:rFonts w:ascii="Times New Roman" w:eastAsia="Arial" w:hAnsi="Times New Roman"/>
          <w:b/>
          <w:sz w:val="22"/>
          <w:szCs w:val="22"/>
          <w:highlight w:val="yellow"/>
        </w:rPr>
        <w:t>19</w:t>
      </w:r>
      <w:r w:rsidR="002C63A2" w:rsidRPr="006F54F5">
        <w:rPr>
          <w:rFonts w:ascii="Times New Roman" w:eastAsia="Arial" w:hAnsi="Times New Roman"/>
          <w:b/>
          <w:sz w:val="22"/>
          <w:szCs w:val="22"/>
          <w:highlight w:val="yellow"/>
        </w:rPr>
        <w:t>.05.</w:t>
      </w:r>
      <w:r w:rsidR="00977FF0" w:rsidRPr="006F54F5">
        <w:rPr>
          <w:rFonts w:ascii="Times New Roman" w:eastAsia="Arial" w:hAnsi="Times New Roman"/>
          <w:b/>
          <w:sz w:val="22"/>
          <w:szCs w:val="22"/>
          <w:highlight w:val="yellow"/>
        </w:rPr>
        <w:t>202</w:t>
      </w:r>
      <w:r w:rsidR="004B3BE0">
        <w:rPr>
          <w:rFonts w:ascii="Times New Roman" w:eastAsia="Arial" w:hAnsi="Times New Roman"/>
          <w:b/>
          <w:sz w:val="22"/>
          <w:szCs w:val="22"/>
          <w:highlight w:val="yellow"/>
        </w:rPr>
        <w:t>6</w:t>
      </w:r>
      <w:r w:rsidR="00977FF0" w:rsidRPr="006F54F5">
        <w:rPr>
          <w:rFonts w:ascii="Times New Roman" w:eastAsia="Arial" w:hAnsi="Times New Roman"/>
          <w:b/>
          <w:sz w:val="22"/>
          <w:szCs w:val="22"/>
          <w:highlight w:val="yellow"/>
        </w:rPr>
        <w:t xml:space="preserve"> r.</w:t>
      </w:r>
      <w:r w:rsidRPr="006F54F5">
        <w:rPr>
          <w:rFonts w:ascii="Times New Roman" w:eastAsia="Arial" w:hAnsi="Times New Roman"/>
          <w:b/>
          <w:sz w:val="22"/>
          <w:szCs w:val="22"/>
          <w:highlight w:val="yellow"/>
        </w:rPr>
        <w:t xml:space="preserve"> do godz. 11:00</w:t>
      </w:r>
      <w:r w:rsidRPr="006F54F5">
        <w:rPr>
          <w:rFonts w:ascii="Times New Roman" w:eastAsia="Arial" w:hAnsi="Times New Roman"/>
          <w:sz w:val="22"/>
          <w:szCs w:val="22"/>
          <w:highlight w:val="yellow"/>
        </w:rPr>
        <w:t>.</w:t>
      </w:r>
      <w:r w:rsidR="00BF525B" w:rsidRPr="006F54F5">
        <w:rPr>
          <w:rFonts w:ascii="Times New Roman" w:eastAsia="Arial" w:hAnsi="Times New Roman"/>
          <w:sz w:val="22"/>
          <w:szCs w:val="22"/>
          <w:highlight w:val="yellow"/>
        </w:rPr>
        <w:t xml:space="preserve"> </w:t>
      </w:r>
    </w:p>
    <w:p w14:paraId="6EF1774D" w14:textId="4FB8BFD2" w:rsidR="00AC0CE9" w:rsidRPr="006F54F5" w:rsidRDefault="009E6AF5" w:rsidP="00E87920">
      <w:pPr>
        <w:pStyle w:val="Akapitzlist"/>
        <w:numPr>
          <w:ilvl w:val="0"/>
          <w:numId w:val="33"/>
        </w:numPr>
        <w:suppressAutoHyphens w:val="0"/>
        <w:spacing w:after="0" w:line="240" w:lineRule="auto"/>
        <w:jc w:val="both"/>
        <w:rPr>
          <w:rFonts w:ascii="Times New Roman" w:eastAsia="Arial" w:hAnsi="Times New Roman"/>
          <w:sz w:val="22"/>
          <w:szCs w:val="22"/>
          <w:highlight w:val="yellow"/>
        </w:rPr>
      </w:pPr>
      <w:r w:rsidRPr="006F54F5">
        <w:rPr>
          <w:rFonts w:ascii="Times New Roman" w:eastAsia="Arial" w:hAnsi="Times New Roman"/>
          <w:sz w:val="22"/>
          <w:szCs w:val="22"/>
        </w:rPr>
        <w:t xml:space="preserve">Otwarcie złożonych ofert nastąpi w dniu </w:t>
      </w:r>
      <w:r w:rsidR="004B3BE0">
        <w:rPr>
          <w:rFonts w:ascii="Times New Roman" w:eastAsia="Arial" w:hAnsi="Times New Roman"/>
          <w:b/>
          <w:sz w:val="22"/>
          <w:szCs w:val="22"/>
          <w:highlight w:val="yellow"/>
        </w:rPr>
        <w:t>19</w:t>
      </w:r>
      <w:r w:rsidR="00E24ED5" w:rsidRPr="006F54F5">
        <w:rPr>
          <w:rFonts w:ascii="Times New Roman" w:eastAsia="Arial" w:hAnsi="Times New Roman"/>
          <w:b/>
          <w:sz w:val="22"/>
          <w:szCs w:val="22"/>
          <w:highlight w:val="yellow"/>
        </w:rPr>
        <w:t>.05.</w:t>
      </w:r>
      <w:r w:rsidR="00977FF0" w:rsidRPr="006F54F5">
        <w:rPr>
          <w:rFonts w:ascii="Times New Roman" w:eastAsia="Arial" w:hAnsi="Times New Roman"/>
          <w:b/>
          <w:sz w:val="22"/>
          <w:szCs w:val="22"/>
          <w:highlight w:val="yellow"/>
        </w:rPr>
        <w:t>202</w:t>
      </w:r>
      <w:r w:rsidR="004B3BE0">
        <w:rPr>
          <w:rFonts w:ascii="Times New Roman" w:eastAsia="Arial" w:hAnsi="Times New Roman"/>
          <w:b/>
          <w:sz w:val="22"/>
          <w:szCs w:val="22"/>
          <w:highlight w:val="yellow"/>
        </w:rPr>
        <w:t>6</w:t>
      </w:r>
      <w:r w:rsidR="00977FF0" w:rsidRPr="006F54F5">
        <w:rPr>
          <w:rFonts w:ascii="Times New Roman" w:eastAsia="Arial" w:hAnsi="Times New Roman"/>
          <w:b/>
          <w:sz w:val="22"/>
          <w:szCs w:val="22"/>
          <w:highlight w:val="yellow"/>
        </w:rPr>
        <w:t xml:space="preserve"> r.</w:t>
      </w:r>
      <w:r w:rsidR="00E24ED5" w:rsidRPr="006F54F5">
        <w:rPr>
          <w:rFonts w:ascii="Times New Roman" w:eastAsia="Arial" w:hAnsi="Times New Roman"/>
          <w:b/>
          <w:sz w:val="22"/>
          <w:szCs w:val="22"/>
          <w:highlight w:val="yellow"/>
        </w:rPr>
        <w:t xml:space="preserve"> do godz. 11:30</w:t>
      </w:r>
      <w:r w:rsidR="00E24ED5" w:rsidRPr="006F54F5">
        <w:rPr>
          <w:rFonts w:ascii="Times New Roman" w:eastAsia="Arial" w:hAnsi="Times New Roman"/>
          <w:sz w:val="22"/>
          <w:szCs w:val="22"/>
          <w:highlight w:val="yellow"/>
        </w:rPr>
        <w:t xml:space="preserve"> </w:t>
      </w:r>
      <w:r w:rsidRPr="006F54F5">
        <w:rPr>
          <w:rFonts w:ascii="Times New Roman" w:hAnsi="Times New Roman"/>
          <w:b/>
          <w:bCs/>
          <w:sz w:val="22"/>
          <w:szCs w:val="22"/>
        </w:rPr>
        <w:t>poprzez odszyfrowanie ofert wczytanych na Platformie e-Zamówienia.</w:t>
      </w:r>
    </w:p>
    <w:p w14:paraId="407AB285" w14:textId="40F7DDA7" w:rsidR="00AC0CE9" w:rsidRPr="006F54F5" w:rsidRDefault="009E6AF5" w:rsidP="00E87920">
      <w:pPr>
        <w:pStyle w:val="Akapitzlist"/>
        <w:numPr>
          <w:ilvl w:val="0"/>
          <w:numId w:val="33"/>
        </w:numPr>
        <w:suppressAutoHyphens w:val="0"/>
        <w:spacing w:after="0" w:line="240" w:lineRule="auto"/>
        <w:jc w:val="both"/>
        <w:rPr>
          <w:rFonts w:ascii="Times New Roman" w:eastAsia="Arial" w:hAnsi="Times New Roman"/>
          <w:sz w:val="22"/>
          <w:szCs w:val="22"/>
        </w:rPr>
      </w:pPr>
      <w:r w:rsidRPr="006F54F5">
        <w:rPr>
          <w:rFonts w:ascii="Times New Roman" w:eastAsia="Arial" w:hAnsi="Times New Roman"/>
          <w:sz w:val="22"/>
          <w:szCs w:val="22"/>
        </w:rPr>
        <w:lastRenderedPageBreak/>
        <w:t>Otwarcie ofert nastąpi na zasadach i w trybie art. 222 ust. 1, 2, 3 i 4 ustawy P</w:t>
      </w:r>
      <w:r w:rsidR="00E3208E" w:rsidRPr="006F54F5">
        <w:rPr>
          <w:rFonts w:ascii="Times New Roman" w:eastAsia="Arial" w:hAnsi="Times New Roman"/>
          <w:sz w:val="22"/>
          <w:szCs w:val="22"/>
        </w:rPr>
        <w:t>ZP</w:t>
      </w:r>
      <w:r w:rsidRPr="006F54F5">
        <w:rPr>
          <w:rFonts w:ascii="Times New Roman" w:eastAsia="Arial" w:hAnsi="Times New Roman"/>
          <w:sz w:val="22"/>
          <w:szCs w:val="22"/>
        </w:rPr>
        <w:t>.</w:t>
      </w:r>
    </w:p>
    <w:p w14:paraId="3E1F615F" w14:textId="77777777" w:rsidR="00AC0CE9" w:rsidRPr="006F54F5" w:rsidRDefault="009E6AF5" w:rsidP="00E87920">
      <w:pPr>
        <w:pStyle w:val="Akapitzlist"/>
        <w:numPr>
          <w:ilvl w:val="0"/>
          <w:numId w:val="33"/>
        </w:numPr>
        <w:suppressAutoHyphens w:val="0"/>
        <w:spacing w:after="0" w:line="240" w:lineRule="auto"/>
        <w:jc w:val="both"/>
        <w:rPr>
          <w:rFonts w:ascii="Times New Roman" w:eastAsia="Arial" w:hAnsi="Times New Roman"/>
          <w:sz w:val="22"/>
          <w:szCs w:val="22"/>
        </w:rPr>
      </w:pPr>
      <w:r w:rsidRPr="006F54F5">
        <w:rPr>
          <w:rFonts w:ascii="Times New Roman" w:hAnsi="Times New Roman"/>
          <w:sz w:val="22"/>
          <w:szCs w:val="22"/>
        </w:rPr>
        <w:t xml:space="preserve">Zamawiający, najpóźniej przed otwarciem ofert, udostępni na </w:t>
      </w:r>
      <w:r w:rsidRPr="006F54F5">
        <w:rPr>
          <w:rFonts w:ascii="Times New Roman" w:hAnsi="Times New Roman"/>
          <w:b/>
          <w:bCs/>
          <w:sz w:val="22"/>
          <w:szCs w:val="22"/>
        </w:rPr>
        <w:t xml:space="preserve">Platformie e-Zamówienia </w:t>
      </w:r>
      <w:r w:rsidRPr="006F54F5">
        <w:rPr>
          <w:rFonts w:ascii="Times New Roman" w:hAnsi="Times New Roman"/>
          <w:sz w:val="22"/>
          <w:szCs w:val="22"/>
        </w:rPr>
        <w:t>informację o kwocie, jaką zamierza przeznaczyć na sfinansowanie zamówienia.</w:t>
      </w:r>
    </w:p>
    <w:p w14:paraId="54E7572C" w14:textId="77777777" w:rsidR="00AC0CE9" w:rsidRPr="006F54F5" w:rsidRDefault="009E6AF5" w:rsidP="00E87920">
      <w:pPr>
        <w:pStyle w:val="Akapitzlist"/>
        <w:numPr>
          <w:ilvl w:val="0"/>
          <w:numId w:val="33"/>
        </w:numPr>
        <w:suppressAutoHyphens w:val="0"/>
        <w:spacing w:after="0" w:line="240" w:lineRule="auto"/>
        <w:jc w:val="both"/>
        <w:rPr>
          <w:rFonts w:ascii="Times New Roman" w:eastAsia="Arial" w:hAnsi="Times New Roman"/>
          <w:sz w:val="22"/>
          <w:szCs w:val="22"/>
        </w:rPr>
      </w:pPr>
      <w:r w:rsidRPr="006F54F5">
        <w:rPr>
          <w:rFonts w:ascii="Times New Roman" w:hAnsi="Times New Roman"/>
          <w:sz w:val="22"/>
          <w:szCs w:val="22"/>
        </w:rPr>
        <w:t>Zamawiający, niezwłocznie po otwarciu ofert, udostępnia na</w:t>
      </w:r>
      <w:r w:rsidRPr="006F54F5">
        <w:rPr>
          <w:rFonts w:ascii="Times New Roman" w:hAnsi="Times New Roman"/>
          <w:b/>
          <w:bCs/>
          <w:sz w:val="22"/>
          <w:szCs w:val="22"/>
        </w:rPr>
        <w:t xml:space="preserve"> Platformie e-Zamówienia</w:t>
      </w:r>
      <w:r w:rsidRPr="006F54F5">
        <w:rPr>
          <w:rFonts w:ascii="Times New Roman" w:hAnsi="Times New Roman"/>
          <w:sz w:val="22"/>
          <w:szCs w:val="22"/>
        </w:rPr>
        <w:t xml:space="preserve"> informacje o:</w:t>
      </w:r>
    </w:p>
    <w:p w14:paraId="4A080EC5" w14:textId="69450964" w:rsidR="00AC0CE9" w:rsidRPr="006F54F5" w:rsidRDefault="009E6AF5">
      <w:pPr>
        <w:spacing w:line="240" w:lineRule="auto"/>
        <w:ind w:left="680" w:right="-108"/>
        <w:jc w:val="both"/>
        <w:rPr>
          <w:rFonts w:ascii="Times New Roman" w:hAnsi="Times New Roman" w:cs="Times New Roman"/>
          <w:sz w:val="22"/>
          <w:szCs w:val="22"/>
        </w:rPr>
      </w:pPr>
      <w:r w:rsidRPr="006F54F5">
        <w:rPr>
          <w:rFonts w:ascii="Times New Roman" w:hAnsi="Times New Roman" w:cs="Times New Roman"/>
          <w:sz w:val="22"/>
          <w:szCs w:val="22"/>
        </w:rPr>
        <w:t>-</w:t>
      </w:r>
      <w:r w:rsidR="00657851" w:rsidRPr="006F54F5">
        <w:rPr>
          <w:rFonts w:ascii="Times New Roman" w:hAnsi="Times New Roman" w:cs="Times New Roman"/>
          <w:sz w:val="22"/>
          <w:szCs w:val="22"/>
        </w:rPr>
        <w:t xml:space="preserve"> </w:t>
      </w:r>
      <w:r w:rsidRPr="006F54F5">
        <w:rPr>
          <w:rFonts w:ascii="Times New Roman" w:hAnsi="Times New Roman" w:cs="Times New Roman"/>
          <w:sz w:val="22"/>
          <w:szCs w:val="22"/>
        </w:rPr>
        <w:t>nazwach albo imionach i nazwiskach oraz siedzibach lub miejscach prowadzonej działalności</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gospodarczej bądź miejscach zamieszkania wykonawców, których oferty zostały otwarte;</w:t>
      </w:r>
    </w:p>
    <w:p w14:paraId="322B88F6" w14:textId="6623E213" w:rsidR="00AC0CE9" w:rsidRPr="006F54F5" w:rsidRDefault="009E6AF5">
      <w:pPr>
        <w:spacing w:line="240" w:lineRule="auto"/>
        <w:ind w:left="680" w:right="-108"/>
        <w:jc w:val="both"/>
        <w:rPr>
          <w:rFonts w:ascii="Times New Roman" w:hAnsi="Times New Roman" w:cs="Times New Roman"/>
          <w:sz w:val="22"/>
          <w:szCs w:val="22"/>
        </w:rPr>
      </w:pPr>
      <w:r w:rsidRPr="006F54F5">
        <w:rPr>
          <w:rFonts w:ascii="Times New Roman" w:hAnsi="Times New Roman" w:cs="Times New Roman"/>
          <w:sz w:val="22"/>
          <w:szCs w:val="22"/>
        </w:rPr>
        <w:t>-</w:t>
      </w:r>
      <w:r w:rsidR="00657851" w:rsidRPr="006F54F5">
        <w:rPr>
          <w:rFonts w:ascii="Times New Roman" w:hAnsi="Times New Roman" w:cs="Times New Roman"/>
          <w:sz w:val="22"/>
          <w:szCs w:val="22"/>
        </w:rPr>
        <w:t xml:space="preserve"> </w:t>
      </w:r>
      <w:r w:rsidRPr="006F54F5">
        <w:rPr>
          <w:rFonts w:ascii="Times New Roman" w:hAnsi="Times New Roman" w:cs="Times New Roman"/>
          <w:sz w:val="22"/>
          <w:szCs w:val="22"/>
        </w:rPr>
        <w:t>cenach lub kosztach zawartych w ofertach.</w:t>
      </w:r>
    </w:p>
    <w:p w14:paraId="7E99AA41" w14:textId="77777777" w:rsidR="00256A65" w:rsidRPr="006F54F5" w:rsidRDefault="00256A65">
      <w:pPr>
        <w:spacing w:line="240" w:lineRule="auto"/>
        <w:ind w:left="680" w:right="-108"/>
        <w:jc w:val="both"/>
        <w:rPr>
          <w:rFonts w:ascii="Times New Roman" w:hAnsi="Times New Roman" w:cs="Times New Roman"/>
          <w:sz w:val="22"/>
          <w:szCs w:val="22"/>
        </w:rPr>
      </w:pPr>
    </w:p>
    <w:p w14:paraId="0331F4D4" w14:textId="0776AF23" w:rsidR="00256A65" w:rsidRPr="006F54F5" w:rsidRDefault="009E6AF5">
      <w:pPr>
        <w:pStyle w:val="Akapitzlist"/>
        <w:suppressAutoHyphens w:val="0"/>
        <w:spacing w:after="0" w:line="240" w:lineRule="auto"/>
        <w:ind w:left="360"/>
        <w:rPr>
          <w:rFonts w:ascii="Times New Roman" w:eastAsia="Arial" w:hAnsi="Times New Roman"/>
          <w:b/>
          <w:sz w:val="22"/>
          <w:szCs w:val="22"/>
        </w:rPr>
      </w:pPr>
      <w:r w:rsidRPr="006F54F5">
        <w:rPr>
          <w:rFonts w:ascii="Times New Roman" w:eastAsia="Arial" w:hAnsi="Times New Roman"/>
          <w:b/>
          <w:sz w:val="22"/>
          <w:szCs w:val="22"/>
          <w:u w:val="single"/>
        </w:rPr>
        <w:t xml:space="preserve">II </w:t>
      </w:r>
      <w:r w:rsidRPr="006F54F5">
        <w:rPr>
          <w:rFonts w:ascii="Times New Roman" w:eastAsia="Arial" w:hAnsi="Times New Roman"/>
          <w:b/>
          <w:sz w:val="22"/>
          <w:szCs w:val="22"/>
          <w:u w:val="single"/>
        </w:rPr>
        <w:tab/>
        <w:t xml:space="preserve"> Dokumenty składające się na ofertę:</w:t>
      </w:r>
    </w:p>
    <w:p w14:paraId="46458B8E" w14:textId="613C3224" w:rsidR="00AC0CE9" w:rsidRPr="006F54F5" w:rsidRDefault="009E6AF5" w:rsidP="00E87920">
      <w:pPr>
        <w:pStyle w:val="Akapitzlist"/>
        <w:numPr>
          <w:ilvl w:val="0"/>
          <w:numId w:val="30"/>
        </w:numPr>
        <w:suppressAutoHyphens w:val="0"/>
        <w:spacing w:after="0" w:line="240" w:lineRule="auto"/>
        <w:ind w:left="680"/>
        <w:jc w:val="both"/>
        <w:textAlignment w:val="baseline"/>
        <w:rPr>
          <w:rFonts w:ascii="Times New Roman" w:hAnsi="Times New Roman"/>
          <w:sz w:val="22"/>
          <w:szCs w:val="22"/>
        </w:rPr>
      </w:pPr>
      <w:r w:rsidRPr="006F54F5">
        <w:rPr>
          <w:rFonts w:ascii="Times New Roman" w:hAnsi="Times New Roman"/>
          <w:b/>
          <w:sz w:val="22"/>
          <w:szCs w:val="22"/>
        </w:rPr>
        <w:t>Ofertę stanowią:</w:t>
      </w:r>
    </w:p>
    <w:p w14:paraId="750793E9" w14:textId="18864308" w:rsidR="00AC0CE9" w:rsidRPr="006F54F5" w:rsidRDefault="009E6AF5" w:rsidP="00657851">
      <w:pPr>
        <w:pStyle w:val="Akapitzlist"/>
        <w:widowControl w:val="0"/>
        <w:numPr>
          <w:ilvl w:val="0"/>
          <w:numId w:val="29"/>
        </w:numPr>
        <w:tabs>
          <w:tab w:val="num" w:pos="-1275"/>
        </w:tabs>
        <w:suppressAutoHyphens w:val="0"/>
        <w:spacing w:before="120" w:after="0" w:line="276" w:lineRule="auto"/>
        <w:ind w:left="675" w:hanging="357"/>
        <w:jc w:val="both"/>
        <w:rPr>
          <w:rFonts w:ascii="Times New Roman" w:hAnsi="Times New Roman"/>
          <w:sz w:val="22"/>
          <w:szCs w:val="22"/>
        </w:rPr>
      </w:pPr>
      <w:r w:rsidRPr="006F54F5">
        <w:rPr>
          <w:rFonts w:ascii="Times New Roman" w:hAnsi="Times New Roman"/>
          <w:b/>
          <w:sz w:val="22"/>
          <w:szCs w:val="22"/>
        </w:rPr>
        <w:t xml:space="preserve">formularz </w:t>
      </w:r>
      <w:r w:rsidR="00170B5C" w:rsidRPr="006F54F5">
        <w:rPr>
          <w:rFonts w:ascii="Times New Roman" w:hAnsi="Times New Roman"/>
          <w:b/>
          <w:sz w:val="22"/>
          <w:szCs w:val="22"/>
        </w:rPr>
        <w:t>ofertowy</w:t>
      </w:r>
      <w:r w:rsidR="00170B5C" w:rsidRPr="006F54F5">
        <w:rPr>
          <w:rFonts w:ascii="Times New Roman" w:hAnsi="Times New Roman"/>
          <w:sz w:val="22"/>
          <w:szCs w:val="22"/>
        </w:rPr>
        <w:t xml:space="preserve"> –</w:t>
      </w:r>
      <w:r w:rsidRPr="006F54F5">
        <w:rPr>
          <w:rFonts w:ascii="Times New Roman" w:hAnsi="Times New Roman"/>
          <w:sz w:val="22"/>
          <w:szCs w:val="22"/>
        </w:rPr>
        <w:t xml:space="preserve"> interaktywny udostępniony przez Zamawiającego na platformie </w:t>
      </w:r>
      <w:r w:rsidR="00657851" w:rsidRPr="006F54F5">
        <w:rPr>
          <w:rFonts w:ascii="Times New Roman" w:hAnsi="Times New Roman"/>
          <w:sz w:val="22"/>
          <w:szCs w:val="22"/>
        </w:rPr>
        <w:br/>
      </w:r>
      <w:r w:rsidRPr="006F54F5">
        <w:rPr>
          <w:rFonts w:ascii="Times New Roman" w:hAnsi="Times New Roman"/>
          <w:sz w:val="22"/>
          <w:szCs w:val="22"/>
        </w:rPr>
        <w:t>e-Zamówienia</w:t>
      </w:r>
    </w:p>
    <w:p w14:paraId="6BF014CD" w14:textId="40F4C5B8" w:rsidR="005326D9" w:rsidRPr="006F54F5" w:rsidRDefault="009E6AF5" w:rsidP="00E87920">
      <w:pPr>
        <w:pStyle w:val="Akapitzlist"/>
        <w:numPr>
          <w:ilvl w:val="0"/>
          <w:numId w:val="29"/>
        </w:numPr>
        <w:tabs>
          <w:tab w:val="num" w:pos="-1275"/>
        </w:tabs>
        <w:suppressAutoHyphens w:val="0"/>
        <w:spacing w:before="120" w:after="0" w:line="276" w:lineRule="auto"/>
        <w:ind w:left="675" w:hanging="357"/>
        <w:jc w:val="both"/>
        <w:rPr>
          <w:rFonts w:ascii="Times New Roman" w:eastAsia="Times New Roman" w:hAnsi="Times New Roman"/>
          <w:b/>
          <w:sz w:val="22"/>
          <w:szCs w:val="22"/>
          <w:u w:val="single"/>
        </w:rPr>
      </w:pPr>
      <w:r w:rsidRPr="006F54F5">
        <w:rPr>
          <w:rFonts w:ascii="Times New Roman" w:hAnsi="Times New Roman"/>
          <w:b/>
          <w:sz w:val="22"/>
          <w:szCs w:val="22"/>
        </w:rPr>
        <w:t>Szczegółowy Opis przedmiotu zamówienia – Formularz asortymentowo-cenowy (uzupełniony Załącznik nr 1.1-1.</w:t>
      </w:r>
      <w:r w:rsidR="00E87920" w:rsidRPr="006F54F5">
        <w:rPr>
          <w:rFonts w:ascii="Times New Roman" w:hAnsi="Times New Roman"/>
          <w:b/>
          <w:sz w:val="22"/>
          <w:szCs w:val="22"/>
        </w:rPr>
        <w:t>2</w:t>
      </w:r>
      <w:r w:rsidRPr="006F54F5">
        <w:rPr>
          <w:rFonts w:ascii="Times New Roman" w:hAnsi="Times New Roman"/>
          <w:b/>
          <w:sz w:val="22"/>
          <w:szCs w:val="22"/>
        </w:rPr>
        <w:t xml:space="preserve"> do SWZ)</w:t>
      </w:r>
      <w:r w:rsidR="00B04519" w:rsidRPr="006F54F5">
        <w:rPr>
          <w:rFonts w:ascii="Times New Roman" w:hAnsi="Times New Roman"/>
          <w:b/>
          <w:sz w:val="22"/>
          <w:szCs w:val="22"/>
        </w:rPr>
        <w:t>,</w:t>
      </w:r>
    </w:p>
    <w:p w14:paraId="17F1E6D5" w14:textId="5F97AE77" w:rsidR="005326D9" w:rsidRPr="006F54F5" w:rsidRDefault="009E6AF5" w:rsidP="00E87920">
      <w:pPr>
        <w:pStyle w:val="Akapitzlist"/>
        <w:numPr>
          <w:ilvl w:val="0"/>
          <w:numId w:val="29"/>
        </w:numPr>
        <w:tabs>
          <w:tab w:val="num" w:pos="-1275"/>
        </w:tabs>
        <w:suppressAutoHyphens w:val="0"/>
        <w:spacing w:before="120" w:after="0" w:line="276" w:lineRule="auto"/>
        <w:ind w:left="675" w:hanging="357"/>
        <w:jc w:val="both"/>
        <w:rPr>
          <w:rFonts w:ascii="Times New Roman" w:eastAsia="Times New Roman" w:hAnsi="Times New Roman"/>
          <w:b/>
          <w:sz w:val="22"/>
          <w:szCs w:val="22"/>
          <w:u w:val="single"/>
        </w:rPr>
      </w:pPr>
      <w:r w:rsidRPr="006F54F5">
        <w:rPr>
          <w:rFonts w:ascii="Times New Roman" w:eastAsia="Arial" w:hAnsi="Times New Roman"/>
          <w:b/>
          <w:sz w:val="22"/>
          <w:szCs w:val="22"/>
        </w:rPr>
        <w:t>dokumenty i oświadczenia</w:t>
      </w:r>
      <w:r w:rsidRPr="006F54F5">
        <w:rPr>
          <w:rFonts w:ascii="Times New Roman" w:eastAsia="Arial" w:hAnsi="Times New Roman"/>
          <w:sz w:val="22"/>
          <w:szCs w:val="22"/>
        </w:rPr>
        <w:t xml:space="preserve"> potwierdzające spełnianie przez Wykonawcę warunków udziału </w:t>
      </w:r>
      <w:r w:rsidR="00657851" w:rsidRPr="006F54F5">
        <w:rPr>
          <w:rFonts w:ascii="Times New Roman" w:eastAsia="Arial" w:hAnsi="Times New Roman"/>
          <w:sz w:val="22"/>
          <w:szCs w:val="22"/>
        </w:rPr>
        <w:br/>
      </w:r>
      <w:r w:rsidRPr="006F54F5">
        <w:rPr>
          <w:rFonts w:ascii="Times New Roman" w:eastAsia="Arial" w:hAnsi="Times New Roman"/>
          <w:sz w:val="22"/>
          <w:szCs w:val="22"/>
        </w:rPr>
        <w:t xml:space="preserve">w Postępowaniu i brak podstaw do wykluczenia (wymienione </w:t>
      </w:r>
      <w:r w:rsidR="00E3208E" w:rsidRPr="006F54F5">
        <w:rPr>
          <w:rFonts w:ascii="Times New Roman" w:eastAsia="Arial" w:hAnsi="Times New Roman"/>
          <w:sz w:val="22"/>
          <w:szCs w:val="22"/>
        </w:rPr>
        <w:t xml:space="preserve">w </w:t>
      </w:r>
      <w:r w:rsidR="00E3208E" w:rsidRPr="006F54F5">
        <w:rPr>
          <w:rFonts w:ascii="Times New Roman" w:eastAsia="Arial" w:hAnsi="Times New Roman"/>
          <w:b/>
          <w:sz w:val="22"/>
          <w:szCs w:val="22"/>
        </w:rPr>
        <w:t>Rozdziale</w:t>
      </w:r>
      <w:r w:rsidRPr="006F54F5">
        <w:rPr>
          <w:rFonts w:ascii="Times New Roman" w:hAnsi="Times New Roman"/>
          <w:b/>
          <w:sz w:val="22"/>
          <w:szCs w:val="22"/>
        </w:rPr>
        <w:t xml:space="preserve"> IV</w:t>
      </w:r>
      <w:r w:rsidR="00DB6653" w:rsidRPr="006F54F5">
        <w:rPr>
          <w:rFonts w:ascii="Times New Roman" w:hAnsi="Times New Roman"/>
          <w:b/>
          <w:sz w:val="22"/>
          <w:szCs w:val="22"/>
        </w:rPr>
        <w:t>,</w:t>
      </w:r>
      <w:r w:rsidRPr="006F54F5">
        <w:rPr>
          <w:rFonts w:ascii="Times New Roman" w:hAnsi="Times New Roman"/>
          <w:b/>
          <w:sz w:val="22"/>
          <w:szCs w:val="22"/>
        </w:rPr>
        <w:t xml:space="preserve"> </w:t>
      </w:r>
      <w:r w:rsidR="00B44989" w:rsidRPr="006F54F5">
        <w:rPr>
          <w:rFonts w:ascii="Times New Roman" w:hAnsi="Times New Roman"/>
          <w:b/>
          <w:sz w:val="22"/>
          <w:szCs w:val="22"/>
        </w:rPr>
        <w:t>V</w:t>
      </w:r>
      <w:r w:rsidR="00B178B5" w:rsidRPr="006F54F5">
        <w:rPr>
          <w:rFonts w:ascii="Times New Roman" w:hAnsi="Times New Roman"/>
          <w:b/>
          <w:sz w:val="22"/>
          <w:szCs w:val="22"/>
        </w:rPr>
        <w:t xml:space="preserve">II </w:t>
      </w:r>
      <w:r w:rsidRPr="006F54F5">
        <w:rPr>
          <w:rFonts w:ascii="Times New Roman" w:hAnsi="Times New Roman"/>
          <w:b/>
          <w:sz w:val="22"/>
          <w:szCs w:val="22"/>
        </w:rPr>
        <w:t xml:space="preserve">i Rozdziale VIII ust.1 pkt. 1.1 i ust </w:t>
      </w:r>
      <w:r w:rsidR="00E3208E" w:rsidRPr="006F54F5">
        <w:rPr>
          <w:rFonts w:ascii="Times New Roman" w:hAnsi="Times New Roman"/>
          <w:b/>
          <w:sz w:val="22"/>
          <w:szCs w:val="22"/>
        </w:rPr>
        <w:t>1.2. oraz</w:t>
      </w:r>
      <w:r w:rsidRPr="006F54F5">
        <w:rPr>
          <w:rFonts w:ascii="Times New Roman" w:hAnsi="Times New Roman"/>
          <w:b/>
          <w:sz w:val="22"/>
          <w:szCs w:val="22"/>
        </w:rPr>
        <w:t xml:space="preserve"> </w:t>
      </w:r>
      <w:r w:rsidRPr="006F54F5">
        <w:rPr>
          <w:rFonts w:ascii="Times New Roman" w:eastAsia="Arial" w:hAnsi="Times New Roman"/>
          <w:b/>
          <w:sz w:val="22"/>
          <w:szCs w:val="22"/>
        </w:rPr>
        <w:t>dokumenty</w:t>
      </w:r>
      <w:r w:rsidRPr="006F54F5">
        <w:rPr>
          <w:rFonts w:ascii="Times New Roman" w:eastAsia="Arial" w:hAnsi="Times New Roman"/>
          <w:sz w:val="22"/>
          <w:szCs w:val="22"/>
        </w:rPr>
        <w:t xml:space="preserve"> wskazane w rozdz. IX i X Specyfikacji </w:t>
      </w:r>
      <w:r w:rsidR="00657851" w:rsidRPr="006F54F5">
        <w:rPr>
          <w:rFonts w:ascii="Times New Roman" w:eastAsia="Arial" w:hAnsi="Times New Roman"/>
          <w:sz w:val="22"/>
          <w:szCs w:val="22"/>
        </w:rPr>
        <w:br/>
      </w:r>
      <w:r w:rsidRPr="006F54F5">
        <w:rPr>
          <w:rFonts w:ascii="Times New Roman" w:eastAsia="Arial" w:hAnsi="Times New Roman"/>
          <w:sz w:val="22"/>
          <w:szCs w:val="22"/>
        </w:rPr>
        <w:t>(jeśli dotyczy</w:t>
      </w:r>
      <w:r w:rsidR="005326D9" w:rsidRPr="006F54F5">
        <w:rPr>
          <w:rFonts w:ascii="Times New Roman" w:eastAsia="Arial" w:hAnsi="Times New Roman"/>
          <w:sz w:val="22"/>
          <w:szCs w:val="22"/>
        </w:rPr>
        <w:t>)</w:t>
      </w:r>
      <w:r w:rsidR="005326D9" w:rsidRPr="006F54F5">
        <w:rPr>
          <w:rFonts w:ascii="Times New Roman" w:eastAsia="Times New Roman" w:hAnsi="Times New Roman"/>
          <w:b/>
          <w:sz w:val="22"/>
          <w:szCs w:val="22"/>
          <w:u w:val="single"/>
        </w:rPr>
        <w:t>,</w:t>
      </w:r>
    </w:p>
    <w:p w14:paraId="687C7775" w14:textId="1482AAB0" w:rsidR="005326D9" w:rsidRPr="006F54F5" w:rsidRDefault="005326D9" w:rsidP="00E87920">
      <w:pPr>
        <w:pStyle w:val="Akapitzlist"/>
        <w:numPr>
          <w:ilvl w:val="0"/>
          <w:numId w:val="29"/>
        </w:numPr>
        <w:tabs>
          <w:tab w:val="num" w:pos="-1275"/>
        </w:tabs>
        <w:suppressAutoHyphens w:val="0"/>
        <w:spacing w:before="120" w:after="0" w:line="240" w:lineRule="auto"/>
        <w:ind w:left="675" w:hanging="357"/>
        <w:jc w:val="both"/>
        <w:rPr>
          <w:rFonts w:ascii="Times New Roman" w:eastAsia="Times New Roman" w:hAnsi="Times New Roman"/>
          <w:b/>
          <w:sz w:val="22"/>
          <w:szCs w:val="22"/>
          <w:u w:val="single"/>
        </w:rPr>
      </w:pPr>
      <w:r w:rsidRPr="006F54F5">
        <w:rPr>
          <w:rFonts w:ascii="Times New Roman" w:hAnsi="Times New Roman"/>
          <w:b/>
          <w:sz w:val="22"/>
          <w:szCs w:val="22"/>
        </w:rPr>
        <w:t xml:space="preserve"> oświadczenie, że oferowany produkt posiada dokumenty wymagane przez polskie prawo, na podstawie których może być wprowadzony do obrotu i stosowania w placówkach ochrony zdrowia w RP</w:t>
      </w:r>
      <w:r w:rsidR="00256A65" w:rsidRPr="006F54F5">
        <w:rPr>
          <w:rFonts w:ascii="Times New Roman" w:hAnsi="Times New Roman"/>
          <w:b/>
          <w:sz w:val="22"/>
          <w:szCs w:val="22"/>
        </w:rPr>
        <w:t xml:space="preserve"> – Załącznik nr 5</w:t>
      </w:r>
      <w:r w:rsidR="00F276C6" w:rsidRPr="006F54F5">
        <w:rPr>
          <w:rFonts w:ascii="Times New Roman" w:hAnsi="Times New Roman"/>
          <w:b/>
          <w:sz w:val="22"/>
          <w:szCs w:val="22"/>
        </w:rPr>
        <w:t xml:space="preserve"> </w:t>
      </w:r>
    </w:p>
    <w:p w14:paraId="354ABCC4" w14:textId="63E139FA" w:rsidR="00B04519" w:rsidRPr="006F54F5" w:rsidRDefault="009E6AF5" w:rsidP="00E87920">
      <w:pPr>
        <w:pStyle w:val="Akapitzlist"/>
        <w:numPr>
          <w:ilvl w:val="0"/>
          <w:numId w:val="29"/>
        </w:numPr>
        <w:tabs>
          <w:tab w:val="num" w:pos="-1275"/>
        </w:tabs>
        <w:suppressAutoHyphens w:val="0"/>
        <w:spacing w:before="120" w:after="0" w:line="240" w:lineRule="auto"/>
        <w:ind w:left="675" w:hanging="357"/>
        <w:jc w:val="both"/>
        <w:rPr>
          <w:rFonts w:ascii="Times New Roman" w:eastAsia="Times New Roman" w:hAnsi="Times New Roman"/>
          <w:b/>
          <w:sz w:val="22"/>
          <w:szCs w:val="22"/>
          <w:u w:val="single"/>
        </w:rPr>
      </w:pPr>
      <w:r w:rsidRPr="006F54F5">
        <w:rPr>
          <w:rFonts w:ascii="Times New Roman" w:hAnsi="Times New Roman"/>
          <w:sz w:val="22"/>
          <w:szCs w:val="22"/>
        </w:rPr>
        <w:t xml:space="preserve">w </w:t>
      </w:r>
      <w:r w:rsidR="00E3208E" w:rsidRPr="006F54F5">
        <w:rPr>
          <w:rFonts w:ascii="Times New Roman" w:hAnsi="Times New Roman"/>
          <w:sz w:val="22"/>
          <w:szCs w:val="22"/>
        </w:rPr>
        <w:t>przypadku, gdy</w:t>
      </w:r>
      <w:r w:rsidRPr="006F54F5">
        <w:rPr>
          <w:rFonts w:ascii="Times New Roman" w:hAnsi="Times New Roman"/>
          <w:sz w:val="22"/>
          <w:szCs w:val="22"/>
        </w:rPr>
        <w:t xml:space="preserve"> umocowanie osoby podpisującej ofertę nie wynika z właściwego rejestru, </w:t>
      </w:r>
      <w:r w:rsidR="00657851" w:rsidRPr="006F54F5">
        <w:rPr>
          <w:rFonts w:ascii="Times New Roman" w:hAnsi="Times New Roman"/>
          <w:sz w:val="22"/>
          <w:szCs w:val="22"/>
        </w:rPr>
        <w:br/>
      </w:r>
      <w:r w:rsidRPr="006F54F5">
        <w:rPr>
          <w:rFonts w:ascii="Times New Roman" w:hAnsi="Times New Roman"/>
          <w:sz w:val="22"/>
          <w:szCs w:val="22"/>
        </w:rPr>
        <w:t xml:space="preserve">do oferty należy dołączyć pełnomocnictwo do reprezentowania Wykonawcy w postępowaniu </w:t>
      </w:r>
      <w:r w:rsidR="00657851" w:rsidRPr="006F54F5">
        <w:rPr>
          <w:rFonts w:ascii="Times New Roman" w:hAnsi="Times New Roman"/>
          <w:sz w:val="22"/>
          <w:szCs w:val="22"/>
        </w:rPr>
        <w:br/>
      </w:r>
      <w:r w:rsidRPr="006F54F5">
        <w:rPr>
          <w:rFonts w:ascii="Times New Roman" w:hAnsi="Times New Roman"/>
          <w:sz w:val="22"/>
          <w:szCs w:val="22"/>
        </w:rPr>
        <w:t>o udzielenie zamówienia albo reprezentowania w tym postępowaniu i zawarcia umowy, podpisane przez osoby do tego umocowane/</w:t>
      </w:r>
      <w:r w:rsidRPr="006F54F5">
        <w:rPr>
          <w:rFonts w:ascii="Times New Roman" w:eastAsia="Arial" w:hAnsi="Times New Roman"/>
          <w:sz w:val="22"/>
          <w:szCs w:val="22"/>
        </w:rPr>
        <w:t xml:space="preserve"> uprawnione do reprezentowania Wykonawcy. Wszelkie pełnomocnictwa winny być załączone do oferty w formie oryginału lub urzędowo poświadczonego odpisu pełnomocnictwa (notarialnie – art. 97 ust. 2 ustawy z 14 lutego 1991 r. – Prawo o notariacie (tekst jednolity </w:t>
      </w:r>
      <w:r w:rsidRPr="006F54F5">
        <w:rPr>
          <w:rFonts w:ascii="Times New Roman" w:hAnsi="Times New Roman"/>
          <w:sz w:val="22"/>
          <w:szCs w:val="22"/>
        </w:rPr>
        <w:t>Dz.U. 2020 poz. 1192</w:t>
      </w:r>
      <w:r w:rsidRPr="006F54F5">
        <w:rPr>
          <w:rFonts w:ascii="Times New Roman" w:eastAsia="Arial" w:hAnsi="Times New Roman"/>
          <w:sz w:val="22"/>
          <w:szCs w:val="22"/>
        </w:rPr>
        <w:t xml:space="preserve"> z późniejszymi zmianami)</w:t>
      </w:r>
      <w:r w:rsidR="00B04519" w:rsidRPr="006F54F5">
        <w:rPr>
          <w:rFonts w:ascii="Times New Roman" w:eastAsia="Arial" w:hAnsi="Times New Roman"/>
          <w:sz w:val="22"/>
          <w:szCs w:val="22"/>
        </w:rPr>
        <w:t>,</w:t>
      </w:r>
    </w:p>
    <w:p w14:paraId="4EE830BE" w14:textId="2229B67E" w:rsidR="00AC0CE9" w:rsidRPr="006F54F5" w:rsidRDefault="009E6AF5" w:rsidP="00E87920">
      <w:pPr>
        <w:pStyle w:val="Akapitzlist"/>
        <w:numPr>
          <w:ilvl w:val="0"/>
          <w:numId w:val="29"/>
        </w:numPr>
        <w:tabs>
          <w:tab w:val="num" w:pos="-1275"/>
        </w:tabs>
        <w:suppressAutoHyphens w:val="0"/>
        <w:spacing w:before="120" w:after="0" w:line="240" w:lineRule="auto"/>
        <w:ind w:left="675" w:hanging="357"/>
        <w:jc w:val="both"/>
        <w:rPr>
          <w:rFonts w:ascii="Times New Roman" w:eastAsia="Times New Roman" w:hAnsi="Times New Roman"/>
          <w:b/>
          <w:sz w:val="22"/>
          <w:szCs w:val="22"/>
          <w:u w:val="single"/>
        </w:rPr>
      </w:pPr>
      <w:r w:rsidRPr="006F54F5">
        <w:rPr>
          <w:rFonts w:ascii="Times New Roman" w:hAnsi="Times New Roman"/>
          <w:sz w:val="22"/>
          <w:szCs w:val="22"/>
        </w:rPr>
        <w:t xml:space="preserve">zobowiązanie podmiotu udostępniającego zasoby </w:t>
      </w:r>
      <w:r w:rsidRPr="006F54F5">
        <w:rPr>
          <w:rFonts w:ascii="Times New Roman" w:hAnsi="Times New Roman"/>
          <w:b/>
          <w:sz w:val="22"/>
          <w:szCs w:val="22"/>
        </w:rPr>
        <w:t xml:space="preserve">– </w:t>
      </w:r>
      <w:r w:rsidRPr="006F54F5">
        <w:rPr>
          <w:rFonts w:ascii="Times New Roman" w:hAnsi="Times New Roman"/>
          <w:b/>
          <w:bCs/>
          <w:sz w:val="22"/>
          <w:szCs w:val="22"/>
        </w:rPr>
        <w:t xml:space="preserve">jeżeli </w:t>
      </w:r>
      <w:r w:rsidR="00E3208E" w:rsidRPr="006F54F5">
        <w:rPr>
          <w:rFonts w:ascii="Times New Roman" w:hAnsi="Times New Roman"/>
          <w:b/>
          <w:bCs/>
          <w:sz w:val="22"/>
          <w:szCs w:val="22"/>
        </w:rPr>
        <w:t>dotyczy</w:t>
      </w:r>
      <w:r w:rsidR="00E3208E" w:rsidRPr="006F54F5">
        <w:rPr>
          <w:rFonts w:ascii="Times New Roman" w:hAnsi="Times New Roman"/>
          <w:b/>
          <w:sz w:val="22"/>
          <w:szCs w:val="22"/>
        </w:rPr>
        <w:t>,</w:t>
      </w:r>
    </w:p>
    <w:p w14:paraId="3CA2C077" w14:textId="77777777" w:rsidR="00AC0CE9" w:rsidRPr="006F54F5" w:rsidRDefault="00AC0CE9">
      <w:pPr>
        <w:pStyle w:val="Akapitzlist"/>
        <w:widowControl w:val="0"/>
        <w:suppressAutoHyphens w:val="0"/>
        <w:spacing w:after="0" w:line="240" w:lineRule="auto"/>
        <w:ind w:left="1440"/>
        <w:jc w:val="both"/>
        <w:rPr>
          <w:rFonts w:ascii="Times New Roman" w:hAnsi="Times New Roman"/>
          <w:sz w:val="22"/>
          <w:szCs w:val="22"/>
        </w:rPr>
      </w:pPr>
    </w:p>
    <w:p w14:paraId="4ABE6E18" w14:textId="77777777" w:rsidR="00AC0CE9" w:rsidRPr="006F54F5" w:rsidRDefault="009E6AF5" w:rsidP="00E87920">
      <w:pPr>
        <w:widowControl w:val="0"/>
        <w:numPr>
          <w:ilvl w:val="0"/>
          <w:numId w:val="30"/>
        </w:numPr>
        <w:shd w:val="clear" w:color="auto" w:fill="FFFFFF"/>
        <w:tabs>
          <w:tab w:val="left" w:pos="331"/>
        </w:tabs>
        <w:suppressAutoHyphens w:val="0"/>
        <w:spacing w:line="240" w:lineRule="auto"/>
        <w:ind w:right="10"/>
        <w:jc w:val="both"/>
        <w:rPr>
          <w:rFonts w:ascii="Times New Roman" w:hAnsi="Times New Roman" w:cs="Times New Roman"/>
          <w:sz w:val="22"/>
          <w:szCs w:val="22"/>
        </w:rPr>
      </w:pPr>
      <w:r w:rsidRPr="006F54F5">
        <w:rPr>
          <w:rFonts w:ascii="Times New Roman" w:eastAsia="Arial" w:hAnsi="Times New Roman" w:cs="Times New Roman"/>
          <w:b/>
          <w:sz w:val="22"/>
          <w:szCs w:val="22"/>
        </w:rPr>
        <w:t>Wykonawcy mogą wspólnie ubiegać się o udzielenie zamówienia</w:t>
      </w:r>
      <w:r w:rsidRPr="006F54F5">
        <w:rPr>
          <w:rFonts w:ascii="Times New Roman" w:eastAsia="Arial" w:hAnsi="Times New Roman" w:cs="Times New Roman"/>
          <w:sz w:val="22"/>
          <w:szCs w:val="22"/>
        </w:rPr>
        <w:t>. W takim przypadku ich oferta musi spełniać następujące wymagania:</w:t>
      </w:r>
    </w:p>
    <w:p w14:paraId="069278E5" w14:textId="767792E4" w:rsidR="00AC0CE9" w:rsidRPr="006F54F5" w:rsidRDefault="009E6AF5" w:rsidP="00E87920">
      <w:pPr>
        <w:pStyle w:val="Akapitzlist"/>
        <w:widowControl w:val="0"/>
        <w:numPr>
          <w:ilvl w:val="0"/>
          <w:numId w:val="41"/>
        </w:numP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6F54F5">
        <w:rPr>
          <w:rFonts w:ascii="Times New Roman" w:eastAsia="Arial" w:hAnsi="Times New Roman"/>
          <w:sz w:val="22"/>
          <w:szCs w:val="22"/>
        </w:rPr>
        <w:t xml:space="preserve">w odniesieniu do wymagań postawionych przez Zamawiającego, każdy z Wykonawców ubiegających się wspólnie o zamówienie, oddzielnie musi udokumentować, </w:t>
      </w:r>
      <w:r w:rsidRPr="006F54F5">
        <w:rPr>
          <w:rFonts w:ascii="Times New Roman" w:eastAsia="Arial" w:hAnsi="Times New Roman"/>
          <w:b/>
          <w:sz w:val="22"/>
          <w:szCs w:val="22"/>
        </w:rPr>
        <w:t>że nie podlega wykluczeniu z Postępowania na podstawie art. 108 ustawy P</w:t>
      </w:r>
      <w:r w:rsidR="00170B5C" w:rsidRPr="006F54F5">
        <w:rPr>
          <w:rFonts w:ascii="Times New Roman" w:eastAsia="Arial" w:hAnsi="Times New Roman"/>
          <w:b/>
          <w:sz w:val="22"/>
          <w:szCs w:val="22"/>
        </w:rPr>
        <w:t>ZP</w:t>
      </w:r>
      <w:r w:rsidRPr="006F54F5">
        <w:rPr>
          <w:rFonts w:ascii="Times New Roman" w:eastAsia="Arial" w:hAnsi="Times New Roman"/>
          <w:b/>
          <w:sz w:val="22"/>
          <w:szCs w:val="22"/>
        </w:rPr>
        <w:t xml:space="preserve"> oraz </w:t>
      </w:r>
      <w:r w:rsidRPr="006F54F5">
        <w:rPr>
          <w:rFonts w:ascii="Times New Roman" w:hAnsi="Times New Roman"/>
          <w:b/>
          <w:sz w:val="22"/>
          <w:szCs w:val="22"/>
        </w:rPr>
        <w:t>art. 7 ust. 1 ustawy z dnia 13 kwietnia 2022 r. o szczególnych rozwiązaniach w zakresie przeciwdziałania wspieraniu agresji na Ukrainę</w:t>
      </w:r>
      <w:r w:rsidRPr="006F54F5">
        <w:rPr>
          <w:rFonts w:ascii="Times New Roman" w:hAnsi="Times New Roman"/>
          <w:sz w:val="22"/>
          <w:szCs w:val="22"/>
        </w:rPr>
        <w:t xml:space="preserve"> oraz służących ochronie bezpieczeństwa narodowego (Dz.U. z 2024 </w:t>
      </w:r>
      <w:r w:rsidR="00657851" w:rsidRPr="006F54F5">
        <w:rPr>
          <w:rFonts w:ascii="Times New Roman" w:hAnsi="Times New Roman"/>
          <w:sz w:val="22"/>
          <w:szCs w:val="22"/>
        </w:rPr>
        <w:br/>
      </w:r>
      <w:r w:rsidRPr="006F54F5">
        <w:rPr>
          <w:rFonts w:ascii="Times New Roman" w:hAnsi="Times New Roman"/>
          <w:sz w:val="22"/>
          <w:szCs w:val="22"/>
        </w:rPr>
        <w:t xml:space="preserve">poz. 507) </w:t>
      </w:r>
    </w:p>
    <w:p w14:paraId="3C34AB6E" w14:textId="644B3CD2" w:rsidR="00AC0CE9" w:rsidRPr="006F54F5" w:rsidRDefault="009E6AF5" w:rsidP="00E87920">
      <w:pPr>
        <w:pStyle w:val="Akapitzlist"/>
        <w:widowControl w:val="0"/>
        <w:numPr>
          <w:ilvl w:val="0"/>
          <w:numId w:val="41"/>
        </w:numP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6F54F5">
        <w:rPr>
          <w:rFonts w:ascii="Times New Roman" w:eastAsia="Arial" w:hAnsi="Times New Roman"/>
          <w:sz w:val="22"/>
          <w:szCs w:val="22"/>
        </w:rPr>
        <w:t xml:space="preserve">Wykonawcy występujący wspólnie muszą ustanowić pełnomocnika do reprezentowania ich </w:t>
      </w:r>
      <w:r w:rsidR="00657851" w:rsidRPr="006F54F5">
        <w:rPr>
          <w:rFonts w:ascii="Times New Roman" w:eastAsia="Arial" w:hAnsi="Times New Roman"/>
          <w:sz w:val="22"/>
          <w:szCs w:val="22"/>
        </w:rPr>
        <w:br/>
      </w:r>
      <w:r w:rsidRPr="006F54F5">
        <w:rPr>
          <w:rFonts w:ascii="Times New Roman" w:eastAsia="Arial" w:hAnsi="Times New Roman"/>
          <w:sz w:val="22"/>
          <w:szCs w:val="22"/>
        </w:rPr>
        <w:t>w Postępowaniu lub do reprezentowania ich w Postępowaniu i zawarcia umowy w sprawie zamówienia publicznego. Pełnomocnictwo należy przedłożyć w ofercie w formie, o którym mowa w ust.1 pkt. 4),</w:t>
      </w:r>
    </w:p>
    <w:p w14:paraId="4BA16451" w14:textId="77777777" w:rsidR="00AC0CE9" w:rsidRPr="006F54F5" w:rsidRDefault="009E6AF5" w:rsidP="00E87920">
      <w:pPr>
        <w:pStyle w:val="Akapitzlist"/>
        <w:widowControl w:val="0"/>
        <w:numPr>
          <w:ilvl w:val="0"/>
          <w:numId w:val="41"/>
        </w:numP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6F54F5">
        <w:rPr>
          <w:rFonts w:ascii="Times New Roman" w:eastAsia="Arial" w:hAnsi="Times New Roman"/>
          <w:sz w:val="22"/>
          <w:szCs w:val="22"/>
        </w:rPr>
        <w:t>wszelka korespondencja w Postępowaniu prowadzona będzie wyłącznie z pełnomocnikiem,</w:t>
      </w:r>
    </w:p>
    <w:p w14:paraId="09924A9A" w14:textId="35693834" w:rsidR="00AC0CE9" w:rsidRPr="006F54F5" w:rsidRDefault="009E6AF5" w:rsidP="00E87920">
      <w:pPr>
        <w:pStyle w:val="Akapitzlist"/>
        <w:widowControl w:val="0"/>
        <w:numPr>
          <w:ilvl w:val="0"/>
          <w:numId w:val="41"/>
        </w:numP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6F54F5">
        <w:rPr>
          <w:rFonts w:ascii="Times New Roman" w:eastAsia="Arial" w:hAnsi="Times New Roman"/>
          <w:sz w:val="22"/>
          <w:szCs w:val="22"/>
        </w:rPr>
        <w:t xml:space="preserve">wypełniając Formularz Ofertowy, jak również inne dokumenty powołujące się na „Wykonawcę”; w miejscu „np. nazwa i adres Wykonawcy” należy wpisać dane dotyczące każdego </w:t>
      </w:r>
      <w:r w:rsidR="00657851" w:rsidRPr="006F54F5">
        <w:rPr>
          <w:rFonts w:ascii="Times New Roman" w:eastAsia="Arial" w:hAnsi="Times New Roman"/>
          <w:sz w:val="22"/>
          <w:szCs w:val="22"/>
        </w:rPr>
        <w:br/>
      </w:r>
      <w:r w:rsidRPr="006F54F5">
        <w:rPr>
          <w:rFonts w:ascii="Times New Roman" w:eastAsia="Arial" w:hAnsi="Times New Roman"/>
          <w:sz w:val="22"/>
          <w:szCs w:val="22"/>
        </w:rPr>
        <w:t xml:space="preserve">z Wykonawców wspólnie ubiegających się o udzielnie zamówienia, a nie dane pełnomocnika Wykonawców wspólnie ubiegających się o udzielenie zamówienia. </w:t>
      </w:r>
    </w:p>
    <w:p w14:paraId="4C449AE2" w14:textId="5DB4A0CE"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6F54F5">
        <w:rPr>
          <w:rFonts w:ascii="Times New Roman" w:eastAsia="Arial" w:hAnsi="Times New Roman"/>
          <w:sz w:val="22"/>
          <w:szCs w:val="22"/>
        </w:rPr>
        <w:t xml:space="preserve">W przypadku wskazania przez wykonawcę dostępności podmiotowych środków dowodowych </w:t>
      </w:r>
      <w:r w:rsidR="00657851" w:rsidRPr="006F54F5">
        <w:rPr>
          <w:rFonts w:ascii="Times New Roman" w:eastAsia="Arial" w:hAnsi="Times New Roman"/>
          <w:sz w:val="22"/>
          <w:szCs w:val="22"/>
        </w:rPr>
        <w:br/>
      </w:r>
      <w:r w:rsidRPr="006F54F5">
        <w:rPr>
          <w:rFonts w:ascii="Times New Roman" w:eastAsia="Arial" w:hAnsi="Times New Roman"/>
          <w:sz w:val="22"/>
          <w:szCs w:val="22"/>
        </w:rPr>
        <w:t xml:space="preserve">lub dokumentów potwierdzających, że osoba działająca w imieniu Wykonawcy jest umocowana </w:t>
      </w:r>
      <w:r w:rsidR="00657851" w:rsidRPr="006F54F5">
        <w:rPr>
          <w:rFonts w:ascii="Times New Roman" w:eastAsia="Arial" w:hAnsi="Times New Roman"/>
          <w:sz w:val="22"/>
          <w:szCs w:val="22"/>
        </w:rPr>
        <w:br/>
      </w:r>
      <w:r w:rsidRPr="006F54F5">
        <w:rPr>
          <w:rFonts w:ascii="Times New Roman" w:eastAsia="Arial" w:hAnsi="Times New Roman"/>
          <w:sz w:val="22"/>
          <w:szCs w:val="22"/>
        </w:rPr>
        <w:t xml:space="preserve">do jego reprezentowania, pod określonymi adresami internetowymi ogólnodostępnych i bezpłatnych baz danych, zamawiający może żądać od wykonawcy przedstawienia tłumaczenia na język polski pobranych samodzielnie przez zamawiającego podmiotowych środków dowodowych </w:t>
      </w:r>
      <w:r w:rsidR="00657851" w:rsidRPr="006F54F5">
        <w:rPr>
          <w:rFonts w:ascii="Times New Roman" w:eastAsia="Arial" w:hAnsi="Times New Roman"/>
          <w:sz w:val="22"/>
          <w:szCs w:val="22"/>
        </w:rPr>
        <w:br/>
      </w:r>
      <w:r w:rsidRPr="006F54F5">
        <w:rPr>
          <w:rFonts w:ascii="Times New Roman" w:eastAsia="Arial" w:hAnsi="Times New Roman"/>
          <w:sz w:val="22"/>
          <w:szCs w:val="22"/>
        </w:rPr>
        <w:t>lub dokumentów.</w:t>
      </w:r>
    </w:p>
    <w:p w14:paraId="7EF6BEFE" w14:textId="7589F30C"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6F54F5">
        <w:rPr>
          <w:rFonts w:ascii="Times New Roman" w:eastAsia="Arial" w:hAnsi="Times New Roman"/>
          <w:b/>
          <w:sz w:val="22"/>
          <w:szCs w:val="22"/>
        </w:rPr>
        <w:lastRenderedPageBreak/>
        <w:t xml:space="preserve">Treść złożonej oferty musi odpowiadać treści Specyfikacji. Zamawiający </w:t>
      </w:r>
      <w:r w:rsidR="00E3208E" w:rsidRPr="006F54F5">
        <w:rPr>
          <w:rFonts w:ascii="Times New Roman" w:eastAsia="Arial" w:hAnsi="Times New Roman"/>
          <w:b/>
          <w:sz w:val="22"/>
          <w:szCs w:val="22"/>
        </w:rPr>
        <w:t>zaleca,</w:t>
      </w:r>
      <w:r w:rsidRPr="006F54F5">
        <w:rPr>
          <w:rFonts w:ascii="Times New Roman" w:eastAsia="Arial" w:hAnsi="Times New Roman"/>
          <w:b/>
          <w:sz w:val="22"/>
          <w:szCs w:val="22"/>
        </w:rPr>
        <w:t xml:space="preserve"> aby przy sporządzeniu oferty, Wykonawca skorzystał z wzorów przygotowanych przez Zamawiającego. </w:t>
      </w:r>
      <w:r w:rsidRPr="006F54F5">
        <w:rPr>
          <w:rFonts w:ascii="Times New Roman" w:eastAsia="Arial" w:hAnsi="Times New Roman"/>
          <w:sz w:val="22"/>
          <w:szCs w:val="22"/>
        </w:rPr>
        <w:t xml:space="preserve">Wykonawca może przedstawić ofertę na swoich formularzach z zastrzeżeniem, że muszą one </w:t>
      </w:r>
      <w:r w:rsidR="00657851" w:rsidRPr="006F54F5">
        <w:rPr>
          <w:rFonts w:ascii="Times New Roman" w:eastAsia="Arial" w:hAnsi="Times New Roman"/>
          <w:sz w:val="22"/>
          <w:szCs w:val="22"/>
        </w:rPr>
        <w:br/>
      </w:r>
      <w:r w:rsidRPr="006F54F5">
        <w:rPr>
          <w:rFonts w:ascii="Times New Roman" w:eastAsia="Arial" w:hAnsi="Times New Roman"/>
          <w:sz w:val="22"/>
          <w:szCs w:val="22"/>
        </w:rPr>
        <w:t>zawierać wszystkie informacje określone przez Zamawiającego w Specyfikacji.</w:t>
      </w:r>
    </w:p>
    <w:p w14:paraId="5B0A0FE1" w14:textId="03BC3796"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6F54F5">
        <w:rPr>
          <w:rFonts w:ascii="Times New Roman" w:eastAsia="Arial" w:hAnsi="Times New Roman"/>
          <w:sz w:val="22"/>
          <w:szCs w:val="22"/>
        </w:rPr>
        <w:t xml:space="preserve">Ofertę należy sporządzić w języku polskim. Dokumenty sporządzone w języku obcym muszą być składane wraz </w:t>
      </w:r>
      <w:r w:rsidR="00E3208E" w:rsidRPr="006F54F5">
        <w:rPr>
          <w:rFonts w:ascii="Times New Roman" w:eastAsia="Arial" w:hAnsi="Times New Roman"/>
          <w:sz w:val="22"/>
          <w:szCs w:val="22"/>
        </w:rPr>
        <w:t>z tłumaczeniem</w:t>
      </w:r>
      <w:r w:rsidRPr="006F54F5">
        <w:rPr>
          <w:rFonts w:ascii="Times New Roman" w:eastAsia="Arial" w:hAnsi="Times New Roman"/>
          <w:sz w:val="22"/>
          <w:szCs w:val="22"/>
        </w:rPr>
        <w:t xml:space="preserve"> na język polski.</w:t>
      </w:r>
    </w:p>
    <w:p w14:paraId="2C102373" w14:textId="77777777"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6F54F5">
        <w:rPr>
          <w:rFonts w:ascii="Times New Roman" w:eastAsia="Arial" w:hAnsi="Times New Roman"/>
          <w:sz w:val="22"/>
          <w:szCs w:val="22"/>
        </w:rPr>
        <w:t>Wykonawca ma prawo złożyć tylko jedną ofertę. Wykonawca ponosi wszelkie koszty związane z przygotowaniem i złożeniem oferty.</w:t>
      </w:r>
    </w:p>
    <w:p w14:paraId="022CBE29" w14:textId="1BD2E63A"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6F54F5">
        <w:rPr>
          <w:rFonts w:ascii="Times New Roman" w:eastAsia="Arial" w:hAnsi="Times New Roman"/>
          <w:sz w:val="22"/>
          <w:szCs w:val="22"/>
        </w:rPr>
        <w:t xml:space="preserve">Wykonawca ma prawo złożyć tylko jedną ofertę w zakresie każdego z </w:t>
      </w:r>
      <w:r w:rsidR="00E3208E" w:rsidRPr="006F54F5">
        <w:rPr>
          <w:rFonts w:ascii="Times New Roman" w:eastAsia="Arial" w:hAnsi="Times New Roman"/>
          <w:sz w:val="22"/>
          <w:szCs w:val="22"/>
        </w:rPr>
        <w:t>zadania.</w:t>
      </w:r>
      <w:r w:rsidRPr="006F54F5">
        <w:rPr>
          <w:rFonts w:ascii="Times New Roman" w:eastAsia="Arial" w:hAnsi="Times New Roman"/>
          <w:sz w:val="22"/>
          <w:szCs w:val="22"/>
        </w:rPr>
        <w:t xml:space="preserve"> Wykonawca ponosi wszelkie koszty związane z przygotowaniem i złożeniem oferty.</w:t>
      </w:r>
    </w:p>
    <w:p w14:paraId="3ADE0609" w14:textId="3ADB1DAF" w:rsidR="00AC0CE9" w:rsidRPr="006F54F5" w:rsidRDefault="009E6AF5" w:rsidP="00E87920">
      <w:pPr>
        <w:pStyle w:val="Akapitzlist"/>
        <w:widowControl w:val="0"/>
        <w:numPr>
          <w:ilvl w:val="0"/>
          <w:numId w:val="30"/>
        </w:numPr>
        <w:shd w:val="clear" w:color="auto" w:fill="FFFFFF"/>
        <w:tabs>
          <w:tab w:val="left" w:pos="336"/>
        </w:tabs>
        <w:suppressAutoHyphens w:val="0"/>
        <w:spacing w:after="0" w:line="240" w:lineRule="auto"/>
        <w:ind w:right="10"/>
        <w:jc w:val="both"/>
        <w:rPr>
          <w:rFonts w:ascii="Times New Roman" w:hAnsi="Times New Roman"/>
          <w:sz w:val="22"/>
          <w:szCs w:val="22"/>
        </w:rPr>
      </w:pPr>
      <w:r w:rsidRPr="006F54F5">
        <w:rPr>
          <w:rFonts w:ascii="Times New Roman" w:eastAsia="Arial" w:hAnsi="Times New Roman"/>
          <w:sz w:val="22"/>
          <w:szCs w:val="22"/>
        </w:rPr>
        <w:t xml:space="preserve">Oferta i załączniki do oferty muszą być podpisane przez upoważnionego (upoważnionych) przedstawiciela (przedstawicieli) Wykonawcy za pomocą kwalifikowanego podpisu elektronicznego </w:t>
      </w:r>
      <w:r w:rsidR="00A33B94" w:rsidRPr="006F54F5">
        <w:rPr>
          <w:rFonts w:ascii="Times New Roman" w:eastAsia="Arial" w:hAnsi="Times New Roman"/>
          <w:sz w:val="22"/>
          <w:szCs w:val="22"/>
        </w:rPr>
        <w:br/>
      </w:r>
      <w:r w:rsidRPr="006F54F5">
        <w:rPr>
          <w:rFonts w:ascii="Times New Roman" w:eastAsia="Arial" w:hAnsi="Times New Roman"/>
          <w:sz w:val="22"/>
          <w:szCs w:val="22"/>
        </w:rPr>
        <w:t xml:space="preserve">lub w postaci elektronicznej opatrzonej podpisem zaufanym lub podpisem osobistym. </w:t>
      </w:r>
    </w:p>
    <w:p w14:paraId="729A4A8B" w14:textId="77777777" w:rsidR="00AC0CE9" w:rsidRPr="006F54F5" w:rsidRDefault="009E6AF5" w:rsidP="00E87920">
      <w:pPr>
        <w:pStyle w:val="Nagwek2"/>
        <w:numPr>
          <w:ilvl w:val="0"/>
          <w:numId w:val="30"/>
        </w:numPr>
        <w:suppressAutoHyphens w:val="0"/>
        <w:spacing w:line="240" w:lineRule="auto"/>
        <w:contextualSpacing/>
        <w:jc w:val="both"/>
        <w:rPr>
          <w:rFonts w:ascii="Times New Roman" w:hAnsi="Times New Roman" w:cs="Times New Roman"/>
          <w:b w:val="0"/>
          <w:sz w:val="22"/>
          <w:szCs w:val="22"/>
        </w:rPr>
      </w:pPr>
      <w:r w:rsidRPr="006F54F5">
        <w:rPr>
          <w:rFonts w:ascii="Times New Roman" w:hAnsi="Times New Roman" w:cs="Times New Roman"/>
          <w:b w:val="0"/>
          <w:sz w:val="22"/>
          <w:szCs w:val="22"/>
        </w:rPr>
        <w:t>Tajemnica przedsiębiorstwa.</w:t>
      </w:r>
    </w:p>
    <w:p w14:paraId="242AABC3" w14:textId="5D72081B" w:rsidR="00AC0CE9" w:rsidRPr="006F54F5" w:rsidRDefault="009E6AF5" w:rsidP="00E87920">
      <w:pPr>
        <w:pStyle w:val="Nagwek3"/>
        <w:keepNext w:val="0"/>
        <w:numPr>
          <w:ilvl w:val="0"/>
          <w:numId w:val="42"/>
        </w:numPr>
        <w:suppressAutoHyphens w:val="0"/>
        <w:spacing w:before="0" w:after="0"/>
        <w:contextualSpacing/>
        <w:jc w:val="both"/>
        <w:rPr>
          <w:rFonts w:ascii="Times New Roman" w:hAnsi="Times New Roman" w:cs="Times New Roman"/>
          <w:sz w:val="22"/>
          <w:szCs w:val="22"/>
        </w:rPr>
      </w:pPr>
      <w:r w:rsidRPr="006F54F5">
        <w:rPr>
          <w:rFonts w:ascii="Times New Roman" w:hAnsi="Times New Roman" w:cs="Times New Roman"/>
          <w:sz w:val="22"/>
          <w:szCs w:val="22"/>
        </w:rPr>
        <w:t>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 zastrzec informacji, o których mowa w art. 222 ust. 5 ustawy P</w:t>
      </w:r>
      <w:r w:rsidR="00E3208E" w:rsidRPr="006F54F5">
        <w:rPr>
          <w:rFonts w:ascii="Times New Roman" w:hAnsi="Times New Roman" w:cs="Times New Roman"/>
          <w:sz w:val="22"/>
          <w:szCs w:val="22"/>
        </w:rPr>
        <w:t>ZP</w:t>
      </w:r>
      <w:r w:rsidRPr="006F54F5">
        <w:rPr>
          <w:rFonts w:ascii="Times New Roman" w:hAnsi="Times New Roman" w:cs="Times New Roman"/>
          <w:sz w:val="22"/>
          <w:szCs w:val="22"/>
        </w:rPr>
        <w:t xml:space="preserve"> (informacje o nazwach albo imionach i nazwiskach oraz siedzibach lub miejscach prowadzonej działalności gospodarczej albo miejscach zamieszkania Wykonawców, a także informacje o cenach lub kosztach zawartych w ofertach);</w:t>
      </w:r>
    </w:p>
    <w:p w14:paraId="140C15A9" w14:textId="77777777" w:rsidR="00AC0CE9" w:rsidRPr="006F54F5" w:rsidRDefault="009E6AF5" w:rsidP="00E87920">
      <w:pPr>
        <w:pStyle w:val="Nagwek3"/>
        <w:keepNext w:val="0"/>
        <w:numPr>
          <w:ilvl w:val="0"/>
          <w:numId w:val="42"/>
        </w:numPr>
        <w:suppressAutoHyphens w:val="0"/>
        <w:spacing w:before="0" w:after="0"/>
        <w:contextualSpacing/>
        <w:jc w:val="both"/>
        <w:rPr>
          <w:rFonts w:ascii="Times New Roman" w:hAnsi="Times New Roman" w:cs="Times New Roman"/>
          <w:sz w:val="22"/>
          <w:szCs w:val="22"/>
        </w:rPr>
      </w:pPr>
      <w:r w:rsidRPr="006F54F5">
        <w:rPr>
          <w:rFonts w:ascii="Times New Roman" w:hAnsi="Times New Roman" w:cs="Times New Roman"/>
          <w:sz w:val="22"/>
          <w:szCs w:val="22"/>
        </w:rPr>
        <w:t>Zgodnie z dyspozycją przepisu art. 11 ust. 2 ustawy z dnia 16 kwietnia 1993r.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EA7A241" w14:textId="030EA0C3" w:rsidR="00AC0CE9" w:rsidRPr="006F54F5" w:rsidRDefault="009E6AF5" w:rsidP="00E87920">
      <w:pPr>
        <w:pStyle w:val="Nagwek3"/>
        <w:keepNext w:val="0"/>
        <w:numPr>
          <w:ilvl w:val="0"/>
          <w:numId w:val="42"/>
        </w:numPr>
        <w:suppressAutoHyphens w:val="0"/>
        <w:spacing w:before="0" w:after="0"/>
        <w:contextualSpacing/>
        <w:jc w:val="both"/>
        <w:rPr>
          <w:rFonts w:ascii="Times New Roman" w:hAnsi="Times New Roman" w:cs="Times New Roman"/>
          <w:sz w:val="22"/>
          <w:szCs w:val="22"/>
        </w:rPr>
      </w:pPr>
      <w:r w:rsidRPr="006F54F5">
        <w:rPr>
          <w:rFonts w:ascii="Times New Roman" w:hAnsi="Times New Roman" w:cs="Times New Roman"/>
          <w:sz w:val="22"/>
          <w:szCs w:val="22"/>
        </w:rPr>
        <w:t xml:space="preserve">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Na platformie, w formularzu składania oferty znajduje </w:t>
      </w:r>
      <w:r w:rsidR="00A33B94" w:rsidRPr="006F54F5">
        <w:rPr>
          <w:rFonts w:ascii="Times New Roman" w:hAnsi="Times New Roman" w:cs="Times New Roman"/>
          <w:sz w:val="22"/>
          <w:szCs w:val="22"/>
        </w:rPr>
        <w:br/>
      </w:r>
      <w:r w:rsidRPr="006F54F5">
        <w:rPr>
          <w:rFonts w:ascii="Times New Roman" w:hAnsi="Times New Roman" w:cs="Times New Roman"/>
          <w:sz w:val="22"/>
          <w:szCs w:val="22"/>
        </w:rPr>
        <w:t>się miejsce wyznaczone do dołączenia części oferty stanowiącej tajemnicę przedsiębiorstwa.</w:t>
      </w:r>
    </w:p>
    <w:p w14:paraId="70085161" w14:textId="77777777" w:rsidR="00AC0CE9" w:rsidRPr="006F54F5" w:rsidRDefault="00AC0CE9">
      <w:pPr>
        <w:suppressAutoHyphens w:val="0"/>
        <w:spacing w:line="240" w:lineRule="auto"/>
        <w:jc w:val="both"/>
        <w:rPr>
          <w:rFonts w:ascii="Times New Roman" w:hAnsi="Times New Roman" w:cs="Times New Roman"/>
          <w:sz w:val="22"/>
          <w:szCs w:val="22"/>
        </w:rPr>
      </w:pPr>
    </w:p>
    <w:p w14:paraId="140B3BE7" w14:textId="63A6C519" w:rsidR="00AC0CE9" w:rsidRPr="006F54F5" w:rsidRDefault="009E6AF5" w:rsidP="00E87920">
      <w:pPr>
        <w:pStyle w:val="Akapitzlist"/>
        <w:numPr>
          <w:ilvl w:val="0"/>
          <w:numId w:val="34"/>
        </w:numPr>
        <w:suppressAutoHyphens w:val="0"/>
        <w:spacing w:after="0" w:line="240" w:lineRule="auto"/>
        <w:ind w:left="360"/>
        <w:jc w:val="both"/>
        <w:rPr>
          <w:rFonts w:ascii="Times New Roman" w:hAnsi="Times New Roman"/>
          <w:b/>
          <w:sz w:val="22"/>
          <w:szCs w:val="22"/>
        </w:rPr>
      </w:pPr>
      <w:r w:rsidRPr="006F54F5">
        <w:rPr>
          <w:rFonts w:ascii="Times New Roman" w:hAnsi="Times New Roman"/>
          <w:b/>
          <w:bCs/>
          <w:i/>
          <w:iCs/>
          <w:sz w:val="22"/>
          <w:szCs w:val="22"/>
          <w:u w:val="single"/>
        </w:rPr>
        <w:t xml:space="preserve">Kryteria oraz zasady oceny ofert </w:t>
      </w:r>
    </w:p>
    <w:p w14:paraId="0E05BBD4" w14:textId="4B1005A6" w:rsidR="00AC0CE9" w:rsidRPr="006F54F5" w:rsidRDefault="009E6AF5">
      <w:pPr>
        <w:spacing w:line="240" w:lineRule="auto"/>
        <w:ind w:left="284" w:hanging="284"/>
        <w:rPr>
          <w:rFonts w:ascii="Times New Roman" w:hAnsi="Times New Roman" w:cs="Times New Roman"/>
          <w:b/>
          <w:sz w:val="22"/>
          <w:szCs w:val="22"/>
        </w:rPr>
      </w:pPr>
      <w:r w:rsidRPr="006F54F5">
        <w:rPr>
          <w:rFonts w:ascii="Times New Roman" w:hAnsi="Times New Roman" w:cs="Times New Roman"/>
          <w:sz w:val="22"/>
          <w:szCs w:val="22"/>
        </w:rPr>
        <w:t>1</w:t>
      </w:r>
      <w:r w:rsidRPr="006F54F5">
        <w:rPr>
          <w:rFonts w:ascii="Times New Roman" w:hAnsi="Times New Roman" w:cs="Times New Roman"/>
          <w:b/>
          <w:sz w:val="22"/>
          <w:szCs w:val="22"/>
        </w:rPr>
        <w:t>.</w:t>
      </w:r>
      <w:r w:rsidRPr="006F54F5">
        <w:rPr>
          <w:rFonts w:ascii="Times New Roman" w:hAnsi="Times New Roman" w:cs="Times New Roman"/>
          <w:b/>
          <w:sz w:val="22"/>
          <w:szCs w:val="22"/>
        </w:rPr>
        <w:tab/>
      </w:r>
      <w:r w:rsidRPr="006F54F5">
        <w:rPr>
          <w:rFonts w:ascii="Times New Roman" w:hAnsi="Times New Roman" w:cs="Times New Roman"/>
          <w:sz w:val="22"/>
          <w:szCs w:val="22"/>
        </w:rPr>
        <w:t xml:space="preserve">Przy wyborze najkorzystniejszej oferty Zamawiający będzie się kierował następującymi kryteriami oceny </w:t>
      </w:r>
      <w:r w:rsidR="00E3208E" w:rsidRPr="006F54F5">
        <w:rPr>
          <w:rFonts w:ascii="Times New Roman" w:hAnsi="Times New Roman" w:cs="Times New Roman"/>
          <w:sz w:val="22"/>
          <w:szCs w:val="22"/>
        </w:rPr>
        <w:t>ofert:</w:t>
      </w:r>
    </w:p>
    <w:p w14:paraId="0D035C41" w14:textId="77777777" w:rsidR="00AC0CE9" w:rsidRPr="006F54F5" w:rsidRDefault="009E6AF5">
      <w:pPr>
        <w:spacing w:line="240" w:lineRule="auto"/>
        <w:ind w:left="567" w:hanging="283"/>
        <w:rPr>
          <w:rFonts w:ascii="Times New Roman" w:hAnsi="Times New Roman" w:cs="Times New Roman"/>
          <w:sz w:val="22"/>
          <w:szCs w:val="22"/>
        </w:rPr>
      </w:pPr>
      <w:r w:rsidRPr="006F54F5">
        <w:rPr>
          <w:rFonts w:ascii="Times New Roman" w:hAnsi="Times New Roman" w:cs="Times New Roman"/>
          <w:sz w:val="22"/>
          <w:szCs w:val="22"/>
        </w:rPr>
        <w:t>a)</w:t>
      </w:r>
      <w:r w:rsidRPr="006F54F5">
        <w:rPr>
          <w:rFonts w:ascii="Times New Roman" w:hAnsi="Times New Roman" w:cs="Times New Roman"/>
          <w:sz w:val="22"/>
          <w:szCs w:val="22"/>
        </w:rPr>
        <w:tab/>
        <w:t>Cena (C) - waga kryterium 100%;</w:t>
      </w:r>
    </w:p>
    <w:p w14:paraId="54F6F1D8" w14:textId="77777777" w:rsidR="00AC0CE9" w:rsidRPr="006F54F5" w:rsidRDefault="00AC0CE9">
      <w:pPr>
        <w:spacing w:line="240" w:lineRule="auto"/>
        <w:ind w:left="567" w:hanging="283"/>
        <w:rPr>
          <w:rFonts w:ascii="Times New Roman" w:hAnsi="Times New Roman" w:cs="Times New Roman"/>
          <w:sz w:val="22"/>
          <w:szCs w:val="22"/>
        </w:rPr>
      </w:pPr>
    </w:p>
    <w:p w14:paraId="20A8C935" w14:textId="77777777" w:rsidR="00AC0CE9" w:rsidRPr="006F54F5" w:rsidRDefault="009E6AF5" w:rsidP="00E87920">
      <w:pPr>
        <w:numPr>
          <w:ilvl w:val="0"/>
          <w:numId w:val="56"/>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Zasady oceny ofert w kryterium </w:t>
      </w:r>
      <w:r w:rsidRPr="006F54F5">
        <w:rPr>
          <w:rFonts w:ascii="Times New Roman" w:hAnsi="Times New Roman" w:cs="Times New Roman"/>
          <w:b/>
          <w:sz w:val="22"/>
          <w:szCs w:val="22"/>
        </w:rPr>
        <w:t>Cena (C)-</w:t>
      </w:r>
      <w:r w:rsidRPr="006F54F5">
        <w:rPr>
          <w:rFonts w:ascii="Times New Roman" w:hAnsi="Times New Roman" w:cs="Times New Roman"/>
          <w:sz w:val="22"/>
          <w:szCs w:val="22"/>
        </w:rPr>
        <w:t xml:space="preserve"> waga 100%:</w:t>
      </w:r>
    </w:p>
    <w:p w14:paraId="063BB2A6" w14:textId="77777777" w:rsidR="00AC0CE9" w:rsidRPr="006F54F5" w:rsidRDefault="009E6AF5">
      <w:pPr>
        <w:pStyle w:val="Akapitzlist"/>
        <w:spacing w:after="0" w:line="240" w:lineRule="auto"/>
        <w:ind w:left="2124"/>
        <w:jc w:val="both"/>
        <w:rPr>
          <w:rFonts w:ascii="Times New Roman" w:hAnsi="Times New Roman"/>
          <w:sz w:val="22"/>
          <w:szCs w:val="22"/>
        </w:rPr>
      </w:pPr>
      <w:r w:rsidRPr="006F54F5">
        <w:rPr>
          <w:rFonts w:ascii="Times New Roman" w:hAnsi="Times New Roman"/>
          <w:sz w:val="22"/>
          <w:szCs w:val="22"/>
        </w:rPr>
        <w:t>cena najniższa brutto*</w:t>
      </w:r>
    </w:p>
    <w:p w14:paraId="3B414D37" w14:textId="77777777" w:rsidR="00AC0CE9" w:rsidRPr="006F54F5" w:rsidRDefault="009E6AF5">
      <w:pPr>
        <w:pStyle w:val="Akapitzlist"/>
        <w:spacing w:after="0" w:line="240" w:lineRule="auto"/>
        <w:ind w:left="1080"/>
        <w:jc w:val="both"/>
        <w:rPr>
          <w:rFonts w:ascii="Times New Roman" w:hAnsi="Times New Roman"/>
          <w:sz w:val="22"/>
          <w:szCs w:val="22"/>
        </w:rPr>
      </w:pPr>
      <w:r w:rsidRPr="006F54F5">
        <w:rPr>
          <w:rFonts w:ascii="Times New Roman" w:hAnsi="Times New Roman"/>
          <w:sz w:val="22"/>
          <w:szCs w:val="22"/>
        </w:rPr>
        <w:t xml:space="preserve">C = </w:t>
      </w:r>
      <w:r w:rsidRPr="006F54F5">
        <w:rPr>
          <w:rFonts w:ascii="Times New Roman" w:hAnsi="Times New Roman"/>
          <w:strike/>
          <w:sz w:val="22"/>
          <w:szCs w:val="22"/>
        </w:rPr>
        <w:t xml:space="preserve">------------------------------------------------ </w:t>
      </w:r>
      <w:r w:rsidRPr="006F54F5">
        <w:rPr>
          <w:rFonts w:ascii="Times New Roman" w:hAnsi="Times New Roman"/>
          <w:sz w:val="22"/>
          <w:szCs w:val="22"/>
        </w:rPr>
        <w:t xml:space="preserve">  x 100 pkt x 100%</w:t>
      </w:r>
    </w:p>
    <w:p w14:paraId="533C18B0" w14:textId="481CE4EC" w:rsidR="00AC0CE9" w:rsidRPr="006F54F5" w:rsidRDefault="009E6AF5">
      <w:pPr>
        <w:pStyle w:val="Akapitzlist"/>
        <w:spacing w:after="0" w:line="240" w:lineRule="auto"/>
        <w:ind w:left="1080"/>
        <w:jc w:val="both"/>
        <w:rPr>
          <w:rFonts w:ascii="Times New Roman" w:hAnsi="Times New Roman"/>
          <w:sz w:val="22"/>
          <w:szCs w:val="22"/>
        </w:rPr>
      </w:pPr>
      <w:r w:rsidRPr="006F54F5">
        <w:rPr>
          <w:rFonts w:ascii="Times New Roman" w:hAnsi="Times New Roman"/>
          <w:sz w:val="22"/>
          <w:szCs w:val="22"/>
        </w:rPr>
        <w:tab/>
      </w:r>
      <w:r w:rsidR="00E87920" w:rsidRPr="006F54F5">
        <w:rPr>
          <w:rFonts w:ascii="Times New Roman" w:hAnsi="Times New Roman"/>
          <w:sz w:val="22"/>
          <w:szCs w:val="22"/>
        </w:rPr>
        <w:t xml:space="preserve">          </w:t>
      </w:r>
      <w:r w:rsidRPr="006F54F5">
        <w:rPr>
          <w:rFonts w:ascii="Times New Roman" w:hAnsi="Times New Roman"/>
          <w:sz w:val="22"/>
          <w:szCs w:val="22"/>
        </w:rPr>
        <w:t>cena oferty ocenianej brutto</w:t>
      </w:r>
    </w:p>
    <w:p w14:paraId="438BEC62" w14:textId="77777777" w:rsidR="00AC0CE9" w:rsidRPr="006F54F5" w:rsidRDefault="009E6AF5">
      <w:pPr>
        <w:spacing w:line="240" w:lineRule="auto"/>
        <w:ind w:left="372" w:firstLine="708"/>
        <w:jc w:val="both"/>
        <w:rPr>
          <w:rFonts w:ascii="Times New Roman" w:hAnsi="Times New Roman" w:cs="Times New Roman"/>
          <w:sz w:val="22"/>
          <w:szCs w:val="22"/>
        </w:rPr>
      </w:pPr>
      <w:r w:rsidRPr="006F54F5">
        <w:rPr>
          <w:rFonts w:ascii="Times New Roman" w:hAnsi="Times New Roman" w:cs="Times New Roman"/>
          <w:i/>
          <w:sz w:val="22"/>
          <w:szCs w:val="22"/>
        </w:rPr>
        <w:t>* spośród wszystkich złożonych ofert niepodlegających odrzuceniu</w:t>
      </w:r>
    </w:p>
    <w:p w14:paraId="72E084FD" w14:textId="17870030" w:rsidR="00AC0CE9" w:rsidRPr="006F54F5" w:rsidRDefault="009E6AF5" w:rsidP="00E87920">
      <w:pPr>
        <w:spacing w:line="240" w:lineRule="auto"/>
        <w:ind w:left="284"/>
        <w:contextualSpacing/>
        <w:jc w:val="both"/>
        <w:rPr>
          <w:rFonts w:ascii="Times New Roman" w:hAnsi="Times New Roman" w:cs="Times New Roman"/>
          <w:sz w:val="22"/>
          <w:szCs w:val="22"/>
        </w:rPr>
      </w:pPr>
      <w:r w:rsidRPr="006F54F5">
        <w:rPr>
          <w:rFonts w:ascii="Times New Roman" w:hAnsi="Times New Roman" w:cs="Times New Roman"/>
          <w:sz w:val="22"/>
          <w:szCs w:val="22"/>
        </w:rPr>
        <w:t>Podstawą przyznania punktów w kryterium "cena" będzie cena ofertowa brutto podana przez Wykonawcę w Formularzu Ofertowym, stanowiącym Załącznik nr 1 do SWZ.</w:t>
      </w:r>
    </w:p>
    <w:p w14:paraId="2A5ADDE4" w14:textId="5858DECB" w:rsidR="00AC0CE9" w:rsidRPr="006F54F5" w:rsidRDefault="009E6AF5" w:rsidP="00E87920">
      <w:pPr>
        <w:pStyle w:val="Akapitzlist"/>
        <w:numPr>
          <w:ilvl w:val="0"/>
          <w:numId w:val="55"/>
        </w:numPr>
        <w:spacing w:after="0" w:line="240" w:lineRule="auto"/>
        <w:ind w:left="284" w:hanging="284"/>
        <w:contextualSpacing w:val="0"/>
        <w:jc w:val="both"/>
        <w:rPr>
          <w:rFonts w:ascii="Times New Roman" w:hAnsi="Times New Roman"/>
          <w:sz w:val="22"/>
          <w:szCs w:val="22"/>
        </w:rPr>
      </w:pPr>
      <w:r w:rsidRPr="006F54F5">
        <w:rPr>
          <w:rFonts w:ascii="Times New Roman" w:hAnsi="Times New Roman"/>
          <w:sz w:val="22"/>
          <w:szCs w:val="22"/>
        </w:rPr>
        <w:t xml:space="preserve">Punktacja przyznawana ofertom </w:t>
      </w:r>
      <w:r w:rsidR="00E3208E" w:rsidRPr="006F54F5">
        <w:rPr>
          <w:rFonts w:ascii="Times New Roman" w:hAnsi="Times New Roman"/>
          <w:sz w:val="22"/>
          <w:szCs w:val="22"/>
        </w:rPr>
        <w:t>w kryterium</w:t>
      </w:r>
      <w:r w:rsidRPr="006F54F5">
        <w:rPr>
          <w:rFonts w:ascii="Times New Roman" w:hAnsi="Times New Roman"/>
          <w:sz w:val="22"/>
          <w:szCs w:val="22"/>
        </w:rPr>
        <w:t xml:space="preserve"> oceny ofert będzie liczona z dokładnością do dwóch miejsc po przecinku, zgodnie z zasadami arytmetyki.</w:t>
      </w:r>
    </w:p>
    <w:p w14:paraId="7AFF3097" w14:textId="77777777" w:rsidR="00AC0CE9" w:rsidRPr="006F54F5" w:rsidRDefault="009E6AF5" w:rsidP="00E87920">
      <w:pPr>
        <w:pStyle w:val="Akapitzlist"/>
        <w:numPr>
          <w:ilvl w:val="0"/>
          <w:numId w:val="55"/>
        </w:numPr>
        <w:spacing w:after="0" w:line="240" w:lineRule="auto"/>
        <w:ind w:left="284" w:hanging="284"/>
        <w:contextualSpacing w:val="0"/>
        <w:jc w:val="both"/>
        <w:rPr>
          <w:rFonts w:ascii="Times New Roman" w:hAnsi="Times New Roman"/>
          <w:sz w:val="22"/>
          <w:szCs w:val="22"/>
        </w:rPr>
      </w:pPr>
      <w:r w:rsidRPr="006F54F5">
        <w:rPr>
          <w:rFonts w:ascii="Times New Roman" w:hAnsi="Times New Roman"/>
          <w:sz w:val="22"/>
          <w:szCs w:val="22"/>
        </w:rPr>
        <w:t>Za ofertę najkorzystniejszą zostanie uznana oferta, która uzyska najwyższą sumaryczną liczbę punktów po zastosowaniu kryterium oceny ofert.</w:t>
      </w:r>
    </w:p>
    <w:p w14:paraId="2AF81CF9" w14:textId="77777777" w:rsidR="00AC0CE9" w:rsidRPr="006F54F5" w:rsidRDefault="009E6AF5" w:rsidP="00E87920">
      <w:pPr>
        <w:pStyle w:val="Akapitzlist"/>
        <w:numPr>
          <w:ilvl w:val="0"/>
          <w:numId w:val="55"/>
        </w:numPr>
        <w:spacing w:after="0" w:line="240" w:lineRule="auto"/>
        <w:ind w:left="284" w:hanging="284"/>
        <w:contextualSpacing w:val="0"/>
        <w:jc w:val="both"/>
        <w:rPr>
          <w:rFonts w:ascii="Times New Roman" w:hAnsi="Times New Roman"/>
          <w:sz w:val="22"/>
          <w:szCs w:val="22"/>
        </w:rPr>
      </w:pPr>
      <w:r w:rsidRPr="006F54F5">
        <w:rPr>
          <w:rFonts w:ascii="Times New Roman" w:hAnsi="Times New Roman"/>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0B7C49B6" w14:textId="77777777" w:rsidR="00AC0CE9" w:rsidRPr="006F54F5" w:rsidRDefault="009E6AF5">
      <w:pPr>
        <w:spacing w:line="240" w:lineRule="auto"/>
        <w:ind w:left="284" w:hanging="284"/>
        <w:jc w:val="both"/>
        <w:rPr>
          <w:rFonts w:ascii="Times New Roman" w:hAnsi="Times New Roman" w:cs="Times New Roman"/>
          <w:sz w:val="22"/>
          <w:szCs w:val="22"/>
        </w:rPr>
      </w:pPr>
      <w:r w:rsidRPr="006F54F5">
        <w:rPr>
          <w:rFonts w:ascii="Times New Roman" w:hAnsi="Times New Roman" w:cs="Times New Roman"/>
          <w:sz w:val="22"/>
          <w:szCs w:val="22"/>
        </w:rPr>
        <w:lastRenderedPageBreak/>
        <w:t>5.</w:t>
      </w:r>
      <w:r w:rsidRPr="006F54F5">
        <w:rPr>
          <w:rFonts w:ascii="Times New Roman" w:hAnsi="Times New Roman" w:cs="Times New Roman"/>
          <w:sz w:val="22"/>
          <w:szCs w:val="22"/>
        </w:rPr>
        <w:tab/>
        <w:t>W toku badania i oceny ofert Zamawiający może żądać od Wykonawcy wyjaśnień dotyczących treści złożonej oferty, w tym zaoferowanej ceny.</w:t>
      </w:r>
    </w:p>
    <w:p w14:paraId="3A248902" w14:textId="77777777" w:rsidR="00AC0CE9" w:rsidRPr="006F54F5" w:rsidRDefault="009E6AF5">
      <w:pPr>
        <w:spacing w:line="240" w:lineRule="auto"/>
        <w:ind w:left="284" w:hanging="284"/>
        <w:jc w:val="both"/>
        <w:rPr>
          <w:rFonts w:ascii="Times New Roman" w:hAnsi="Times New Roman" w:cs="Times New Roman"/>
          <w:sz w:val="22"/>
          <w:szCs w:val="22"/>
        </w:rPr>
      </w:pPr>
      <w:r w:rsidRPr="006F54F5">
        <w:rPr>
          <w:rFonts w:ascii="Times New Roman" w:hAnsi="Times New Roman" w:cs="Times New Roman"/>
          <w:sz w:val="22"/>
          <w:szCs w:val="22"/>
        </w:rPr>
        <w:t>6.</w:t>
      </w:r>
      <w:r w:rsidRPr="006F54F5">
        <w:rPr>
          <w:rFonts w:ascii="Times New Roman" w:hAnsi="Times New Roman" w:cs="Times New Roman"/>
          <w:sz w:val="22"/>
          <w:szCs w:val="22"/>
        </w:rPr>
        <w:tab/>
        <w:t>Zamawiający udzieli zamówienia Wykonawcy, którego oferta zostanie uznana za najkorzystniejszą.</w:t>
      </w:r>
    </w:p>
    <w:p w14:paraId="26A8ECEB" w14:textId="77777777" w:rsidR="00AC0CE9" w:rsidRPr="006F54F5" w:rsidRDefault="009E6AF5">
      <w:pPr>
        <w:spacing w:line="240" w:lineRule="auto"/>
        <w:ind w:left="284" w:hanging="284"/>
        <w:jc w:val="both"/>
        <w:rPr>
          <w:rFonts w:ascii="Times New Roman" w:hAnsi="Times New Roman" w:cs="Times New Roman"/>
          <w:sz w:val="22"/>
          <w:szCs w:val="22"/>
        </w:rPr>
      </w:pPr>
      <w:r w:rsidRPr="006F54F5">
        <w:rPr>
          <w:rFonts w:ascii="Times New Roman" w:hAnsi="Times New Roman" w:cs="Times New Roman"/>
          <w:sz w:val="22"/>
          <w:szCs w:val="22"/>
        </w:rPr>
        <w:t>7. Zawiadomienie o wyborze najkorzystniejszej oferty.</w:t>
      </w:r>
    </w:p>
    <w:p w14:paraId="3995A905" w14:textId="472D9E71" w:rsidR="00AC0CE9" w:rsidRPr="006F54F5" w:rsidRDefault="009E6AF5" w:rsidP="00657851">
      <w:pPr>
        <w:pStyle w:val="Nagwek3"/>
        <w:keepNext w:val="0"/>
        <w:suppressAutoHyphens w:val="0"/>
        <w:spacing w:before="0" w:after="0"/>
        <w:ind w:left="284"/>
        <w:contextualSpacing/>
        <w:jc w:val="both"/>
        <w:rPr>
          <w:rFonts w:ascii="Times New Roman" w:hAnsi="Times New Roman" w:cs="Times New Roman"/>
          <w:sz w:val="22"/>
          <w:szCs w:val="22"/>
        </w:rPr>
      </w:pPr>
      <w:r w:rsidRPr="006F54F5">
        <w:rPr>
          <w:rFonts w:ascii="Times New Roman" w:hAnsi="Times New Roman" w:cs="Times New Roman"/>
          <w:sz w:val="22"/>
          <w:szCs w:val="22"/>
        </w:rPr>
        <w:t>Niezwłocznie po wyborze najkorzystniejszej oferty zamawiający informuje równocześnie Wykonawców, którzy złożyli oferty o:</w:t>
      </w:r>
    </w:p>
    <w:p w14:paraId="3D8200C1" w14:textId="6876610C" w:rsidR="00AC0CE9" w:rsidRPr="006F54F5" w:rsidRDefault="009E6AF5" w:rsidP="00E87920">
      <w:pPr>
        <w:pStyle w:val="Nagwek4"/>
        <w:keepNext w:val="0"/>
        <w:numPr>
          <w:ilvl w:val="0"/>
          <w:numId w:val="24"/>
        </w:numPr>
        <w:suppressAutoHyphens w:val="0"/>
        <w:spacing w:line="240" w:lineRule="auto"/>
        <w:contextualSpacing/>
        <w:jc w:val="both"/>
        <w:rPr>
          <w:sz w:val="22"/>
          <w:szCs w:val="22"/>
        </w:rPr>
      </w:pPr>
      <w:r w:rsidRPr="006F54F5">
        <w:rPr>
          <w:sz w:val="22"/>
          <w:szCs w:val="22"/>
        </w:rPr>
        <w:t xml:space="preserve">wyborze najkorzystniejszej oferty, podając nazwę albo imię i nazwisko, siedzibę </w:t>
      </w:r>
      <w:r w:rsidR="00657851" w:rsidRPr="006F54F5">
        <w:rPr>
          <w:sz w:val="22"/>
          <w:szCs w:val="22"/>
        </w:rPr>
        <w:br/>
      </w:r>
      <w:r w:rsidRPr="006F54F5">
        <w:rPr>
          <w:sz w:val="22"/>
          <w:szCs w:val="22"/>
        </w:rPr>
        <w:t xml:space="preserve">albo miejsce zamieszkania, jeżeli jest miejscem wykonywania działalności Wykonawcy, którego ofertę wybrano, oraz nazwy albo imiona i nazwiska, siedziby albo miejsca </w:t>
      </w:r>
      <w:r w:rsidR="00657851" w:rsidRPr="006F54F5">
        <w:rPr>
          <w:sz w:val="22"/>
          <w:szCs w:val="22"/>
        </w:rPr>
        <w:br/>
      </w:r>
      <w:r w:rsidRPr="006F54F5">
        <w:rPr>
          <w:sz w:val="22"/>
          <w:szCs w:val="22"/>
        </w:rPr>
        <w:t xml:space="preserve">zamieszkania, jeżeli są miejscami wykonywania działalności Wykonawców, którzy złożyli oferty, a także punktację przyznaną ofertom w każdym kryterium oceny ofert </w:t>
      </w:r>
      <w:r w:rsidR="00657851" w:rsidRPr="006F54F5">
        <w:rPr>
          <w:sz w:val="22"/>
          <w:szCs w:val="22"/>
        </w:rPr>
        <w:br/>
      </w:r>
      <w:r w:rsidRPr="006F54F5">
        <w:rPr>
          <w:sz w:val="22"/>
          <w:szCs w:val="22"/>
        </w:rPr>
        <w:t xml:space="preserve">i łączną punktację, </w:t>
      </w:r>
    </w:p>
    <w:p w14:paraId="3F63C115" w14:textId="2075FEB3" w:rsidR="00AC0CE9" w:rsidRPr="006F54F5" w:rsidRDefault="009E6AF5" w:rsidP="00E87920">
      <w:pPr>
        <w:pStyle w:val="Nagwek4"/>
        <w:keepNext w:val="0"/>
        <w:numPr>
          <w:ilvl w:val="0"/>
          <w:numId w:val="24"/>
        </w:numPr>
        <w:suppressAutoHyphens w:val="0"/>
        <w:spacing w:line="240" w:lineRule="auto"/>
        <w:contextualSpacing/>
        <w:jc w:val="both"/>
        <w:rPr>
          <w:sz w:val="22"/>
          <w:szCs w:val="22"/>
        </w:rPr>
      </w:pPr>
      <w:r w:rsidRPr="006F54F5">
        <w:rPr>
          <w:sz w:val="22"/>
          <w:szCs w:val="22"/>
        </w:rPr>
        <w:t xml:space="preserve">Wykonawcach, których oferty zostały odrzucone </w:t>
      </w:r>
      <w:r w:rsidRPr="006F54F5">
        <w:rPr>
          <w:sz w:val="22"/>
          <w:szCs w:val="22"/>
          <w:lang w:eastAsia="pl-PL"/>
        </w:rPr>
        <w:t xml:space="preserve">– podając uzasadnienie faktyczne </w:t>
      </w:r>
      <w:r w:rsidR="00657851" w:rsidRPr="006F54F5">
        <w:rPr>
          <w:sz w:val="22"/>
          <w:szCs w:val="22"/>
          <w:lang w:eastAsia="pl-PL"/>
        </w:rPr>
        <w:br/>
      </w:r>
      <w:r w:rsidRPr="006F54F5">
        <w:rPr>
          <w:sz w:val="22"/>
          <w:szCs w:val="22"/>
          <w:lang w:eastAsia="pl-PL"/>
        </w:rPr>
        <w:t>i prawne;</w:t>
      </w:r>
    </w:p>
    <w:p w14:paraId="397B3A8F" w14:textId="4EE3029A" w:rsidR="00AC0CE9" w:rsidRPr="006F54F5" w:rsidRDefault="009E6AF5" w:rsidP="00A33B94">
      <w:pPr>
        <w:pStyle w:val="Nagwek3"/>
        <w:keepNext w:val="0"/>
        <w:suppressAutoHyphens w:val="0"/>
        <w:spacing w:before="0" w:after="0"/>
        <w:ind w:left="360"/>
        <w:contextualSpacing/>
        <w:jc w:val="both"/>
        <w:rPr>
          <w:rFonts w:ascii="Times New Roman" w:hAnsi="Times New Roman" w:cs="Times New Roman"/>
          <w:sz w:val="22"/>
          <w:szCs w:val="22"/>
        </w:rPr>
      </w:pPr>
      <w:r w:rsidRPr="006F54F5">
        <w:rPr>
          <w:rFonts w:ascii="Times New Roman" w:hAnsi="Times New Roman" w:cs="Times New Roman"/>
          <w:sz w:val="22"/>
          <w:szCs w:val="22"/>
        </w:rPr>
        <w:t>Zamawiający udostępni informacje, o których mowa w pkt 7 lit. a na stronie internetowej prowadzonego postępowania.</w:t>
      </w:r>
    </w:p>
    <w:p w14:paraId="5208A81B" w14:textId="77777777" w:rsidR="00A33B94" w:rsidRPr="006F54F5" w:rsidRDefault="00A33B94" w:rsidP="00A33B94">
      <w:pPr>
        <w:rPr>
          <w:rFonts w:ascii="Times New Roman" w:hAnsi="Times New Roman" w:cs="Times New Roman"/>
          <w:lang w:bidi="ar-SA"/>
        </w:rPr>
      </w:pPr>
    </w:p>
    <w:p w14:paraId="47825C30" w14:textId="77777777" w:rsidR="00AC0CE9" w:rsidRPr="006F54F5" w:rsidRDefault="009E6AF5" w:rsidP="00A33B94">
      <w:pPr>
        <w:pStyle w:val="Nagwek3"/>
        <w:keepNext w:val="0"/>
        <w:numPr>
          <w:ilvl w:val="0"/>
          <w:numId w:val="34"/>
        </w:numPr>
        <w:suppressAutoHyphens w:val="0"/>
        <w:spacing w:before="0" w:after="0"/>
        <w:contextualSpacing/>
        <w:jc w:val="both"/>
        <w:rPr>
          <w:rFonts w:ascii="Times New Roman" w:hAnsi="Times New Roman" w:cs="Times New Roman"/>
          <w:i/>
          <w:iCs/>
          <w:sz w:val="22"/>
          <w:szCs w:val="22"/>
          <w:u w:val="single"/>
        </w:rPr>
      </w:pPr>
      <w:r w:rsidRPr="006F54F5">
        <w:rPr>
          <w:rFonts w:ascii="Times New Roman" w:hAnsi="Times New Roman" w:cs="Times New Roman"/>
          <w:b/>
          <w:i/>
          <w:iCs/>
          <w:sz w:val="22"/>
          <w:szCs w:val="22"/>
          <w:u w:val="single"/>
        </w:rPr>
        <w:t xml:space="preserve">Opis sposobu obliczenia ceny </w:t>
      </w:r>
    </w:p>
    <w:p w14:paraId="6F1767EA" w14:textId="77777777" w:rsidR="00AC0CE9" w:rsidRPr="006F54F5" w:rsidRDefault="009E6AF5" w:rsidP="00E87920">
      <w:pPr>
        <w:pStyle w:val="Akapitzlist"/>
        <w:numPr>
          <w:ilvl w:val="0"/>
          <w:numId w:val="40"/>
        </w:numPr>
        <w:spacing w:after="0" w:line="240" w:lineRule="auto"/>
        <w:jc w:val="both"/>
        <w:rPr>
          <w:rFonts w:ascii="Times New Roman" w:hAnsi="Times New Roman"/>
          <w:b/>
          <w:sz w:val="22"/>
          <w:szCs w:val="22"/>
        </w:rPr>
      </w:pPr>
      <w:r w:rsidRPr="006F54F5">
        <w:rPr>
          <w:rFonts w:ascii="Times New Roman" w:hAnsi="Times New Roman"/>
          <w:sz w:val="22"/>
          <w:szCs w:val="22"/>
        </w:rPr>
        <w:t xml:space="preserve">Cenę oferty Wykonawca oblicza w następujący sposób: </w:t>
      </w:r>
    </w:p>
    <w:p w14:paraId="6FFA6AF9" w14:textId="3F9D069F" w:rsidR="00AC0CE9" w:rsidRPr="006F54F5" w:rsidRDefault="009E6AF5">
      <w:pPr>
        <w:pStyle w:val="Akapitzlist"/>
        <w:spacing w:after="0" w:line="240" w:lineRule="auto"/>
        <w:ind w:left="360"/>
        <w:jc w:val="both"/>
        <w:rPr>
          <w:rFonts w:ascii="Times New Roman" w:hAnsi="Times New Roman"/>
          <w:b/>
          <w:sz w:val="22"/>
          <w:szCs w:val="22"/>
        </w:rPr>
      </w:pPr>
      <w:r w:rsidRPr="006F54F5">
        <w:rPr>
          <w:rFonts w:ascii="Times New Roman" w:hAnsi="Times New Roman"/>
          <w:sz w:val="22"/>
          <w:szCs w:val="22"/>
        </w:rPr>
        <w:t xml:space="preserve">Sporządzając Formularz - </w:t>
      </w:r>
      <w:r w:rsidRPr="006F54F5">
        <w:rPr>
          <w:rFonts w:ascii="Times New Roman" w:hAnsi="Times New Roman"/>
          <w:sz w:val="22"/>
          <w:szCs w:val="22"/>
          <w:u w:val="single"/>
        </w:rPr>
        <w:t>załącznik nr 1.1-1.</w:t>
      </w:r>
      <w:r w:rsidR="00E87920" w:rsidRPr="006F54F5">
        <w:rPr>
          <w:rFonts w:ascii="Times New Roman" w:hAnsi="Times New Roman"/>
          <w:sz w:val="22"/>
          <w:szCs w:val="22"/>
          <w:u w:val="single"/>
        </w:rPr>
        <w:t>2</w:t>
      </w:r>
      <w:r w:rsidRPr="006F54F5">
        <w:rPr>
          <w:rFonts w:ascii="Times New Roman" w:hAnsi="Times New Roman"/>
          <w:sz w:val="22"/>
          <w:szCs w:val="22"/>
          <w:u w:val="single"/>
        </w:rPr>
        <w:t xml:space="preserve"> do SWZ</w:t>
      </w:r>
      <w:r w:rsidRPr="006F54F5">
        <w:rPr>
          <w:rFonts w:ascii="Times New Roman" w:hAnsi="Times New Roman"/>
          <w:sz w:val="22"/>
          <w:szCs w:val="22"/>
        </w:rPr>
        <w:t xml:space="preserve"> należy podać:</w:t>
      </w:r>
    </w:p>
    <w:p w14:paraId="6B2E41CC" w14:textId="77777777" w:rsidR="00657851" w:rsidRPr="006F54F5" w:rsidRDefault="009E6AF5" w:rsidP="00FD3FE8">
      <w:pPr>
        <w:pStyle w:val="Akapitzlist"/>
        <w:numPr>
          <w:ilvl w:val="0"/>
          <w:numId w:val="76"/>
        </w:numPr>
        <w:spacing w:after="0" w:line="240" w:lineRule="auto"/>
        <w:jc w:val="both"/>
        <w:outlineLvl w:val="0"/>
        <w:rPr>
          <w:rFonts w:ascii="Times New Roman" w:hAnsi="Times New Roman"/>
          <w:sz w:val="22"/>
          <w:szCs w:val="22"/>
        </w:rPr>
      </w:pPr>
      <w:r w:rsidRPr="006F54F5">
        <w:rPr>
          <w:rFonts w:ascii="Times New Roman" w:hAnsi="Times New Roman"/>
          <w:sz w:val="22"/>
          <w:szCs w:val="22"/>
        </w:rPr>
        <w:t>ceny jednostkowe netto w poszczególnych wierszach;</w:t>
      </w:r>
    </w:p>
    <w:p w14:paraId="42857FA1" w14:textId="77777777" w:rsidR="00657851" w:rsidRPr="006F54F5" w:rsidRDefault="009E6AF5" w:rsidP="00FD3FE8">
      <w:pPr>
        <w:pStyle w:val="Akapitzlist"/>
        <w:numPr>
          <w:ilvl w:val="0"/>
          <w:numId w:val="76"/>
        </w:numPr>
        <w:spacing w:after="0" w:line="240" w:lineRule="auto"/>
        <w:jc w:val="both"/>
        <w:outlineLvl w:val="0"/>
        <w:rPr>
          <w:rFonts w:ascii="Times New Roman" w:hAnsi="Times New Roman"/>
          <w:sz w:val="22"/>
          <w:szCs w:val="22"/>
        </w:rPr>
      </w:pPr>
      <w:r w:rsidRPr="006F54F5">
        <w:rPr>
          <w:rFonts w:ascii="Times New Roman" w:hAnsi="Times New Roman"/>
          <w:sz w:val="22"/>
          <w:szCs w:val="22"/>
        </w:rPr>
        <w:t>wyliczoną wartość netto w poszczególnych wierszach;</w:t>
      </w:r>
    </w:p>
    <w:p w14:paraId="175713DC" w14:textId="69B792BE" w:rsidR="00AC0CE9" w:rsidRPr="006F54F5" w:rsidRDefault="009E6AF5" w:rsidP="00FD3FE8">
      <w:pPr>
        <w:pStyle w:val="Akapitzlist"/>
        <w:numPr>
          <w:ilvl w:val="0"/>
          <w:numId w:val="76"/>
        </w:numPr>
        <w:spacing w:after="0" w:line="240" w:lineRule="auto"/>
        <w:jc w:val="both"/>
        <w:outlineLvl w:val="0"/>
        <w:rPr>
          <w:rFonts w:ascii="Times New Roman" w:hAnsi="Times New Roman"/>
          <w:sz w:val="22"/>
          <w:szCs w:val="22"/>
        </w:rPr>
      </w:pPr>
      <w:r w:rsidRPr="006F54F5">
        <w:rPr>
          <w:rFonts w:ascii="Times New Roman" w:hAnsi="Times New Roman"/>
          <w:sz w:val="22"/>
          <w:szCs w:val="22"/>
        </w:rPr>
        <w:t>wyliczoną wartość brutto w poszczególnych wierszach;</w:t>
      </w:r>
    </w:p>
    <w:p w14:paraId="02A18BE2" w14:textId="77777777" w:rsidR="00AC0CE9" w:rsidRPr="006F54F5" w:rsidRDefault="00AC0CE9">
      <w:pPr>
        <w:pStyle w:val="Akapitzlist"/>
        <w:spacing w:after="0" w:line="240" w:lineRule="auto"/>
        <w:ind w:left="360"/>
        <w:jc w:val="both"/>
        <w:outlineLvl w:val="0"/>
        <w:rPr>
          <w:rFonts w:ascii="Times New Roman" w:hAnsi="Times New Roman"/>
          <w:strike/>
          <w:sz w:val="22"/>
          <w:szCs w:val="22"/>
        </w:rPr>
      </w:pPr>
    </w:p>
    <w:p w14:paraId="0A800FFB"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xml:space="preserve">Ponadto Wykonawca w Formularzu – </w:t>
      </w:r>
      <w:r w:rsidRPr="006F54F5">
        <w:rPr>
          <w:rFonts w:ascii="Times New Roman" w:hAnsi="Times New Roman"/>
          <w:sz w:val="22"/>
          <w:szCs w:val="22"/>
          <w:u w:val="single"/>
        </w:rPr>
        <w:t>załączniku SWZ</w:t>
      </w:r>
      <w:r w:rsidRPr="006F54F5">
        <w:rPr>
          <w:rFonts w:ascii="Times New Roman" w:hAnsi="Times New Roman"/>
          <w:sz w:val="22"/>
          <w:szCs w:val="22"/>
        </w:rPr>
        <w:t xml:space="preserve"> wypełnia w każdym wierszu, w którym Zamawiający wymaga wypełnienia, informacje dotyczące: producenta i modelu/typu zaoferowanego przedmiotu zamówienia.</w:t>
      </w:r>
    </w:p>
    <w:p w14:paraId="26932A64" w14:textId="56F45FBC" w:rsidR="00657851"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Cena oferty ma być wyrażona w złotych polskich cyfrowo i słownie.</w:t>
      </w:r>
    </w:p>
    <w:p w14:paraId="38FBD113" w14:textId="77777777" w:rsidR="00657851"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Cena oferty ma być wyrażona w brutto.</w:t>
      </w:r>
      <w:r w:rsidR="00977FF0" w:rsidRPr="006F54F5">
        <w:rPr>
          <w:rFonts w:ascii="Times New Roman" w:hAnsi="Times New Roman"/>
        </w:rPr>
        <w:t xml:space="preserve"> </w:t>
      </w:r>
    </w:p>
    <w:p w14:paraId="0FC3B6EB" w14:textId="77777777" w:rsidR="00657851"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 xml:space="preserve">Cenę oferty należy określić z dokładnością do dwóch miejsc po przecinku. </w:t>
      </w:r>
    </w:p>
    <w:p w14:paraId="5FC234F8" w14:textId="77777777" w:rsidR="00657851"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lang w:eastAsia="en-US"/>
        </w:rPr>
        <w:t>Kwotę podatku VAT oblicza się zgodnie z obowiązującymi aktami normatywnymi,</w:t>
      </w:r>
    </w:p>
    <w:p w14:paraId="0ECDD6F0" w14:textId="30D7BEDF" w:rsidR="00AC0CE9"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 xml:space="preserve">Podana w ofercie cena musi uwzględniać wszystkie wymagania Zamawiającego określone niniejszą SWZ i obejmować wszelkie koszty, jakie poniesie Wykonawca z tytułu należnej oraz zgodnej z obowiązującymi przepisami realizacji przedmiotu zamówienia, w tym między innymi: </w:t>
      </w:r>
    </w:p>
    <w:p w14:paraId="23DAB713" w14:textId="77777777" w:rsidR="00657851" w:rsidRPr="006F54F5" w:rsidRDefault="009E6AF5" w:rsidP="00FD3FE8">
      <w:pPr>
        <w:pStyle w:val="Akapitzlist"/>
        <w:numPr>
          <w:ilvl w:val="0"/>
          <w:numId w:val="77"/>
        </w:numPr>
        <w:spacing w:after="0" w:line="240" w:lineRule="auto"/>
        <w:jc w:val="both"/>
        <w:outlineLvl w:val="0"/>
        <w:rPr>
          <w:rFonts w:ascii="Times New Roman" w:hAnsi="Times New Roman"/>
          <w:sz w:val="22"/>
          <w:szCs w:val="22"/>
        </w:rPr>
      </w:pPr>
      <w:r w:rsidRPr="006F54F5">
        <w:rPr>
          <w:rFonts w:ascii="Times New Roman" w:hAnsi="Times New Roman"/>
          <w:sz w:val="22"/>
          <w:szCs w:val="22"/>
        </w:rPr>
        <w:t>koszty ogólne, koszty zakupu, koszty pośrednie, zysk;</w:t>
      </w:r>
    </w:p>
    <w:p w14:paraId="7B18A072" w14:textId="77777777" w:rsidR="00657851" w:rsidRPr="006F54F5" w:rsidRDefault="009E6AF5" w:rsidP="00FD3FE8">
      <w:pPr>
        <w:pStyle w:val="Akapitzlist"/>
        <w:numPr>
          <w:ilvl w:val="0"/>
          <w:numId w:val="77"/>
        </w:numPr>
        <w:spacing w:after="0" w:line="240" w:lineRule="auto"/>
        <w:jc w:val="both"/>
        <w:outlineLvl w:val="0"/>
        <w:rPr>
          <w:rFonts w:ascii="Times New Roman" w:hAnsi="Times New Roman"/>
          <w:sz w:val="22"/>
          <w:szCs w:val="22"/>
        </w:rPr>
      </w:pPr>
      <w:r w:rsidRPr="006F54F5">
        <w:rPr>
          <w:rFonts w:ascii="Times New Roman" w:hAnsi="Times New Roman"/>
          <w:sz w:val="22"/>
          <w:szCs w:val="22"/>
        </w:rPr>
        <w:t>koszty dojazdu, transportu, podatków, opłaty celne i inne czynniki;</w:t>
      </w:r>
    </w:p>
    <w:p w14:paraId="4F555876" w14:textId="77777777" w:rsidR="00657851" w:rsidRPr="006F54F5" w:rsidRDefault="009E6AF5" w:rsidP="00FD3FE8">
      <w:pPr>
        <w:pStyle w:val="Akapitzlist"/>
        <w:numPr>
          <w:ilvl w:val="0"/>
          <w:numId w:val="77"/>
        </w:numPr>
        <w:spacing w:after="0" w:line="240" w:lineRule="auto"/>
        <w:jc w:val="both"/>
        <w:outlineLvl w:val="0"/>
        <w:rPr>
          <w:rFonts w:ascii="Times New Roman" w:hAnsi="Times New Roman"/>
          <w:sz w:val="22"/>
          <w:szCs w:val="22"/>
        </w:rPr>
      </w:pPr>
      <w:r w:rsidRPr="006F54F5">
        <w:rPr>
          <w:rFonts w:ascii="Times New Roman" w:hAnsi="Times New Roman"/>
          <w:sz w:val="22"/>
          <w:szCs w:val="22"/>
        </w:rPr>
        <w:t>koszty ubezpieczenia;</w:t>
      </w:r>
    </w:p>
    <w:p w14:paraId="2DCE4E26" w14:textId="24FB14B0" w:rsidR="00AC0CE9" w:rsidRPr="006F54F5" w:rsidRDefault="009E6AF5" w:rsidP="00FD3FE8">
      <w:pPr>
        <w:pStyle w:val="Akapitzlist"/>
        <w:numPr>
          <w:ilvl w:val="0"/>
          <w:numId w:val="77"/>
        </w:numPr>
        <w:spacing w:after="0" w:line="240" w:lineRule="auto"/>
        <w:jc w:val="both"/>
        <w:outlineLvl w:val="0"/>
        <w:rPr>
          <w:rFonts w:ascii="Times New Roman" w:hAnsi="Times New Roman"/>
          <w:sz w:val="22"/>
          <w:szCs w:val="22"/>
        </w:rPr>
      </w:pPr>
      <w:r w:rsidRPr="006F54F5">
        <w:rPr>
          <w:rFonts w:ascii="Times New Roman" w:hAnsi="Times New Roman"/>
          <w:sz w:val="22"/>
          <w:szCs w:val="22"/>
        </w:rPr>
        <w:t>koszty usuwania wad jakościowych;</w:t>
      </w:r>
    </w:p>
    <w:p w14:paraId="5E98DBB9"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oraz wszelkie inne koszty niezbędne celem prawidłowego wykonania przedmiotu zamówienia.</w:t>
      </w:r>
    </w:p>
    <w:p w14:paraId="293232D5" w14:textId="13775957" w:rsidR="00AC0CE9"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 xml:space="preserve">Jeżeli została złożona oferta, której wybór prowadziłby do powstania u Zamawiającego obowiązku podatkowego zgodnie z ustawą z dnia 11.03.2004 r. o podatku od towarów i usług (Dz.U. 2018, poz. 2174 ze zm.), dla celów zastosowania kryterium ceny Zamawiający dolicza do przedstawionej w tej ofercie ceny kwotę podatku od towarów i usług, którą miałby obowiązek rozliczyć. </w:t>
      </w:r>
    </w:p>
    <w:p w14:paraId="05D4DB11"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xml:space="preserve"> W ofercie Wykonawca ma obowiązek:</w:t>
      </w:r>
    </w:p>
    <w:p w14:paraId="51E4CBCE" w14:textId="182F8D5F" w:rsidR="00AC0CE9" w:rsidRPr="006F54F5" w:rsidRDefault="009E6AF5" w:rsidP="00657851">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xml:space="preserve">- poinformowania Zamawiającego, że wybór jego oferty będzie prowadził do powstania </w:t>
      </w:r>
      <w:r w:rsidR="00657851" w:rsidRPr="006F54F5">
        <w:rPr>
          <w:rFonts w:ascii="Times New Roman" w:hAnsi="Times New Roman"/>
          <w:sz w:val="22"/>
          <w:szCs w:val="22"/>
        </w:rPr>
        <w:br/>
      </w:r>
      <w:r w:rsidRPr="006F54F5">
        <w:rPr>
          <w:rFonts w:ascii="Times New Roman" w:hAnsi="Times New Roman"/>
          <w:sz w:val="22"/>
          <w:szCs w:val="22"/>
        </w:rPr>
        <w:t>u Zamawiającego obowiązku podatkowego;</w:t>
      </w:r>
    </w:p>
    <w:p w14:paraId="516B7341"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wskazania nazwy (rodzaju) towaru lub usługi, których dostawa lub świadczenie będą prowadziły do powstania obowiązku podatkowego;</w:t>
      </w:r>
    </w:p>
    <w:p w14:paraId="22316127"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wskazania wartości towaru lub usługi objętego obowiązkiem podatkowym Zamawiającego, bez kwoty podatku;</w:t>
      </w:r>
    </w:p>
    <w:p w14:paraId="5B68D528" w14:textId="77777777" w:rsidR="00AC0CE9" w:rsidRPr="006F54F5" w:rsidRDefault="009E6AF5">
      <w:pPr>
        <w:pStyle w:val="Akapitzlist"/>
        <w:spacing w:after="0" w:line="240" w:lineRule="auto"/>
        <w:ind w:left="360"/>
        <w:jc w:val="both"/>
        <w:outlineLvl w:val="0"/>
        <w:rPr>
          <w:rFonts w:ascii="Times New Roman" w:hAnsi="Times New Roman"/>
          <w:sz w:val="22"/>
          <w:szCs w:val="22"/>
        </w:rPr>
      </w:pPr>
      <w:r w:rsidRPr="006F54F5">
        <w:rPr>
          <w:rFonts w:ascii="Times New Roman" w:hAnsi="Times New Roman"/>
          <w:sz w:val="22"/>
          <w:szCs w:val="22"/>
        </w:rPr>
        <w:t>- wskazania stawki podatku od towarów i usług, która zgodnie z wiedzą Wykonawcy, będzie miała zastosowanie.</w:t>
      </w:r>
    </w:p>
    <w:p w14:paraId="5FC63E04" w14:textId="379695FB" w:rsidR="00AC0CE9" w:rsidRPr="006F54F5" w:rsidRDefault="009E6AF5" w:rsidP="00657851">
      <w:pPr>
        <w:pStyle w:val="Akapitzlist"/>
        <w:numPr>
          <w:ilvl w:val="0"/>
          <w:numId w:val="40"/>
        </w:numPr>
        <w:spacing w:line="240" w:lineRule="auto"/>
        <w:jc w:val="both"/>
        <w:outlineLvl w:val="0"/>
        <w:rPr>
          <w:rFonts w:ascii="Times New Roman" w:hAnsi="Times New Roman"/>
          <w:sz w:val="22"/>
          <w:szCs w:val="22"/>
        </w:rPr>
      </w:pPr>
      <w:r w:rsidRPr="006F54F5">
        <w:rPr>
          <w:rFonts w:ascii="Times New Roman" w:hAnsi="Times New Roman"/>
          <w:sz w:val="22"/>
          <w:szCs w:val="22"/>
        </w:rPr>
        <w:t>Rozliczenia pomiędzy Zamawiającym a Wykonawcą będą prowadzone w złotych polskich</w:t>
      </w:r>
    </w:p>
    <w:p w14:paraId="19493486" w14:textId="77777777" w:rsidR="00C620CF" w:rsidRPr="006F54F5" w:rsidRDefault="00C620CF">
      <w:pPr>
        <w:spacing w:line="240" w:lineRule="auto"/>
        <w:ind w:left="680"/>
        <w:jc w:val="both"/>
        <w:rPr>
          <w:rFonts w:ascii="Times New Roman" w:eastAsia="Calibri" w:hAnsi="Times New Roman" w:cs="Times New Roman"/>
          <w:kern w:val="0"/>
          <w:sz w:val="22"/>
          <w:szCs w:val="22"/>
          <w:lang w:bidi="ar-SA"/>
        </w:rPr>
      </w:pPr>
    </w:p>
    <w:p w14:paraId="5345FB2A" w14:textId="3684A20A" w:rsidR="00AC0CE9" w:rsidRPr="006F54F5" w:rsidRDefault="009E6AF5" w:rsidP="00657851">
      <w:pPr>
        <w:spacing w:line="240" w:lineRule="auto"/>
        <w:jc w:val="both"/>
        <w:rPr>
          <w:rFonts w:ascii="Times New Roman" w:hAnsi="Times New Roman" w:cs="Times New Roman"/>
          <w:b/>
          <w:i/>
          <w:iCs/>
          <w:sz w:val="22"/>
          <w:szCs w:val="22"/>
          <w:u w:val="single"/>
        </w:rPr>
      </w:pPr>
      <w:r w:rsidRPr="006F54F5">
        <w:rPr>
          <w:rFonts w:ascii="Times New Roman" w:hAnsi="Times New Roman" w:cs="Times New Roman"/>
          <w:b/>
          <w:i/>
          <w:iCs/>
          <w:sz w:val="22"/>
          <w:szCs w:val="22"/>
          <w:u w:val="single"/>
        </w:rPr>
        <w:t>XX. PROJEKTOWANE POSTANOWIENIA UMOWY:</w:t>
      </w:r>
    </w:p>
    <w:p w14:paraId="3EC160AF" w14:textId="5D6E46D7" w:rsidR="00AC0CE9" w:rsidRPr="006F54F5" w:rsidRDefault="009E6AF5" w:rsidP="00E87920">
      <w:pPr>
        <w:pStyle w:val="Akapitzlist"/>
        <w:numPr>
          <w:ilvl w:val="3"/>
          <w:numId w:val="23"/>
        </w:numPr>
        <w:suppressAutoHyphens w:val="0"/>
        <w:spacing w:after="0" w:line="240" w:lineRule="auto"/>
        <w:ind w:left="680" w:hanging="283"/>
        <w:jc w:val="both"/>
        <w:rPr>
          <w:rFonts w:ascii="Times New Roman" w:hAnsi="Times New Roman"/>
          <w:sz w:val="22"/>
          <w:szCs w:val="22"/>
        </w:rPr>
      </w:pPr>
      <w:r w:rsidRPr="006F54F5">
        <w:rPr>
          <w:rFonts w:ascii="Times New Roman" w:hAnsi="Times New Roman"/>
          <w:sz w:val="22"/>
          <w:szCs w:val="22"/>
        </w:rPr>
        <w:t xml:space="preserve">Zamawiający wymaga od Wykonawcy, aby zawarł z nim umowę w sprawie zamówienia publicznego na warunkach określonych w projektowanych postanowieniach umowy, stanowiących </w:t>
      </w:r>
      <w:r w:rsidRPr="006F54F5">
        <w:rPr>
          <w:rFonts w:ascii="Times New Roman" w:hAnsi="Times New Roman"/>
          <w:b/>
          <w:bCs/>
          <w:sz w:val="22"/>
          <w:szCs w:val="22"/>
        </w:rPr>
        <w:t xml:space="preserve">Załącznik </w:t>
      </w:r>
      <w:r w:rsidR="00E3208E" w:rsidRPr="006F54F5">
        <w:rPr>
          <w:rFonts w:ascii="Times New Roman" w:hAnsi="Times New Roman"/>
          <w:b/>
          <w:bCs/>
          <w:sz w:val="22"/>
          <w:szCs w:val="22"/>
        </w:rPr>
        <w:t>nr 4</w:t>
      </w:r>
      <w:r w:rsidRPr="006F54F5">
        <w:rPr>
          <w:rFonts w:ascii="Times New Roman" w:hAnsi="Times New Roman"/>
          <w:b/>
          <w:bCs/>
          <w:sz w:val="22"/>
          <w:szCs w:val="22"/>
        </w:rPr>
        <w:t xml:space="preserve"> do SWZ.</w:t>
      </w:r>
    </w:p>
    <w:p w14:paraId="1BA6FF08" w14:textId="2B6D2C2C" w:rsidR="00AC0CE9" w:rsidRPr="006F54F5" w:rsidRDefault="009E6AF5" w:rsidP="00E87920">
      <w:pPr>
        <w:pStyle w:val="Akapitzlist"/>
        <w:numPr>
          <w:ilvl w:val="3"/>
          <w:numId w:val="23"/>
        </w:numPr>
        <w:suppressAutoHyphens w:val="0"/>
        <w:spacing w:after="0" w:line="240" w:lineRule="auto"/>
        <w:ind w:left="680" w:hanging="283"/>
        <w:jc w:val="both"/>
        <w:rPr>
          <w:rFonts w:ascii="Times New Roman" w:hAnsi="Times New Roman"/>
          <w:sz w:val="22"/>
          <w:szCs w:val="22"/>
        </w:rPr>
      </w:pPr>
      <w:r w:rsidRPr="006F54F5">
        <w:rPr>
          <w:rFonts w:ascii="Times New Roman" w:hAnsi="Times New Roman"/>
          <w:sz w:val="22"/>
          <w:szCs w:val="22"/>
        </w:rPr>
        <w:t xml:space="preserve">Zamawiający przewiduje możliwość dokonania zmian postanowień zawartej umowy w sprawie zamówienia publicznego, w sposób i na warunkach określonych w projektowanych postanowieniach umowy stanowiących </w:t>
      </w:r>
      <w:r w:rsidRPr="006F54F5">
        <w:rPr>
          <w:rFonts w:ascii="Times New Roman" w:hAnsi="Times New Roman"/>
          <w:b/>
          <w:bCs/>
          <w:sz w:val="22"/>
          <w:szCs w:val="22"/>
        </w:rPr>
        <w:t xml:space="preserve">Załącznik </w:t>
      </w:r>
      <w:r w:rsidR="00E3208E" w:rsidRPr="006F54F5">
        <w:rPr>
          <w:rFonts w:ascii="Times New Roman" w:hAnsi="Times New Roman"/>
          <w:b/>
          <w:bCs/>
          <w:sz w:val="22"/>
          <w:szCs w:val="22"/>
        </w:rPr>
        <w:t>nr 4</w:t>
      </w:r>
      <w:r w:rsidRPr="006F54F5">
        <w:rPr>
          <w:rFonts w:ascii="Times New Roman" w:hAnsi="Times New Roman"/>
          <w:b/>
          <w:bCs/>
          <w:sz w:val="22"/>
          <w:szCs w:val="22"/>
        </w:rPr>
        <w:t xml:space="preserve"> do SWZ</w:t>
      </w:r>
      <w:r w:rsidRPr="006F54F5">
        <w:rPr>
          <w:rFonts w:ascii="Times New Roman" w:hAnsi="Times New Roman"/>
          <w:sz w:val="22"/>
          <w:szCs w:val="22"/>
        </w:rPr>
        <w:t>.</w:t>
      </w:r>
    </w:p>
    <w:p w14:paraId="70928722" w14:textId="77777777" w:rsidR="00AC0CE9" w:rsidRPr="006F54F5" w:rsidRDefault="00AC0CE9">
      <w:pPr>
        <w:pStyle w:val="Akapitzlist"/>
        <w:suppressAutoHyphens w:val="0"/>
        <w:spacing w:after="0" w:line="240" w:lineRule="auto"/>
        <w:ind w:left="680"/>
        <w:jc w:val="both"/>
        <w:rPr>
          <w:rFonts w:ascii="Times New Roman" w:hAnsi="Times New Roman"/>
          <w:color w:val="FF0000"/>
          <w:sz w:val="22"/>
          <w:szCs w:val="22"/>
        </w:rPr>
      </w:pPr>
    </w:p>
    <w:p w14:paraId="40570A27" w14:textId="77777777" w:rsidR="00AC0CE9" w:rsidRPr="006F54F5" w:rsidRDefault="009E6AF5" w:rsidP="00657851">
      <w:pPr>
        <w:spacing w:line="240" w:lineRule="auto"/>
        <w:jc w:val="both"/>
        <w:rPr>
          <w:rFonts w:ascii="Times New Roman" w:hAnsi="Times New Roman" w:cs="Times New Roman"/>
          <w:b/>
          <w:i/>
          <w:iCs/>
          <w:sz w:val="22"/>
          <w:szCs w:val="22"/>
          <w:u w:val="single"/>
        </w:rPr>
      </w:pPr>
      <w:r w:rsidRPr="006F54F5">
        <w:rPr>
          <w:rFonts w:ascii="Times New Roman" w:hAnsi="Times New Roman" w:cs="Times New Roman"/>
          <w:b/>
          <w:i/>
          <w:iCs/>
          <w:sz w:val="22"/>
          <w:szCs w:val="22"/>
          <w:u w:val="single"/>
        </w:rPr>
        <w:t>XXI. INFORMACJE O FORMALNOŚCIACH, JAKIE POWINNY ZOSTAC DOPEŁNIONE PO WYBORZE OFERTY W CELU ZWARCIA UMOWY W SPRAWIE ZAMÓWIENIA PUBLICZNEGO</w:t>
      </w:r>
    </w:p>
    <w:p w14:paraId="662D5C19" w14:textId="3125F956" w:rsidR="00AC0CE9" w:rsidRPr="006F54F5" w:rsidRDefault="009E6AF5" w:rsidP="00E87920">
      <w:pPr>
        <w:numPr>
          <w:ilvl w:val="0"/>
          <w:numId w:val="20"/>
        </w:numPr>
        <w:suppressAutoHyphens w:val="0"/>
        <w:spacing w:line="240" w:lineRule="auto"/>
        <w:ind w:left="680"/>
        <w:jc w:val="both"/>
        <w:rPr>
          <w:rFonts w:ascii="Times New Roman" w:hAnsi="Times New Roman" w:cs="Times New Roman"/>
          <w:sz w:val="22"/>
          <w:szCs w:val="22"/>
        </w:rPr>
      </w:pPr>
      <w:r w:rsidRPr="006F54F5">
        <w:rPr>
          <w:rFonts w:ascii="Times New Roman" w:eastAsia="Arial" w:hAnsi="Times New Roman" w:cs="Times New Roman"/>
          <w:sz w:val="22"/>
          <w:szCs w:val="22"/>
        </w:rPr>
        <w:t xml:space="preserve">Zamawiający, zawiadomi za pomocą formularza do komunikacji dostępnego na platformie </w:t>
      </w:r>
      <w:r w:rsidR="00A33B94" w:rsidRPr="006F54F5">
        <w:rPr>
          <w:rFonts w:ascii="Times New Roman" w:eastAsia="Arial" w:hAnsi="Times New Roman" w:cs="Times New Roman"/>
          <w:sz w:val="22"/>
          <w:szCs w:val="22"/>
        </w:rPr>
        <w:br/>
      </w:r>
      <w:r w:rsidRPr="006F54F5">
        <w:rPr>
          <w:rFonts w:ascii="Times New Roman" w:eastAsia="Arial" w:hAnsi="Times New Roman" w:cs="Times New Roman"/>
          <w:sz w:val="22"/>
          <w:szCs w:val="22"/>
        </w:rPr>
        <w:t xml:space="preserve">e-Zamówienia Wykonawcę, którego oferta wybrana została jako najkorzystniejsza, o terminie zawarcia umowy </w:t>
      </w:r>
      <w:r w:rsidRPr="006F54F5">
        <w:rPr>
          <w:rFonts w:ascii="Times New Roman" w:eastAsia="Arial" w:hAnsi="Times New Roman" w:cs="Times New Roman"/>
          <w:b/>
          <w:sz w:val="22"/>
          <w:szCs w:val="22"/>
        </w:rPr>
        <w:t>w siedzibie Zamawiającego tj. Małopolski Szpital Chorób Płuc i Rehabilitacji im. Edmunda Wojtyły, ul. Kolejowa 1a, 32-310 Jaroszowiec.</w:t>
      </w:r>
    </w:p>
    <w:p w14:paraId="7533146E" w14:textId="17E76F7A" w:rsidR="00AC0CE9" w:rsidRPr="006F54F5" w:rsidRDefault="009E6AF5">
      <w:pPr>
        <w:suppressAutoHyphens w:val="0"/>
        <w:spacing w:line="240" w:lineRule="auto"/>
        <w:ind w:left="680"/>
        <w:jc w:val="both"/>
        <w:rPr>
          <w:rFonts w:ascii="Times New Roman" w:hAnsi="Times New Roman" w:cs="Times New Roman"/>
          <w:sz w:val="22"/>
          <w:szCs w:val="22"/>
        </w:rPr>
      </w:pPr>
      <w:r w:rsidRPr="006F54F5">
        <w:rPr>
          <w:rFonts w:ascii="Times New Roman" w:eastAsia="Arial" w:hAnsi="Times New Roman" w:cs="Times New Roman"/>
          <w:b/>
          <w:sz w:val="22"/>
          <w:szCs w:val="22"/>
        </w:rPr>
        <w:t xml:space="preserve">Zamawiający zastrzega, że w przypadku zawarcia umowy drogą korespondencyjną, </w:t>
      </w:r>
      <w:r w:rsidR="00A33B94" w:rsidRPr="006F54F5">
        <w:rPr>
          <w:rFonts w:ascii="Times New Roman" w:eastAsia="Arial" w:hAnsi="Times New Roman" w:cs="Times New Roman"/>
          <w:b/>
          <w:sz w:val="22"/>
          <w:szCs w:val="22"/>
        </w:rPr>
        <w:br/>
      </w:r>
      <w:r w:rsidRPr="006F54F5">
        <w:rPr>
          <w:rFonts w:ascii="Times New Roman" w:eastAsia="Arial" w:hAnsi="Times New Roman" w:cs="Times New Roman"/>
          <w:b/>
          <w:sz w:val="22"/>
          <w:szCs w:val="22"/>
        </w:rPr>
        <w:t xml:space="preserve">za dzień zawarcia umowy uważa się datę wpisaną przez Zamawiającego w komparycji umowy. Jednocześnie Zamawiający zobowiązuje się, że </w:t>
      </w:r>
      <w:r w:rsidR="00A33B94" w:rsidRPr="006F54F5">
        <w:rPr>
          <w:rFonts w:ascii="Times New Roman" w:eastAsia="Arial" w:hAnsi="Times New Roman" w:cs="Times New Roman"/>
          <w:b/>
          <w:sz w:val="22"/>
          <w:szCs w:val="22"/>
        </w:rPr>
        <w:t>w dniu</w:t>
      </w:r>
      <w:r w:rsidRPr="006F54F5">
        <w:rPr>
          <w:rFonts w:ascii="Times New Roman" w:eastAsia="Arial" w:hAnsi="Times New Roman" w:cs="Times New Roman"/>
          <w:b/>
          <w:sz w:val="22"/>
          <w:szCs w:val="22"/>
        </w:rPr>
        <w:t xml:space="preserve"> wysyłki oryginału umowy do Wykonawcy, prześle droga mailową skan podpisanej jednostronnie umowy, w której wskazana będzie data jej zawarcia.</w:t>
      </w:r>
    </w:p>
    <w:p w14:paraId="43A3A8A3" w14:textId="77777777" w:rsidR="00AC0CE9" w:rsidRPr="006F54F5" w:rsidRDefault="009E6AF5" w:rsidP="00E87920">
      <w:pPr>
        <w:numPr>
          <w:ilvl w:val="0"/>
          <w:numId w:val="20"/>
        </w:numPr>
        <w:suppressAutoHyphens w:val="0"/>
        <w:spacing w:line="240" w:lineRule="auto"/>
        <w:ind w:left="680"/>
        <w:jc w:val="both"/>
        <w:rPr>
          <w:rFonts w:ascii="Times New Roman" w:eastAsia="Arial" w:hAnsi="Times New Roman" w:cs="Times New Roman"/>
          <w:sz w:val="22"/>
          <w:szCs w:val="22"/>
        </w:rPr>
      </w:pPr>
      <w:r w:rsidRPr="006F54F5">
        <w:rPr>
          <w:rFonts w:ascii="Times New Roman" w:eastAsia="Arial" w:hAnsi="Times New Roman" w:cs="Times New Roman"/>
          <w:sz w:val="22"/>
          <w:szCs w:val="22"/>
        </w:rPr>
        <w:t xml:space="preserve">Zamawiający zawrze umowę w sprawie zamówienia publicznego, z zastrzeżeniem art. 577 ustawy </w:t>
      </w:r>
      <w:proofErr w:type="spellStart"/>
      <w:r w:rsidRPr="006F54F5">
        <w:rPr>
          <w:rFonts w:ascii="Times New Roman" w:eastAsia="Arial" w:hAnsi="Times New Roman" w:cs="Times New Roman"/>
          <w:sz w:val="22"/>
          <w:szCs w:val="22"/>
        </w:rPr>
        <w:t>Pzp</w:t>
      </w:r>
      <w:proofErr w:type="spellEnd"/>
      <w:r w:rsidRPr="006F54F5">
        <w:rPr>
          <w:rFonts w:ascii="Times New Roman" w:eastAsia="Arial" w:hAnsi="Times New Roman" w:cs="Times New Roman"/>
          <w:sz w:val="22"/>
          <w:szCs w:val="22"/>
        </w:rPr>
        <w:t xml:space="preserve">, w terminach określonych w art. 308 ustawy </w:t>
      </w:r>
      <w:proofErr w:type="spellStart"/>
      <w:r w:rsidRPr="006F54F5">
        <w:rPr>
          <w:rFonts w:ascii="Times New Roman" w:eastAsia="Arial" w:hAnsi="Times New Roman" w:cs="Times New Roman"/>
          <w:sz w:val="22"/>
          <w:szCs w:val="22"/>
        </w:rPr>
        <w:t>Pzp</w:t>
      </w:r>
      <w:proofErr w:type="spellEnd"/>
      <w:r w:rsidRPr="006F54F5">
        <w:rPr>
          <w:rFonts w:ascii="Times New Roman" w:eastAsia="Arial" w:hAnsi="Times New Roman" w:cs="Times New Roman"/>
          <w:sz w:val="22"/>
          <w:szCs w:val="22"/>
        </w:rPr>
        <w:t xml:space="preserve">. </w:t>
      </w:r>
    </w:p>
    <w:p w14:paraId="7889459C" w14:textId="77777777" w:rsidR="00AC0CE9" w:rsidRPr="006F54F5" w:rsidRDefault="009E6AF5" w:rsidP="00E87920">
      <w:pPr>
        <w:numPr>
          <w:ilvl w:val="0"/>
          <w:numId w:val="20"/>
        </w:numPr>
        <w:suppressAutoHyphens w:val="0"/>
        <w:spacing w:line="240" w:lineRule="auto"/>
        <w:ind w:left="680"/>
        <w:jc w:val="both"/>
        <w:rPr>
          <w:rFonts w:ascii="Times New Roman" w:hAnsi="Times New Roman" w:cs="Times New Roman"/>
          <w:sz w:val="22"/>
          <w:szCs w:val="22"/>
        </w:rPr>
      </w:pPr>
      <w:r w:rsidRPr="006F54F5">
        <w:rPr>
          <w:rFonts w:ascii="Times New Roman" w:hAnsi="Times New Roman" w:cs="Times New Roman"/>
          <w:sz w:val="22"/>
          <w:szCs w:val="22"/>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45406E0E" w14:textId="77777777" w:rsidR="00AC0CE9" w:rsidRPr="006F54F5" w:rsidRDefault="009E6AF5" w:rsidP="00E87920">
      <w:pPr>
        <w:numPr>
          <w:ilvl w:val="0"/>
          <w:numId w:val="20"/>
        </w:numPr>
        <w:suppressAutoHyphens w:val="0"/>
        <w:spacing w:line="240" w:lineRule="auto"/>
        <w:ind w:left="680"/>
        <w:jc w:val="both"/>
        <w:rPr>
          <w:rFonts w:ascii="Times New Roman" w:hAnsi="Times New Roman" w:cs="Times New Roman"/>
          <w:sz w:val="22"/>
          <w:szCs w:val="22"/>
        </w:rPr>
      </w:pPr>
      <w:r w:rsidRPr="006F54F5">
        <w:rPr>
          <w:rFonts w:ascii="Times New Roman" w:hAnsi="Times New Roman" w:cs="Times New Roman"/>
          <w:sz w:val="22"/>
          <w:szCs w:val="22"/>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53CAD6A4" w14:textId="77777777" w:rsidR="00AC0CE9" w:rsidRPr="006F54F5" w:rsidRDefault="009E6AF5" w:rsidP="00E87920">
      <w:pPr>
        <w:pStyle w:val="Akapitzlist"/>
        <w:numPr>
          <w:ilvl w:val="0"/>
          <w:numId w:val="20"/>
        </w:numPr>
        <w:suppressAutoHyphens w:val="0"/>
        <w:spacing w:after="0" w:line="240" w:lineRule="auto"/>
        <w:ind w:left="680"/>
        <w:jc w:val="both"/>
        <w:rPr>
          <w:rFonts w:ascii="Times New Roman" w:hAnsi="Times New Roman"/>
          <w:sz w:val="22"/>
          <w:szCs w:val="22"/>
        </w:rPr>
      </w:pPr>
      <w:r w:rsidRPr="006F54F5">
        <w:rPr>
          <w:rFonts w:ascii="Times New Roman" w:hAnsi="Times New Roman"/>
          <w:sz w:val="22"/>
          <w:szCs w:val="22"/>
        </w:rPr>
        <w:t>Jeżeli Wykonawca, którego oferta została wybrana jako najkorzystniejsza, uchyla się od zawarcia umowy w sprawie zamówienia publicznego lub nie wnosi wymaganego zabezpieczenia należytego wykonania umowy (jeżeli wymagane), Zamawiający może dokonać ponownego badania i oceny ofert spośród ofert pozostałych w postępowaniu Wykonawców oraz wybrać najkorzystniejszą ofertę albo unieważnić postępowanie.</w:t>
      </w:r>
    </w:p>
    <w:p w14:paraId="076F165A" w14:textId="77777777" w:rsidR="00C620CF" w:rsidRPr="006F54F5" w:rsidRDefault="009E6AF5">
      <w:pPr>
        <w:spacing w:line="240" w:lineRule="auto"/>
        <w:ind w:left="680"/>
        <w:jc w:val="both"/>
        <w:rPr>
          <w:rFonts w:ascii="Times New Roman" w:hAnsi="Times New Roman" w:cs="Times New Roman"/>
          <w:i/>
          <w:iCs/>
          <w:sz w:val="22"/>
          <w:szCs w:val="22"/>
        </w:rPr>
      </w:pPr>
      <w:r w:rsidRPr="006F54F5">
        <w:rPr>
          <w:rFonts w:ascii="Times New Roman" w:hAnsi="Times New Roman" w:cs="Times New Roman"/>
          <w:i/>
          <w:iCs/>
          <w:sz w:val="22"/>
          <w:szCs w:val="22"/>
        </w:rPr>
        <w:t xml:space="preserve"> </w:t>
      </w:r>
    </w:p>
    <w:p w14:paraId="27993D54" w14:textId="4BB927CD" w:rsidR="00AC0CE9" w:rsidRPr="006F54F5" w:rsidRDefault="009E6AF5" w:rsidP="00657851">
      <w:pPr>
        <w:spacing w:line="240" w:lineRule="auto"/>
        <w:jc w:val="both"/>
        <w:rPr>
          <w:rFonts w:ascii="Times New Roman" w:hAnsi="Times New Roman" w:cs="Times New Roman"/>
          <w:b/>
          <w:i/>
          <w:iCs/>
          <w:sz w:val="22"/>
          <w:szCs w:val="22"/>
          <w:u w:val="single"/>
        </w:rPr>
      </w:pPr>
      <w:r w:rsidRPr="006F54F5">
        <w:rPr>
          <w:rFonts w:ascii="Times New Roman" w:hAnsi="Times New Roman" w:cs="Times New Roman"/>
          <w:b/>
          <w:i/>
          <w:iCs/>
          <w:sz w:val="22"/>
          <w:szCs w:val="22"/>
          <w:u w:val="single"/>
        </w:rPr>
        <w:t>XXII. ŚRODKI OCHRONY PRAWNEJ</w:t>
      </w:r>
    </w:p>
    <w:p w14:paraId="3CD27AA2" w14:textId="2C876720" w:rsidR="00AC0CE9" w:rsidRPr="006F54F5" w:rsidRDefault="009E6AF5" w:rsidP="00657851">
      <w:pPr>
        <w:pStyle w:val="Tekstpodstawowy"/>
        <w:spacing w:after="0" w:line="240" w:lineRule="auto"/>
        <w:jc w:val="both"/>
        <w:rPr>
          <w:rFonts w:cs="Times New Roman"/>
          <w:b/>
          <w:sz w:val="22"/>
          <w:szCs w:val="22"/>
        </w:rPr>
      </w:pPr>
      <w:r w:rsidRPr="006F54F5">
        <w:rPr>
          <w:rFonts w:cs="Times New Roman"/>
          <w:b/>
          <w:sz w:val="22"/>
          <w:szCs w:val="22"/>
        </w:rPr>
        <w:t xml:space="preserve">Środki ochrony prawnej określone w Dziale IX ustawy przysługują Wykonawcy jeżeli ma lub miał interes w uzyskaniu zamówienia oraz poniósł lub może ponieść szkodę w wyniku naruszenia </w:t>
      </w:r>
      <w:r w:rsidR="00657851" w:rsidRPr="006F54F5">
        <w:rPr>
          <w:rFonts w:cs="Times New Roman"/>
          <w:b/>
          <w:sz w:val="22"/>
          <w:szCs w:val="22"/>
        </w:rPr>
        <w:br/>
      </w:r>
      <w:r w:rsidRPr="006F54F5">
        <w:rPr>
          <w:rFonts w:cs="Times New Roman"/>
          <w:b/>
          <w:sz w:val="22"/>
          <w:szCs w:val="22"/>
        </w:rPr>
        <w:t>przez Zamawiającego przepisów ustawy.</w:t>
      </w:r>
    </w:p>
    <w:p w14:paraId="71B77EC0"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Postępowanie odwoławcze jest prowadzone w języku polskim.</w:t>
      </w:r>
    </w:p>
    <w:p w14:paraId="27868D27" w14:textId="0981358E"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Pisma w postępowaniu odwoławczym wnosi się w formie pisemnej albo w formie elektronicznej albo w postaci elektronicznej, z </w:t>
      </w:r>
      <w:r w:rsidR="00A33B94" w:rsidRPr="006F54F5">
        <w:rPr>
          <w:rFonts w:ascii="Times New Roman" w:hAnsi="Times New Roman" w:cs="Times New Roman"/>
          <w:sz w:val="22"/>
          <w:szCs w:val="22"/>
        </w:rPr>
        <w:t>tym,</w:t>
      </w:r>
      <w:r w:rsidRPr="006F54F5">
        <w:rPr>
          <w:rFonts w:ascii="Times New Roman" w:hAnsi="Times New Roman" w:cs="Times New Roman"/>
          <w:sz w:val="22"/>
          <w:szCs w:val="22"/>
        </w:rPr>
        <w:t xml:space="preserve"> że odwołanie i przystąpienie do postępowania odwoławczego, wniesione w postaci elektronicznej, wymagają opatrzenia podpisem zaufanym.</w:t>
      </w:r>
    </w:p>
    <w:p w14:paraId="6FE1DF51" w14:textId="618C03F3"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Pisma w formie pisemnej wnosi się za pośrednictwem operatora pocztowego, w rozumieniu ustawy z dnia 23 listopada 2012 r. – Prawo pocztowe, osobiście, za pośrednictwem posłańca,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a pisma w postaci elektronicznej wnosi się przy użyciu środków komunikacji elektronicznej.</w:t>
      </w:r>
    </w:p>
    <w:p w14:paraId="47411193" w14:textId="77777777" w:rsidR="00AC0CE9" w:rsidRPr="006F54F5" w:rsidRDefault="009E6AF5">
      <w:pPr>
        <w:widowControl w:val="0"/>
        <w:numPr>
          <w:ilvl w:val="1"/>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Odwołanie przysługuje na:</w:t>
      </w:r>
    </w:p>
    <w:p w14:paraId="264C04A7" w14:textId="53806C80" w:rsidR="00AC0CE9" w:rsidRPr="006F54F5" w:rsidRDefault="009E6AF5">
      <w:pPr>
        <w:widowControl w:val="0"/>
        <w:numPr>
          <w:ilvl w:val="2"/>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 xml:space="preserve">niezgodną z przepisami ustawy czynność zamawiającego, podjętą w postępowaniu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o udzielenie zamówienia, w tym na projektowane postanowienie umowy;</w:t>
      </w:r>
    </w:p>
    <w:p w14:paraId="4D5B42C0" w14:textId="77777777" w:rsidR="00AC0CE9" w:rsidRPr="006F54F5" w:rsidRDefault="009E6AF5">
      <w:pPr>
        <w:widowControl w:val="0"/>
        <w:numPr>
          <w:ilvl w:val="2"/>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 xml:space="preserve">zaniechanie czynności w postępowaniu o udzielenie zamówienia, do której zamawiający był obowiązany na podstawie ustawy; </w:t>
      </w:r>
    </w:p>
    <w:p w14:paraId="411C8F8D" w14:textId="77777777" w:rsidR="00AC0CE9" w:rsidRPr="006F54F5" w:rsidRDefault="009E6AF5">
      <w:pPr>
        <w:widowControl w:val="0"/>
        <w:numPr>
          <w:ilvl w:val="2"/>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zaniechanie przeprowadzenia postępowania o udzielenie zamówienia na podstawie ustawy, mimo że zamawiający był do tego obowiązany.</w:t>
      </w:r>
    </w:p>
    <w:p w14:paraId="7FBBD8DA"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Odwołanie wnosi się do Prezesa Krajowej Izby Odwoławczej.</w:t>
      </w:r>
    </w:p>
    <w:p w14:paraId="647B3215" w14:textId="2A133410"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lastRenderedPageBreak/>
        <w:t xml:space="preserve">Odwołujący przekazuje Zamawiającemu odwołanie wniesione w formie elektronicznej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albo postaci elektronicznej albo kopię tego odwołania, jeżeli zostało ono wniesione w formie pisemnej, przed upływem terminu do wniesienia odwołania w taki sposób, aby mógł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on zapoznać się z jego treścią przed upływem tego terminu.</w:t>
      </w:r>
    </w:p>
    <w:p w14:paraId="653D3874"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8AB9866"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Odwołanie wnosi się w terminie:</w:t>
      </w:r>
    </w:p>
    <w:p w14:paraId="6A026E39" w14:textId="77777777" w:rsidR="00AC0CE9" w:rsidRPr="006F54F5" w:rsidRDefault="009E6AF5">
      <w:pPr>
        <w:widowControl w:val="0"/>
        <w:numPr>
          <w:ilvl w:val="2"/>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 xml:space="preserve">5 dni od dnia przekazania informacji o czynności zamawiającego stanowiącej podstawę jego wniesienia, jeżeli informacja została przekazana przy użyciu środków komunikacji elektronicznej; </w:t>
      </w:r>
    </w:p>
    <w:p w14:paraId="7A4B7392" w14:textId="3DC1223B" w:rsidR="00AC0CE9" w:rsidRPr="006F54F5" w:rsidRDefault="009E6AF5">
      <w:pPr>
        <w:widowControl w:val="0"/>
        <w:numPr>
          <w:ilvl w:val="2"/>
          <w:numId w:val="2"/>
        </w:numPr>
        <w:spacing w:line="240" w:lineRule="auto"/>
        <w:ind w:left="1080" w:hanging="720"/>
        <w:jc w:val="both"/>
        <w:rPr>
          <w:rFonts w:ascii="Times New Roman" w:hAnsi="Times New Roman" w:cs="Times New Roman"/>
          <w:sz w:val="22"/>
          <w:szCs w:val="22"/>
        </w:rPr>
      </w:pPr>
      <w:r w:rsidRPr="006F54F5">
        <w:rPr>
          <w:rFonts w:ascii="Times New Roman" w:hAnsi="Times New Roman" w:cs="Times New Roman"/>
          <w:sz w:val="22"/>
          <w:szCs w:val="22"/>
        </w:rPr>
        <w:t xml:space="preserve">10 dni od dnia przekazania informacji o czynności zamawiającego stanowiącej podstawę jego wniesienia, jeżeli informacja została przekazana w sposób inny niż określony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w pkt 9.1.</w:t>
      </w:r>
    </w:p>
    <w:p w14:paraId="3B9D9356" w14:textId="354AFD4D"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Odwołanie wobec treści ogłoszenia wszczynającego postępowanie o udzielenie zamówienia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lub wobec treści dokumentów zamówienia wnosi się w terminie 5 dni od dnia zamieszczenia ogłoszenia w Biuletynie Zamówień </w:t>
      </w:r>
      <w:r w:rsidR="00E5692B" w:rsidRPr="006F54F5">
        <w:rPr>
          <w:rFonts w:ascii="Times New Roman" w:hAnsi="Times New Roman" w:cs="Times New Roman"/>
          <w:sz w:val="22"/>
          <w:szCs w:val="22"/>
        </w:rPr>
        <w:t>Publicznych lub</w:t>
      </w:r>
      <w:r w:rsidRPr="006F54F5">
        <w:rPr>
          <w:rFonts w:ascii="Times New Roman" w:hAnsi="Times New Roman" w:cs="Times New Roman"/>
          <w:sz w:val="22"/>
          <w:szCs w:val="22"/>
        </w:rPr>
        <w:t xml:space="preserve"> zamieszczenia dokumentów zamówienia na stronie internetowej.</w:t>
      </w:r>
    </w:p>
    <w:p w14:paraId="272A2847"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Odwołanie w przypadkach innych niż określone w ust. 9 i 10 wnosi się w terminie 5 dni od dnia, w którym powzięto lub przy zachowaniu należytej staranności można było powziąć wiadomość o okolicznościach stanowiących podstawę jego wniesienia.</w:t>
      </w:r>
    </w:p>
    <w:p w14:paraId="17580410"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Na orzeczenie Krajowej Izby Odwoławczej oraz postanowienie Prezesa Krajowej Izby Odwoławczej, o którym mowa w art. 519 ust. 1 ustawy </w:t>
      </w:r>
      <w:proofErr w:type="spellStart"/>
      <w:r w:rsidRPr="006F54F5">
        <w:rPr>
          <w:rFonts w:ascii="Times New Roman" w:hAnsi="Times New Roman" w:cs="Times New Roman"/>
          <w:sz w:val="22"/>
          <w:szCs w:val="22"/>
        </w:rPr>
        <w:t>Pzp</w:t>
      </w:r>
      <w:proofErr w:type="spellEnd"/>
      <w:r w:rsidRPr="006F54F5">
        <w:rPr>
          <w:rFonts w:ascii="Times New Roman" w:hAnsi="Times New Roman" w:cs="Times New Roman"/>
          <w:sz w:val="22"/>
          <w:szCs w:val="22"/>
        </w:rPr>
        <w:t xml:space="preserve">., stronom oraz uczestnikom postępowania odwoławczego przysługuje skarga do sadu. </w:t>
      </w:r>
    </w:p>
    <w:p w14:paraId="26A08C3E"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Skargę wnosi się do Sądu Okręgowego w Warszawie - sądu zamówień publicznych.</w:t>
      </w:r>
    </w:p>
    <w:p w14:paraId="7830E35D" w14:textId="242FEB19"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Skargę wnosi się za pośrednictwem Prezesa Krajowej Izby Odwoławczej, w terminie 14 dni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od dnia doręczenia orzeczenia Izby lub postanowienia Prezesa Krajowej Izby Odwoławczej,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o którym mowa w art. 519 ust. 1 ustawy </w:t>
      </w:r>
      <w:proofErr w:type="spellStart"/>
      <w:r w:rsidRPr="006F54F5">
        <w:rPr>
          <w:rFonts w:ascii="Times New Roman" w:hAnsi="Times New Roman" w:cs="Times New Roman"/>
          <w:sz w:val="22"/>
          <w:szCs w:val="22"/>
        </w:rPr>
        <w:t>Pzp</w:t>
      </w:r>
      <w:proofErr w:type="spellEnd"/>
      <w:r w:rsidRPr="006F54F5">
        <w:rPr>
          <w:rFonts w:ascii="Times New Roman" w:hAnsi="Times New Roman" w:cs="Times New Roman"/>
          <w:sz w:val="22"/>
          <w:szCs w:val="22"/>
        </w:rPr>
        <w:t xml:space="preserve">., przesyłając jednocześnie jej odpis przeciwnikowi skargi. Złożenie skargi w placówce pocztowej operatora wyznaczonego w rozumieniu ustawy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z dnia 23 listopada 2012 r. - Prawo pocztowe jest równoznaczne z jej wniesieniem.</w:t>
      </w:r>
    </w:p>
    <w:p w14:paraId="068F5383"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Prezes Krajowej Izby Odwoławczej przekazuje skargę wraz z aktami postępowania odwoławczego do sądu zamówień publicznych w terminie 7 dni od dnia jej otrzymania.</w:t>
      </w:r>
    </w:p>
    <w:p w14:paraId="43836B48"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Skargę może wnieść również Prezes Urzędu, w terminie 30 dni od dnia wydania orzeczenia Izby lub postanowienia Prezesa Krajowej Izby Odwoławczej, o którym mowa w art. 519 ust. 1 ustawy </w:t>
      </w:r>
      <w:proofErr w:type="spellStart"/>
      <w:r w:rsidRPr="006F54F5">
        <w:rPr>
          <w:rFonts w:ascii="Times New Roman" w:hAnsi="Times New Roman" w:cs="Times New Roman"/>
          <w:sz w:val="22"/>
          <w:szCs w:val="22"/>
        </w:rPr>
        <w:t>Pzp</w:t>
      </w:r>
      <w:proofErr w:type="spellEnd"/>
      <w:r w:rsidRPr="006F54F5">
        <w:rPr>
          <w:rFonts w:ascii="Times New Roman" w:hAnsi="Times New Roman" w:cs="Times New Roman"/>
          <w:sz w:val="22"/>
          <w:szCs w:val="22"/>
        </w:rPr>
        <w:t>. Prezes Urzędu może także przystąpić do toczącego się postępowania. Do czynności podejmowanych przez Prezesa Urzędu stosuje się odpowiednio przepisy ustawy z dnia 17 listopada 1964 r. - Kodeks postępowania cywilnego o prokuratorze.</w:t>
      </w:r>
    </w:p>
    <w:p w14:paraId="23B786D2" w14:textId="77777777" w:rsidR="00AC0CE9" w:rsidRPr="006F54F5" w:rsidRDefault="009E6AF5">
      <w:pPr>
        <w:widowControl w:val="0"/>
        <w:numPr>
          <w:ilvl w:val="0"/>
          <w:numId w:val="2"/>
        </w:numPr>
        <w:spacing w:line="240" w:lineRule="auto"/>
        <w:ind w:left="680" w:hanging="426"/>
        <w:jc w:val="both"/>
        <w:rPr>
          <w:rFonts w:ascii="Times New Roman" w:hAnsi="Times New Roman" w:cs="Times New Roman"/>
          <w:sz w:val="22"/>
          <w:szCs w:val="22"/>
        </w:rPr>
      </w:pPr>
      <w:r w:rsidRPr="006F54F5">
        <w:rPr>
          <w:rFonts w:ascii="Times New Roman" w:hAnsi="Times New Roman" w:cs="Times New Roman"/>
          <w:sz w:val="22"/>
          <w:szCs w:val="22"/>
        </w:rPr>
        <w:t xml:space="preserve">Szczegółowe informacje dotyczące środków ochrony prawnej określone są w Dziale IX „Środki ochrony prawnej” ustawy </w:t>
      </w:r>
      <w:proofErr w:type="spellStart"/>
      <w:r w:rsidRPr="006F54F5">
        <w:rPr>
          <w:rFonts w:ascii="Times New Roman" w:hAnsi="Times New Roman" w:cs="Times New Roman"/>
          <w:sz w:val="22"/>
          <w:szCs w:val="22"/>
        </w:rPr>
        <w:t>Pzp</w:t>
      </w:r>
      <w:proofErr w:type="spellEnd"/>
      <w:r w:rsidRPr="006F54F5">
        <w:rPr>
          <w:rFonts w:ascii="Times New Roman" w:hAnsi="Times New Roman" w:cs="Times New Roman"/>
          <w:sz w:val="22"/>
          <w:szCs w:val="22"/>
        </w:rPr>
        <w:t>.</w:t>
      </w:r>
    </w:p>
    <w:p w14:paraId="52BBDBB6" w14:textId="77777777" w:rsidR="00AC0CE9" w:rsidRPr="006F54F5" w:rsidRDefault="00AC0CE9">
      <w:pPr>
        <w:widowControl w:val="0"/>
        <w:spacing w:line="240" w:lineRule="auto"/>
        <w:ind w:left="680"/>
        <w:jc w:val="both"/>
        <w:rPr>
          <w:rFonts w:ascii="Times New Roman" w:hAnsi="Times New Roman" w:cs="Times New Roman"/>
          <w:sz w:val="22"/>
          <w:szCs w:val="22"/>
        </w:rPr>
      </w:pPr>
    </w:p>
    <w:p w14:paraId="0BE8C284" w14:textId="5D5AEEA1" w:rsidR="00AC0CE9" w:rsidRPr="006F54F5" w:rsidRDefault="009E6AF5" w:rsidP="00657851">
      <w:pPr>
        <w:spacing w:line="240" w:lineRule="auto"/>
        <w:jc w:val="both"/>
        <w:rPr>
          <w:rFonts w:ascii="Times New Roman" w:hAnsi="Times New Roman" w:cs="Times New Roman"/>
          <w:b/>
          <w:bCs/>
          <w:i/>
          <w:iCs/>
          <w:sz w:val="22"/>
          <w:szCs w:val="22"/>
          <w:u w:val="single"/>
          <w:lang w:val="de-DE"/>
        </w:rPr>
      </w:pPr>
      <w:r w:rsidRPr="006F54F5">
        <w:rPr>
          <w:rFonts w:ascii="Times New Roman" w:hAnsi="Times New Roman" w:cs="Times New Roman"/>
          <w:b/>
          <w:bCs/>
          <w:i/>
          <w:iCs/>
          <w:sz w:val="22"/>
          <w:szCs w:val="22"/>
          <w:u w:val="single"/>
          <w:lang w:val="de-DE"/>
        </w:rPr>
        <w:t xml:space="preserve">XXIII. KLAUZULA INFORMACYJNA Z ART. 13 RODO W CELU ZWIĄZANYM </w:t>
      </w:r>
      <w:r w:rsidR="00657851" w:rsidRPr="006F54F5">
        <w:rPr>
          <w:rFonts w:ascii="Times New Roman" w:hAnsi="Times New Roman" w:cs="Times New Roman"/>
          <w:b/>
          <w:bCs/>
          <w:i/>
          <w:iCs/>
          <w:sz w:val="22"/>
          <w:szCs w:val="22"/>
          <w:u w:val="single"/>
          <w:lang w:val="de-DE"/>
        </w:rPr>
        <w:br/>
      </w:r>
      <w:r w:rsidRPr="006F54F5">
        <w:rPr>
          <w:rFonts w:ascii="Times New Roman" w:hAnsi="Times New Roman" w:cs="Times New Roman"/>
          <w:b/>
          <w:bCs/>
          <w:i/>
          <w:iCs/>
          <w:sz w:val="22"/>
          <w:szCs w:val="22"/>
          <w:u w:val="single"/>
          <w:lang w:val="de-DE"/>
        </w:rPr>
        <w:t>Z POSTĘPOWANIEM O UDZIELENIE ZAMÓWIENIA PUBLICZNEGO</w:t>
      </w:r>
    </w:p>
    <w:p w14:paraId="3845C1B3" w14:textId="77777777" w:rsidR="00AC0CE9" w:rsidRPr="006F54F5" w:rsidRDefault="009E6AF5" w:rsidP="00657851">
      <w:pPr>
        <w:spacing w:line="240" w:lineRule="auto"/>
        <w:jc w:val="both"/>
        <w:rPr>
          <w:rFonts w:ascii="Times New Roman" w:eastAsia="Times New Roman" w:hAnsi="Times New Roman" w:cs="Times New Roman"/>
          <w:sz w:val="22"/>
          <w:szCs w:val="22"/>
        </w:rPr>
      </w:pPr>
      <w:bookmarkStart w:id="8" w:name="_Hlk109026780"/>
      <w:r w:rsidRPr="006F54F5">
        <w:rPr>
          <w:rFonts w:ascii="Times New Roman" w:hAnsi="Times New Roman" w:cs="Times New Roman"/>
          <w:sz w:val="22"/>
          <w:szCs w:val="22"/>
        </w:rPr>
        <w:t xml:space="preserve">Na podstawie art. 19 ust. 1 ustawy z 11 września 2019 r. - Prawo zamówień publicznych (Dz. z 2024 r. poz. 1320 </w:t>
      </w:r>
      <w:proofErr w:type="spellStart"/>
      <w:r w:rsidRPr="006F54F5">
        <w:rPr>
          <w:rFonts w:ascii="Times New Roman" w:hAnsi="Times New Roman" w:cs="Times New Roman"/>
          <w:sz w:val="22"/>
          <w:szCs w:val="22"/>
        </w:rPr>
        <w:t>t.j</w:t>
      </w:r>
      <w:proofErr w:type="spellEnd"/>
      <w:r w:rsidRPr="006F54F5">
        <w:rPr>
          <w:rFonts w:ascii="Times New Roman" w:hAnsi="Times New Roman" w:cs="Times New Roman"/>
          <w:sz w:val="22"/>
          <w:szCs w:val="22"/>
        </w:rPr>
        <w:t>.) 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także "RODO") informuję, iż:</w:t>
      </w:r>
      <w:bookmarkEnd w:id="8"/>
    </w:p>
    <w:p w14:paraId="6724D375" w14:textId="77777777" w:rsidR="00AC0CE9" w:rsidRPr="006F54F5" w:rsidRDefault="009E6AF5" w:rsidP="00657851">
      <w:pPr>
        <w:spacing w:line="240" w:lineRule="auto"/>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AD10AC5" w14:textId="7F6276EA" w:rsidR="00AC0CE9" w:rsidRPr="006F54F5" w:rsidRDefault="00657851" w:rsidP="00E87920">
      <w:pPr>
        <w:numPr>
          <w:ilvl w:val="0"/>
          <w:numId w:val="21"/>
        </w:numPr>
        <w:suppressAutoHyphens w:val="0"/>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sz w:val="22"/>
          <w:szCs w:val="22"/>
        </w:rPr>
        <w:t>A</w:t>
      </w:r>
      <w:r w:rsidR="009E6AF5" w:rsidRPr="006F54F5">
        <w:rPr>
          <w:rFonts w:ascii="Times New Roman" w:eastAsia="Times New Roman" w:hAnsi="Times New Roman" w:cs="Times New Roman"/>
          <w:sz w:val="22"/>
          <w:szCs w:val="22"/>
        </w:rPr>
        <w:t>dministratorem Pani/Pana danych osobowych jest</w:t>
      </w:r>
      <w:r w:rsidR="0055454E" w:rsidRPr="006F54F5">
        <w:rPr>
          <w:rFonts w:ascii="Times New Roman" w:eastAsia="Times New Roman" w:hAnsi="Times New Roman" w:cs="Times New Roman"/>
          <w:sz w:val="22"/>
          <w:szCs w:val="22"/>
        </w:rPr>
        <w:t>:</w:t>
      </w:r>
    </w:p>
    <w:p w14:paraId="1096E430" w14:textId="77777777" w:rsidR="00AC0CE9" w:rsidRPr="006F54F5" w:rsidRDefault="009E6AF5">
      <w:pPr>
        <w:suppressAutoHyphens w:val="0"/>
        <w:spacing w:line="240" w:lineRule="auto"/>
        <w:ind w:left="680"/>
        <w:jc w:val="both"/>
        <w:rPr>
          <w:rFonts w:ascii="Times New Roman" w:eastAsia="Times New Roman" w:hAnsi="Times New Roman" w:cs="Times New Roman"/>
          <w:b/>
          <w:sz w:val="22"/>
          <w:szCs w:val="22"/>
        </w:rPr>
      </w:pPr>
      <w:r w:rsidRPr="006F54F5">
        <w:rPr>
          <w:rFonts w:ascii="Times New Roman" w:eastAsia="Times New Roman" w:hAnsi="Times New Roman" w:cs="Times New Roman"/>
          <w:b/>
          <w:sz w:val="22"/>
          <w:szCs w:val="22"/>
        </w:rPr>
        <w:t xml:space="preserve">Małopolski Szpital Chorób Płuc i Rehabilitacji im. Edmunda Wojtyły, ul. Kolejowa 1a, </w:t>
      </w:r>
    </w:p>
    <w:p w14:paraId="07BCB6E5" w14:textId="77DBFF35" w:rsidR="00AC0CE9" w:rsidRPr="006F54F5" w:rsidRDefault="009E6AF5" w:rsidP="0055454E">
      <w:pPr>
        <w:suppressAutoHyphens w:val="0"/>
        <w:spacing w:line="240" w:lineRule="auto"/>
        <w:ind w:left="680"/>
        <w:rPr>
          <w:rFonts w:ascii="Times New Roman" w:hAnsi="Times New Roman" w:cs="Times New Roman"/>
        </w:rPr>
      </w:pPr>
      <w:r w:rsidRPr="006F54F5">
        <w:rPr>
          <w:rFonts w:ascii="Times New Roman" w:eastAsia="Times New Roman" w:hAnsi="Times New Roman" w:cs="Times New Roman"/>
          <w:b/>
          <w:sz w:val="22"/>
          <w:szCs w:val="22"/>
        </w:rPr>
        <w:lastRenderedPageBreak/>
        <w:t>32-310 Jaroszowiec tel. 32 642 80 90</w:t>
      </w:r>
      <w:r w:rsidR="0055454E" w:rsidRPr="006F54F5">
        <w:rPr>
          <w:rFonts w:ascii="Times New Roman" w:eastAsia="Times New Roman" w:hAnsi="Times New Roman" w:cs="Times New Roman"/>
          <w:b/>
          <w:sz w:val="22"/>
          <w:szCs w:val="22"/>
        </w:rPr>
        <w:t xml:space="preserve"> </w:t>
      </w:r>
      <w:r w:rsidRPr="006F54F5">
        <w:rPr>
          <w:rFonts w:ascii="Times New Roman" w:eastAsia="Times New Roman" w:hAnsi="Times New Roman" w:cs="Times New Roman"/>
          <w:sz w:val="22"/>
          <w:szCs w:val="22"/>
        </w:rPr>
        <w:t xml:space="preserve"> </w:t>
      </w:r>
      <w:r w:rsidR="0055454E" w:rsidRPr="006F54F5">
        <w:rPr>
          <w:rFonts w:ascii="Times New Roman" w:eastAsia="Times New Roman" w:hAnsi="Times New Roman" w:cs="Times New Roman"/>
          <w:sz w:val="22"/>
          <w:szCs w:val="22"/>
        </w:rPr>
        <w:br/>
      </w:r>
      <w:r w:rsidRPr="006F54F5">
        <w:rPr>
          <w:rFonts w:ascii="Times New Roman" w:eastAsia="Times New Roman" w:hAnsi="Times New Roman" w:cs="Times New Roman"/>
          <w:sz w:val="22"/>
          <w:szCs w:val="22"/>
        </w:rPr>
        <w:t xml:space="preserve">z inspektorem ochrony danych osobowych w </w:t>
      </w:r>
      <w:r w:rsidRPr="006F54F5">
        <w:rPr>
          <w:rFonts w:ascii="Times New Roman" w:eastAsia="Times New Roman" w:hAnsi="Times New Roman" w:cs="Times New Roman"/>
          <w:b/>
          <w:sz w:val="22"/>
          <w:szCs w:val="22"/>
        </w:rPr>
        <w:t xml:space="preserve">Małopolskim Szpitalu Chorób Płuc i Rehabilitacji im. Edmunda Wojtyły, ul. Kolejowa 1a, 32-310 Jaroszowiec można </w:t>
      </w:r>
      <w:r w:rsidRPr="006F54F5">
        <w:rPr>
          <w:rFonts w:ascii="Times New Roman" w:eastAsia="Times New Roman" w:hAnsi="Times New Roman" w:cs="Times New Roman"/>
          <w:b/>
          <w:sz w:val="22"/>
          <w:szCs w:val="22"/>
        </w:rPr>
        <w:tab/>
        <w:t>skontaktować się pod numerem tel. 32 642 80 90</w:t>
      </w:r>
      <w:r w:rsidRPr="006F54F5">
        <w:rPr>
          <w:rFonts w:ascii="Times New Roman" w:eastAsia="Times New Roman" w:hAnsi="Times New Roman" w:cs="Times New Roman"/>
          <w:sz w:val="22"/>
          <w:szCs w:val="22"/>
        </w:rPr>
        <w:t xml:space="preserve">, adres e-mail </w:t>
      </w:r>
      <w:hyperlink r:id="rId33">
        <w:r w:rsidRPr="006F54F5">
          <w:rPr>
            <w:rStyle w:val="Hipercze"/>
            <w:rFonts w:ascii="Times New Roman" w:eastAsia="Times New Roman" w:hAnsi="Times New Roman"/>
            <w:color w:val="auto"/>
            <w:sz w:val="22"/>
            <w:szCs w:val="22"/>
          </w:rPr>
          <w:t>iodo@wschp.pl</w:t>
        </w:r>
      </w:hyperlink>
      <w:r w:rsidRPr="006F54F5">
        <w:rPr>
          <w:rFonts w:ascii="Times New Roman" w:eastAsia="Times New Roman" w:hAnsi="Times New Roman" w:cs="Times New Roman"/>
          <w:sz w:val="22"/>
          <w:szCs w:val="22"/>
        </w:rPr>
        <w:t xml:space="preserve"> w godzinach </w:t>
      </w:r>
      <w:r w:rsidR="0055454E" w:rsidRPr="006F54F5">
        <w:rPr>
          <w:rFonts w:ascii="Times New Roman" w:eastAsia="Times New Roman" w:hAnsi="Times New Roman" w:cs="Times New Roman"/>
          <w:sz w:val="22"/>
          <w:szCs w:val="22"/>
        </w:rPr>
        <w:t>p</w:t>
      </w:r>
      <w:r w:rsidRPr="006F54F5">
        <w:rPr>
          <w:rFonts w:ascii="Times New Roman" w:eastAsia="Times New Roman" w:hAnsi="Times New Roman" w:cs="Times New Roman"/>
          <w:sz w:val="22"/>
          <w:szCs w:val="22"/>
        </w:rPr>
        <w:t>racy</w:t>
      </w:r>
      <w:r w:rsidR="0055454E" w:rsidRPr="006F54F5">
        <w:rPr>
          <w:rFonts w:ascii="Times New Roman" w:eastAsia="Times New Roman" w:hAnsi="Times New Roman" w:cs="Times New Roman"/>
          <w:sz w:val="22"/>
          <w:szCs w:val="22"/>
        </w:rPr>
        <w:br/>
        <w:t xml:space="preserve"> </w:t>
      </w:r>
      <w:r w:rsidRPr="006F54F5">
        <w:rPr>
          <w:rFonts w:ascii="Times New Roman" w:eastAsia="Times New Roman" w:hAnsi="Times New Roman" w:cs="Times New Roman"/>
          <w:sz w:val="22"/>
          <w:szCs w:val="22"/>
        </w:rPr>
        <w:t xml:space="preserve">Zamawiającego; </w:t>
      </w:r>
    </w:p>
    <w:p w14:paraId="6DC11E2B" w14:textId="77777777" w:rsidR="00AC0CE9" w:rsidRPr="006F54F5" w:rsidRDefault="009E6AF5">
      <w:pPr>
        <w:spacing w:line="240" w:lineRule="auto"/>
        <w:jc w:val="both"/>
        <w:rPr>
          <w:rFonts w:ascii="Times New Roman" w:hAnsi="Times New Roman" w:cs="Times New Roman"/>
        </w:rPr>
      </w:pPr>
      <w:r w:rsidRPr="006F54F5">
        <w:rPr>
          <w:rFonts w:ascii="Times New Roman" w:eastAsia="Times New Roman" w:hAnsi="Times New Roman" w:cs="Times New Roman"/>
          <w:sz w:val="22"/>
          <w:szCs w:val="22"/>
        </w:rPr>
        <w:tab/>
        <w:t xml:space="preserve">Pani/Pana dane osobowe przetwarzane będą na podstawie art. 6 ust. 1 lit. c RODO w celu </w:t>
      </w:r>
      <w:r w:rsidRPr="006F54F5">
        <w:rPr>
          <w:rFonts w:ascii="Times New Roman" w:eastAsia="Times New Roman" w:hAnsi="Times New Roman" w:cs="Times New Roman"/>
          <w:sz w:val="22"/>
          <w:szCs w:val="22"/>
        </w:rPr>
        <w:tab/>
        <w:t xml:space="preserve">związanym z postępowaniem o udzielenie zamówienia publicznego prowadzonym w trybie </w:t>
      </w:r>
      <w:r w:rsidRPr="006F54F5">
        <w:rPr>
          <w:rFonts w:ascii="Times New Roman" w:eastAsia="Times New Roman" w:hAnsi="Times New Roman" w:cs="Times New Roman"/>
          <w:sz w:val="22"/>
          <w:szCs w:val="22"/>
        </w:rPr>
        <w:tab/>
        <w:t>podstawowym pn.:</w:t>
      </w:r>
      <w:r w:rsidRPr="006F54F5">
        <w:rPr>
          <w:rFonts w:ascii="Times New Roman" w:hAnsi="Times New Roman" w:cs="Times New Roman"/>
          <w:b/>
          <w:sz w:val="22"/>
          <w:szCs w:val="22"/>
          <w:lang w:eastAsia="en-US"/>
        </w:rPr>
        <w:t xml:space="preserve"> </w:t>
      </w:r>
      <w:r w:rsidRPr="006F54F5">
        <w:rPr>
          <w:rFonts w:ascii="Times New Roman" w:hAnsi="Times New Roman" w:cs="Times New Roman"/>
          <w:b/>
          <w:bCs/>
          <w:sz w:val="22"/>
          <w:szCs w:val="22"/>
        </w:rPr>
        <w:t>„Sukcesywna dostawa leków</w:t>
      </w:r>
      <w:proofErr w:type="gramStart"/>
      <w:r w:rsidRPr="006F54F5">
        <w:rPr>
          <w:rFonts w:ascii="Times New Roman" w:hAnsi="Times New Roman" w:cs="Times New Roman"/>
          <w:b/>
          <w:bCs/>
          <w:sz w:val="22"/>
          <w:szCs w:val="22"/>
        </w:rPr>
        <w:t>” .</w:t>
      </w:r>
      <w:proofErr w:type="gramEnd"/>
    </w:p>
    <w:p w14:paraId="24AF538E" w14:textId="77777777" w:rsidR="00AC0CE9" w:rsidRPr="006F54F5" w:rsidRDefault="009E6AF5">
      <w:pPr>
        <w:spacing w:line="240" w:lineRule="auto"/>
        <w:jc w:val="both"/>
        <w:rPr>
          <w:rFonts w:ascii="Times New Roman" w:hAnsi="Times New Roman" w:cs="Times New Roman"/>
        </w:rPr>
      </w:pPr>
      <w:r w:rsidRPr="006F54F5">
        <w:rPr>
          <w:rFonts w:ascii="Times New Roman" w:eastAsia="Arial" w:hAnsi="Times New Roman" w:cs="Times New Roman"/>
          <w:b/>
          <w:bCs/>
          <w:sz w:val="22"/>
          <w:szCs w:val="22"/>
        </w:rPr>
        <w:tab/>
      </w:r>
      <w:r w:rsidRPr="006F54F5">
        <w:rPr>
          <w:rFonts w:ascii="Times New Roman" w:eastAsia="Arial" w:hAnsi="Times New Roman" w:cs="Times New Roman"/>
          <w:sz w:val="22"/>
          <w:szCs w:val="22"/>
        </w:rPr>
        <w:t xml:space="preserve">odbiorcami Pani/Pana danych osobowych będą osoby lub podmioty, którym udostępniona </w:t>
      </w:r>
      <w:r w:rsidRPr="006F54F5">
        <w:rPr>
          <w:rFonts w:ascii="Times New Roman" w:eastAsia="Arial" w:hAnsi="Times New Roman" w:cs="Times New Roman"/>
          <w:sz w:val="22"/>
          <w:szCs w:val="22"/>
        </w:rPr>
        <w:tab/>
        <w:t xml:space="preserve">zostanie dokumentacja postępowania w oparciu o art. 18 oraz art. 74 ust. 1 ustawy z dnia 11 </w:t>
      </w:r>
      <w:r w:rsidRPr="006F54F5">
        <w:rPr>
          <w:rFonts w:ascii="Times New Roman" w:eastAsia="Arial" w:hAnsi="Times New Roman" w:cs="Times New Roman"/>
          <w:sz w:val="22"/>
          <w:szCs w:val="22"/>
        </w:rPr>
        <w:tab/>
        <w:t xml:space="preserve">września 2019 r. – Prawo zamówień publicznych (Dz. U. z 2024 r. poz. 1320 z </w:t>
      </w:r>
      <w:proofErr w:type="spellStart"/>
      <w:r w:rsidRPr="006F54F5">
        <w:rPr>
          <w:rFonts w:ascii="Times New Roman" w:eastAsia="Arial" w:hAnsi="Times New Roman" w:cs="Times New Roman"/>
          <w:sz w:val="22"/>
          <w:szCs w:val="22"/>
        </w:rPr>
        <w:t>późn</w:t>
      </w:r>
      <w:proofErr w:type="spellEnd"/>
      <w:r w:rsidRPr="006F54F5">
        <w:rPr>
          <w:rFonts w:ascii="Times New Roman" w:eastAsia="Arial" w:hAnsi="Times New Roman" w:cs="Times New Roman"/>
          <w:sz w:val="22"/>
          <w:szCs w:val="22"/>
        </w:rPr>
        <w:t xml:space="preserve">. zm.), </w:t>
      </w:r>
      <w:r w:rsidRPr="006F54F5">
        <w:rPr>
          <w:rFonts w:ascii="Times New Roman" w:eastAsia="Arial" w:hAnsi="Times New Roman" w:cs="Times New Roman"/>
          <w:sz w:val="22"/>
          <w:szCs w:val="22"/>
        </w:rPr>
        <w:tab/>
        <w:t xml:space="preserve">dalej „ustawa </w:t>
      </w:r>
      <w:proofErr w:type="spellStart"/>
      <w:r w:rsidRPr="006F54F5">
        <w:rPr>
          <w:rFonts w:ascii="Times New Roman" w:eastAsia="Arial" w:hAnsi="Times New Roman" w:cs="Times New Roman"/>
          <w:sz w:val="22"/>
          <w:szCs w:val="22"/>
        </w:rPr>
        <w:t>Pzp</w:t>
      </w:r>
      <w:proofErr w:type="spellEnd"/>
      <w:r w:rsidRPr="006F54F5">
        <w:rPr>
          <w:rFonts w:ascii="Times New Roman" w:eastAsia="Arial" w:hAnsi="Times New Roman" w:cs="Times New Roman"/>
          <w:sz w:val="22"/>
          <w:szCs w:val="22"/>
        </w:rPr>
        <w:t xml:space="preserve">”;  </w:t>
      </w:r>
    </w:p>
    <w:p w14:paraId="752532D8" w14:textId="77777777" w:rsidR="00AC0CE9" w:rsidRPr="006F54F5" w:rsidRDefault="009E6AF5" w:rsidP="00E87920">
      <w:pPr>
        <w:numPr>
          <w:ilvl w:val="0"/>
          <w:numId w:val="22"/>
        </w:numPr>
        <w:suppressAutoHyphens w:val="0"/>
        <w:spacing w:line="240" w:lineRule="auto"/>
        <w:ind w:left="680"/>
        <w:jc w:val="both"/>
        <w:rPr>
          <w:rFonts w:ascii="Times New Roman" w:hAnsi="Times New Roman" w:cs="Times New Roman"/>
          <w:sz w:val="22"/>
          <w:szCs w:val="22"/>
        </w:rPr>
      </w:pPr>
      <w:r w:rsidRPr="006F54F5">
        <w:rPr>
          <w:rFonts w:ascii="Times New Roman" w:eastAsia="Arial" w:hAnsi="Times New Roman" w:cs="Times New Roman"/>
          <w:sz w:val="22"/>
          <w:szCs w:val="22"/>
        </w:rPr>
        <w:t xml:space="preserve">Pani/Pana dane osobowe będą przechowywane, zgodnie z art. 78 ust. 1 ustawy </w:t>
      </w:r>
      <w:proofErr w:type="spellStart"/>
      <w:r w:rsidRPr="006F54F5">
        <w:rPr>
          <w:rFonts w:ascii="Times New Roman" w:eastAsia="Arial" w:hAnsi="Times New Roman" w:cs="Times New Roman"/>
          <w:sz w:val="22"/>
          <w:szCs w:val="22"/>
        </w:rPr>
        <w:t>Pzp</w:t>
      </w:r>
      <w:proofErr w:type="spellEnd"/>
      <w:r w:rsidRPr="006F54F5">
        <w:rPr>
          <w:rFonts w:ascii="Times New Roman" w:eastAsia="Arial" w:hAnsi="Times New Roman" w:cs="Times New Roman"/>
          <w:sz w:val="22"/>
          <w:szCs w:val="22"/>
        </w:rPr>
        <w:t>, przez okres 4 lat od dnia zakończenia postępowania o udzielenie zamówienia, a jeżeli czas trwania umowy przekracza 4 lata, okres przechowywania obejmuje cały czas trwania umowy;</w:t>
      </w:r>
    </w:p>
    <w:p w14:paraId="2F1C7484" w14:textId="7F78EFBB" w:rsidR="00AC0CE9" w:rsidRPr="006F54F5" w:rsidRDefault="009E6AF5" w:rsidP="00E87920">
      <w:pPr>
        <w:numPr>
          <w:ilvl w:val="0"/>
          <w:numId w:val="22"/>
        </w:numPr>
        <w:suppressAutoHyphens w:val="0"/>
        <w:spacing w:line="240" w:lineRule="auto"/>
        <w:ind w:left="680"/>
        <w:jc w:val="both"/>
        <w:rPr>
          <w:rFonts w:ascii="Times New Roman" w:eastAsia="Times New Roman" w:hAnsi="Times New Roman" w:cs="Times New Roman"/>
          <w:b/>
          <w:i/>
          <w:sz w:val="22"/>
          <w:szCs w:val="22"/>
        </w:rPr>
      </w:pPr>
      <w:r w:rsidRPr="006F54F5">
        <w:rPr>
          <w:rFonts w:ascii="Times New Roman" w:eastAsia="Times New Roman" w:hAnsi="Times New Roman" w:cs="Times New Roman"/>
          <w:sz w:val="22"/>
          <w:szCs w:val="22"/>
        </w:rPr>
        <w:t xml:space="preserve">obowiązek podania przez Panią/Pana danych osobowych bezpośrednio Pani/Pana dotyczących jest wymogiem ustawowym określonym w przepisach ustawy </w:t>
      </w:r>
      <w:proofErr w:type="spellStart"/>
      <w:r w:rsidRPr="006F54F5">
        <w:rPr>
          <w:rFonts w:ascii="Times New Roman" w:eastAsia="Times New Roman" w:hAnsi="Times New Roman" w:cs="Times New Roman"/>
          <w:sz w:val="22"/>
          <w:szCs w:val="22"/>
        </w:rPr>
        <w:t>Pzp</w:t>
      </w:r>
      <w:proofErr w:type="spellEnd"/>
      <w:r w:rsidRPr="006F54F5">
        <w:rPr>
          <w:rFonts w:ascii="Times New Roman" w:eastAsia="Times New Roman" w:hAnsi="Times New Roman" w:cs="Times New Roman"/>
          <w:sz w:val="22"/>
          <w:szCs w:val="22"/>
        </w:rPr>
        <w:t xml:space="preserve">, związanym z udziałem </w:t>
      </w:r>
      <w:r w:rsidR="00657851" w:rsidRPr="006F54F5">
        <w:rPr>
          <w:rFonts w:ascii="Times New Roman" w:eastAsia="Times New Roman" w:hAnsi="Times New Roman" w:cs="Times New Roman"/>
          <w:sz w:val="22"/>
          <w:szCs w:val="22"/>
        </w:rPr>
        <w:br/>
      </w:r>
      <w:r w:rsidRPr="006F54F5">
        <w:rPr>
          <w:rFonts w:ascii="Times New Roman" w:eastAsia="Times New Roman" w:hAnsi="Times New Roman" w:cs="Times New Roman"/>
          <w:sz w:val="22"/>
          <w:szCs w:val="22"/>
        </w:rPr>
        <w:t xml:space="preserve">w postępowaniu o udzielenie zamówienia publicznego; konsekwencje niepodania określonych danych wynikają z ustawy </w:t>
      </w:r>
      <w:proofErr w:type="spellStart"/>
      <w:r w:rsidRPr="006F54F5">
        <w:rPr>
          <w:rFonts w:ascii="Times New Roman" w:eastAsia="Times New Roman" w:hAnsi="Times New Roman" w:cs="Times New Roman"/>
          <w:sz w:val="22"/>
          <w:szCs w:val="22"/>
        </w:rPr>
        <w:t>Pzp</w:t>
      </w:r>
      <w:proofErr w:type="spellEnd"/>
      <w:r w:rsidRPr="006F54F5">
        <w:rPr>
          <w:rFonts w:ascii="Times New Roman" w:eastAsia="Times New Roman" w:hAnsi="Times New Roman" w:cs="Times New Roman"/>
          <w:sz w:val="22"/>
          <w:szCs w:val="22"/>
        </w:rPr>
        <w:t xml:space="preserve">;  </w:t>
      </w:r>
    </w:p>
    <w:p w14:paraId="71AEC318" w14:textId="77777777" w:rsidR="00AC0CE9" w:rsidRPr="006F54F5" w:rsidRDefault="009E6AF5" w:rsidP="00E87920">
      <w:pPr>
        <w:numPr>
          <w:ilvl w:val="0"/>
          <w:numId w:val="22"/>
        </w:numPr>
        <w:suppressAutoHyphens w:val="0"/>
        <w:spacing w:line="240" w:lineRule="auto"/>
        <w:ind w:left="680"/>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w odniesieniu do Pani/Pana danych osobowych decyzje nie będą podejmowane w sposób zautomatyzowany, stosowanie do art. 22 RODO;</w:t>
      </w:r>
    </w:p>
    <w:p w14:paraId="587F5313" w14:textId="77777777" w:rsidR="00AC0CE9" w:rsidRPr="006F54F5" w:rsidRDefault="009E6AF5" w:rsidP="00E87920">
      <w:pPr>
        <w:numPr>
          <w:ilvl w:val="0"/>
          <w:numId w:val="22"/>
        </w:numPr>
        <w:suppressAutoHyphens w:val="0"/>
        <w:spacing w:line="240" w:lineRule="auto"/>
        <w:ind w:left="680"/>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posiada Pani/Pan:</w:t>
      </w:r>
    </w:p>
    <w:p w14:paraId="27A2D459" w14:textId="77777777" w:rsidR="00AC0CE9" w:rsidRPr="006F54F5" w:rsidRDefault="009E6AF5" w:rsidP="00E87920">
      <w:pPr>
        <w:numPr>
          <w:ilvl w:val="0"/>
          <w:numId w:val="18"/>
        </w:numPr>
        <w:suppressAutoHyphens w:val="0"/>
        <w:spacing w:line="240" w:lineRule="auto"/>
        <w:ind w:left="680"/>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na podstawie art. 15 RODO prawo dostępu do danych osobowych Pani/Pana dotyczących;</w:t>
      </w:r>
    </w:p>
    <w:p w14:paraId="2CB92902" w14:textId="77777777" w:rsidR="00AC0CE9" w:rsidRPr="006F54F5" w:rsidRDefault="009E6AF5" w:rsidP="00E87920">
      <w:pPr>
        <w:numPr>
          <w:ilvl w:val="0"/>
          <w:numId w:val="18"/>
        </w:numPr>
        <w:suppressAutoHyphens w:val="0"/>
        <w:spacing w:line="240" w:lineRule="auto"/>
        <w:ind w:left="680"/>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 xml:space="preserve">na podstawie art. 16 RODO prawo do sprostowania Pani/Pana danych osobowych </w:t>
      </w:r>
      <w:r w:rsidRPr="006F54F5">
        <w:rPr>
          <w:rFonts w:ascii="Times New Roman" w:eastAsia="Times New Roman" w:hAnsi="Times New Roman" w:cs="Times New Roman"/>
          <w:b/>
          <w:sz w:val="22"/>
          <w:szCs w:val="22"/>
          <w:vertAlign w:val="superscript"/>
        </w:rPr>
        <w:t>**</w:t>
      </w:r>
      <w:r w:rsidRPr="006F54F5">
        <w:rPr>
          <w:rFonts w:ascii="Times New Roman" w:eastAsia="Times New Roman" w:hAnsi="Times New Roman" w:cs="Times New Roman"/>
          <w:sz w:val="22"/>
          <w:szCs w:val="22"/>
        </w:rPr>
        <w:t>;</w:t>
      </w:r>
    </w:p>
    <w:p w14:paraId="566700ED" w14:textId="77777777" w:rsidR="00AC0CE9" w:rsidRPr="006F54F5" w:rsidRDefault="009E6AF5" w:rsidP="00E87920">
      <w:pPr>
        <w:numPr>
          <w:ilvl w:val="0"/>
          <w:numId w:val="18"/>
        </w:numPr>
        <w:suppressAutoHyphens w:val="0"/>
        <w:spacing w:line="240" w:lineRule="auto"/>
        <w:ind w:left="680"/>
        <w:jc w:val="both"/>
        <w:rPr>
          <w:rFonts w:ascii="Times New Roman" w:eastAsia="Times New Roman" w:hAnsi="Times New Roman" w:cs="Times New Roman"/>
          <w:sz w:val="22"/>
          <w:szCs w:val="22"/>
        </w:rPr>
      </w:pPr>
      <w:r w:rsidRPr="006F54F5">
        <w:rPr>
          <w:rFonts w:ascii="Times New Roman" w:eastAsia="Times New Roman" w:hAnsi="Times New Roman" w:cs="Times New Roman"/>
          <w:sz w:val="22"/>
          <w:szCs w:val="22"/>
        </w:rPr>
        <w:t xml:space="preserve">na podstawie art. 18 RODO prawo żądania od administratora ograniczenia przetwarzania danych osobowych z zastrzeżeniem przypadków, o których mowa w art. 18 ust. 2 RODO ***;  </w:t>
      </w:r>
    </w:p>
    <w:p w14:paraId="489B5DB6" w14:textId="77777777" w:rsidR="00AC0CE9" w:rsidRPr="006F54F5" w:rsidRDefault="009E6AF5" w:rsidP="00E87920">
      <w:pPr>
        <w:numPr>
          <w:ilvl w:val="0"/>
          <w:numId w:val="18"/>
        </w:numPr>
        <w:suppressAutoHyphens w:val="0"/>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sz w:val="22"/>
          <w:szCs w:val="22"/>
        </w:rPr>
        <w:t>prawo do wniesienia skargi do Prezesa Urzędu Ochrony Danych Osobowych, gdy uzna Pani/Pan, że przetwarzanie danych osobowych Pani/Pana dotyczących narusza przepisy RODO;</w:t>
      </w:r>
    </w:p>
    <w:p w14:paraId="0B66F240" w14:textId="77777777" w:rsidR="00AC0CE9" w:rsidRPr="006F54F5" w:rsidRDefault="009E6AF5" w:rsidP="00E87920">
      <w:pPr>
        <w:numPr>
          <w:ilvl w:val="0"/>
          <w:numId w:val="22"/>
        </w:numPr>
        <w:suppressAutoHyphens w:val="0"/>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sz w:val="22"/>
          <w:szCs w:val="22"/>
        </w:rPr>
        <w:t>nie przysługuje Pani/Panu:</w:t>
      </w:r>
    </w:p>
    <w:p w14:paraId="076840A5" w14:textId="77777777" w:rsidR="00AC0CE9" w:rsidRPr="006F54F5" w:rsidRDefault="009E6AF5" w:rsidP="00E87920">
      <w:pPr>
        <w:numPr>
          <w:ilvl w:val="0"/>
          <w:numId w:val="19"/>
        </w:numPr>
        <w:suppressAutoHyphens w:val="0"/>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sz w:val="22"/>
          <w:szCs w:val="22"/>
        </w:rPr>
        <w:t>w związku z art. 17 ust. 3 lit. b, d lub e RODO prawo do usunięcia danych osobowych;</w:t>
      </w:r>
    </w:p>
    <w:p w14:paraId="4584A0AE" w14:textId="77777777" w:rsidR="00AC0CE9" w:rsidRPr="006F54F5" w:rsidRDefault="009E6AF5" w:rsidP="00E87920">
      <w:pPr>
        <w:numPr>
          <w:ilvl w:val="0"/>
          <w:numId w:val="19"/>
        </w:numPr>
        <w:suppressAutoHyphens w:val="0"/>
        <w:spacing w:line="240" w:lineRule="auto"/>
        <w:ind w:left="680"/>
        <w:jc w:val="both"/>
        <w:rPr>
          <w:rFonts w:ascii="Times New Roman" w:eastAsia="Times New Roman" w:hAnsi="Times New Roman" w:cs="Times New Roman"/>
          <w:b/>
          <w:i/>
          <w:sz w:val="22"/>
          <w:szCs w:val="22"/>
        </w:rPr>
      </w:pPr>
      <w:r w:rsidRPr="006F54F5">
        <w:rPr>
          <w:rFonts w:ascii="Times New Roman" w:eastAsia="Times New Roman" w:hAnsi="Times New Roman" w:cs="Times New Roman"/>
          <w:sz w:val="22"/>
          <w:szCs w:val="22"/>
        </w:rPr>
        <w:t>prawo do przenoszenia danych osobowych, o którym mowa w art. 20 RODO;</w:t>
      </w:r>
    </w:p>
    <w:p w14:paraId="0C150988" w14:textId="77777777" w:rsidR="00AC0CE9" w:rsidRPr="006F54F5" w:rsidRDefault="009E6AF5" w:rsidP="00E87920">
      <w:pPr>
        <w:numPr>
          <w:ilvl w:val="0"/>
          <w:numId w:val="19"/>
        </w:numPr>
        <w:suppressAutoHyphens w:val="0"/>
        <w:spacing w:line="240" w:lineRule="auto"/>
        <w:ind w:left="680"/>
        <w:jc w:val="both"/>
        <w:rPr>
          <w:rFonts w:ascii="Times New Roman" w:eastAsia="Times New Roman" w:hAnsi="Times New Roman" w:cs="Times New Roman"/>
          <w:b/>
          <w:i/>
          <w:sz w:val="22"/>
          <w:szCs w:val="22"/>
        </w:rPr>
      </w:pPr>
      <w:r w:rsidRPr="006F54F5">
        <w:rPr>
          <w:rFonts w:ascii="Times New Roman" w:eastAsia="Times New Roman" w:hAnsi="Times New Roman" w:cs="Times New Roman"/>
          <w:b/>
          <w:sz w:val="22"/>
          <w:szCs w:val="22"/>
        </w:rPr>
        <w:t>na podstawie art. 21 RODO prawo sprzeciwu, wobec przetwarzania danych osobowych, gdyż podstawą prawną przetwarzania Pani/Pana danych osobowych jest art. 6 ust. 1 lit. c RODO</w:t>
      </w:r>
      <w:r w:rsidRPr="006F54F5">
        <w:rPr>
          <w:rFonts w:ascii="Times New Roman" w:eastAsia="Times New Roman" w:hAnsi="Times New Roman" w:cs="Times New Roman"/>
          <w:sz w:val="22"/>
          <w:szCs w:val="22"/>
        </w:rPr>
        <w:t>.</w:t>
      </w:r>
    </w:p>
    <w:p w14:paraId="1E1B637A" w14:textId="77777777" w:rsidR="00AC0CE9" w:rsidRPr="006F54F5" w:rsidRDefault="009E6AF5">
      <w:pPr>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b/>
          <w:i/>
          <w:sz w:val="22"/>
          <w:szCs w:val="22"/>
          <w:vertAlign w:val="superscript"/>
        </w:rPr>
        <w:t xml:space="preserve">** </w:t>
      </w:r>
      <w:r w:rsidRPr="006F54F5">
        <w:rPr>
          <w:rFonts w:ascii="Times New Roman" w:eastAsia="Times New Roman" w:hAnsi="Times New Roman" w:cs="Times New Roman"/>
          <w:b/>
          <w:i/>
          <w:sz w:val="22"/>
          <w:szCs w:val="22"/>
        </w:rPr>
        <w:t>Wyjaśnienie:</w:t>
      </w:r>
      <w:r w:rsidRPr="006F54F5">
        <w:rPr>
          <w:rFonts w:ascii="Times New Roman" w:eastAsia="Times New Roman" w:hAnsi="Times New Roman" w:cs="Times New Roman"/>
          <w:i/>
          <w:sz w:val="22"/>
          <w:szCs w:val="22"/>
        </w:rPr>
        <w:t xml:space="preserve"> skorzystanie z prawa do sprostowania nie może skutkować zmianą wyniku postępowania o udzielenie zamówienia publicznego ani zmianą postanowień umowy w zakresie niezgodnym z ustawą </w:t>
      </w:r>
      <w:proofErr w:type="spellStart"/>
      <w:r w:rsidRPr="006F54F5">
        <w:rPr>
          <w:rFonts w:ascii="Times New Roman" w:eastAsia="Times New Roman" w:hAnsi="Times New Roman" w:cs="Times New Roman"/>
          <w:i/>
          <w:sz w:val="22"/>
          <w:szCs w:val="22"/>
        </w:rPr>
        <w:t>Pzp</w:t>
      </w:r>
      <w:proofErr w:type="spellEnd"/>
      <w:r w:rsidRPr="006F54F5">
        <w:rPr>
          <w:rFonts w:ascii="Times New Roman" w:eastAsia="Times New Roman" w:hAnsi="Times New Roman" w:cs="Times New Roman"/>
          <w:i/>
          <w:sz w:val="22"/>
          <w:szCs w:val="22"/>
        </w:rPr>
        <w:t xml:space="preserve"> oraz nie może naruszać integralności protokołu oraz jego załączników.</w:t>
      </w:r>
    </w:p>
    <w:p w14:paraId="1BC3F439" w14:textId="77777777" w:rsidR="00AC0CE9" w:rsidRPr="006F54F5" w:rsidRDefault="009E6AF5">
      <w:pPr>
        <w:spacing w:line="240" w:lineRule="auto"/>
        <w:ind w:left="680"/>
        <w:jc w:val="both"/>
        <w:rPr>
          <w:rFonts w:ascii="Times New Roman" w:eastAsia="Times New Roman" w:hAnsi="Times New Roman" w:cs="Times New Roman"/>
          <w:i/>
          <w:sz w:val="22"/>
          <w:szCs w:val="22"/>
        </w:rPr>
      </w:pPr>
      <w:r w:rsidRPr="006F54F5">
        <w:rPr>
          <w:rFonts w:ascii="Times New Roman" w:eastAsia="Times New Roman" w:hAnsi="Times New Roman" w:cs="Times New Roman"/>
          <w:b/>
          <w:i/>
          <w:sz w:val="22"/>
          <w:szCs w:val="22"/>
          <w:vertAlign w:val="superscript"/>
        </w:rPr>
        <w:t xml:space="preserve">*** </w:t>
      </w:r>
      <w:r w:rsidRPr="006F54F5">
        <w:rPr>
          <w:rFonts w:ascii="Times New Roman" w:eastAsia="Times New Roman" w:hAnsi="Times New Roman" w:cs="Times New Roman"/>
          <w:b/>
          <w:i/>
          <w:sz w:val="22"/>
          <w:szCs w:val="22"/>
        </w:rPr>
        <w:t>Wyjaśnienie:</w:t>
      </w:r>
      <w:r w:rsidRPr="006F54F5">
        <w:rPr>
          <w:rFonts w:ascii="Times New Roman" w:eastAsia="Times New Roman" w:hAnsi="Times New Roman" w:cs="Times New Roman"/>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7CEB53" w14:textId="77777777" w:rsidR="00AC0CE9" w:rsidRPr="006F54F5" w:rsidRDefault="00AC0CE9">
      <w:pPr>
        <w:spacing w:line="240" w:lineRule="auto"/>
        <w:ind w:left="680"/>
        <w:jc w:val="both"/>
        <w:rPr>
          <w:rFonts w:ascii="Times New Roman" w:hAnsi="Times New Roman" w:cs="Times New Roman"/>
          <w:b/>
          <w:sz w:val="22"/>
          <w:szCs w:val="22"/>
          <w:u w:val="single"/>
        </w:rPr>
      </w:pPr>
    </w:p>
    <w:p w14:paraId="1E5CA6F8" w14:textId="77777777" w:rsidR="00AC0CE9" w:rsidRPr="006F54F5" w:rsidRDefault="009E6AF5">
      <w:pPr>
        <w:spacing w:line="240" w:lineRule="auto"/>
        <w:jc w:val="both"/>
        <w:rPr>
          <w:rFonts w:ascii="Times New Roman" w:hAnsi="Times New Roman" w:cs="Times New Roman"/>
          <w:b/>
          <w:i/>
          <w:iCs/>
          <w:sz w:val="22"/>
          <w:szCs w:val="22"/>
          <w:u w:val="single"/>
        </w:rPr>
      </w:pPr>
      <w:r w:rsidRPr="006F54F5">
        <w:rPr>
          <w:rFonts w:ascii="Times New Roman" w:hAnsi="Times New Roman" w:cs="Times New Roman"/>
          <w:b/>
          <w:i/>
          <w:iCs/>
          <w:sz w:val="22"/>
          <w:szCs w:val="22"/>
          <w:u w:val="single"/>
        </w:rPr>
        <w:t>XXIV. INFORMACJE DODATKOWE</w:t>
      </w:r>
    </w:p>
    <w:p w14:paraId="7F6D9741" w14:textId="44D2BA05" w:rsidR="00AC0CE9" w:rsidRPr="006F54F5" w:rsidRDefault="009E6AF5" w:rsidP="00657851">
      <w:pPr>
        <w:pStyle w:val="Akapitzlist"/>
        <w:widowControl w:val="0"/>
        <w:numPr>
          <w:ilvl w:val="0"/>
          <w:numId w:val="25"/>
        </w:numPr>
        <w:tabs>
          <w:tab w:val="left" w:pos="416"/>
        </w:tabs>
        <w:spacing w:after="0" w:line="240" w:lineRule="auto"/>
        <w:ind w:left="527" w:hanging="357"/>
        <w:jc w:val="both"/>
        <w:rPr>
          <w:rFonts w:ascii="Times New Roman" w:hAnsi="Times New Roman"/>
          <w:sz w:val="22"/>
          <w:szCs w:val="22"/>
        </w:rPr>
      </w:pPr>
      <w:r w:rsidRPr="006F54F5">
        <w:rPr>
          <w:rFonts w:ascii="Times New Roman" w:hAnsi="Times New Roman"/>
          <w:sz w:val="22"/>
          <w:szCs w:val="22"/>
        </w:rPr>
        <w:t>Oferta</w:t>
      </w:r>
      <w:r w:rsidR="00657851" w:rsidRPr="006F54F5">
        <w:rPr>
          <w:rFonts w:ascii="Times New Roman" w:hAnsi="Times New Roman"/>
          <w:sz w:val="22"/>
          <w:szCs w:val="22"/>
        </w:rPr>
        <w:t xml:space="preserve"> </w:t>
      </w:r>
      <w:r w:rsidRPr="006F54F5">
        <w:rPr>
          <w:rFonts w:ascii="Times New Roman" w:hAnsi="Times New Roman"/>
          <w:sz w:val="22"/>
          <w:szCs w:val="22"/>
        </w:rPr>
        <w:t xml:space="preserve">powinna być sporządzona w </w:t>
      </w:r>
      <w:r w:rsidRPr="006F54F5">
        <w:rPr>
          <w:rFonts w:ascii="Times New Roman" w:hAnsi="Times New Roman"/>
          <w:b/>
          <w:sz w:val="22"/>
          <w:szCs w:val="22"/>
        </w:rPr>
        <w:t>języku polskim</w:t>
      </w:r>
      <w:r w:rsidRPr="006F54F5">
        <w:rPr>
          <w:rFonts w:ascii="Times New Roman" w:hAnsi="Times New Roman"/>
          <w:sz w:val="22"/>
          <w:szCs w:val="22"/>
        </w:rPr>
        <w:t>, w formacie</w:t>
      </w:r>
      <w:r w:rsidR="00657851" w:rsidRPr="006F54F5">
        <w:rPr>
          <w:rFonts w:ascii="Times New Roman" w:hAnsi="Times New Roman"/>
          <w:sz w:val="22"/>
          <w:szCs w:val="22"/>
        </w:rPr>
        <w:t xml:space="preserve"> </w:t>
      </w:r>
      <w:r w:rsidRPr="006F54F5">
        <w:rPr>
          <w:rFonts w:ascii="Times New Roman" w:hAnsi="Times New Roman"/>
          <w:sz w:val="22"/>
          <w:szCs w:val="22"/>
        </w:rPr>
        <w:t>danych</w:t>
      </w:r>
      <w:r w:rsidR="00657851" w:rsidRPr="006F54F5">
        <w:rPr>
          <w:rFonts w:ascii="Times New Roman" w:hAnsi="Times New Roman"/>
          <w:sz w:val="22"/>
          <w:szCs w:val="22"/>
        </w:rPr>
        <w:t xml:space="preserve"> </w:t>
      </w:r>
      <w:r w:rsidRPr="006F54F5">
        <w:rPr>
          <w:rFonts w:ascii="Times New Roman" w:hAnsi="Times New Roman"/>
          <w:sz w:val="22"/>
          <w:szCs w:val="22"/>
        </w:rPr>
        <w:t>.pdf, .</w:t>
      </w:r>
      <w:proofErr w:type="spellStart"/>
      <w:r w:rsidRPr="006F54F5">
        <w:rPr>
          <w:rFonts w:ascii="Times New Roman" w:hAnsi="Times New Roman"/>
          <w:sz w:val="22"/>
          <w:szCs w:val="22"/>
        </w:rPr>
        <w:t>doc</w:t>
      </w:r>
      <w:proofErr w:type="spellEnd"/>
      <w:r w:rsidRPr="006F54F5">
        <w:rPr>
          <w:rFonts w:ascii="Times New Roman" w:hAnsi="Times New Roman"/>
          <w:sz w:val="22"/>
          <w:szCs w:val="22"/>
        </w:rPr>
        <w:t>, .</w:t>
      </w:r>
      <w:proofErr w:type="spellStart"/>
      <w:r w:rsidRPr="006F54F5">
        <w:rPr>
          <w:rFonts w:ascii="Times New Roman" w:hAnsi="Times New Roman"/>
          <w:sz w:val="22"/>
          <w:szCs w:val="22"/>
        </w:rPr>
        <w:t>docx</w:t>
      </w:r>
      <w:proofErr w:type="spellEnd"/>
      <w:r w:rsidRPr="006F54F5">
        <w:rPr>
          <w:rFonts w:ascii="Times New Roman" w:hAnsi="Times New Roman"/>
          <w:sz w:val="22"/>
          <w:szCs w:val="22"/>
        </w:rPr>
        <w:t>, .rtf, .txt, .xls lub .</w:t>
      </w:r>
      <w:proofErr w:type="spellStart"/>
      <w:r w:rsidRPr="006F54F5">
        <w:rPr>
          <w:rFonts w:ascii="Times New Roman" w:hAnsi="Times New Roman"/>
          <w:sz w:val="22"/>
          <w:szCs w:val="22"/>
        </w:rPr>
        <w:t>xlsx</w:t>
      </w:r>
      <w:proofErr w:type="spellEnd"/>
      <w:r w:rsidRPr="006F54F5">
        <w:rPr>
          <w:rFonts w:ascii="Times New Roman" w:hAnsi="Times New Roman"/>
          <w:sz w:val="22"/>
          <w:szCs w:val="22"/>
        </w:rPr>
        <w:t xml:space="preserve"> (wybór formatu danych należy do Wykonawcy).  </w:t>
      </w:r>
    </w:p>
    <w:p w14:paraId="675473DA" w14:textId="6F634AEA"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b/>
          <w:sz w:val="22"/>
          <w:szCs w:val="22"/>
        </w:rPr>
        <w:t xml:space="preserve">Rozszerzenia plików wykorzystywanych przez Wykonawców powinny być zgodne </w:t>
      </w:r>
      <w:r w:rsidR="00657851" w:rsidRPr="006F54F5">
        <w:rPr>
          <w:rFonts w:ascii="Times New Roman" w:hAnsi="Times New Roman" w:cs="Times New Roman"/>
          <w:b/>
          <w:sz w:val="22"/>
          <w:szCs w:val="22"/>
        </w:rPr>
        <w:br/>
      </w:r>
      <w:r w:rsidRPr="006F54F5">
        <w:rPr>
          <w:rFonts w:ascii="Times New Roman" w:hAnsi="Times New Roman" w:cs="Times New Roman"/>
          <w:b/>
          <w:sz w:val="22"/>
          <w:szCs w:val="22"/>
        </w:rPr>
        <w:t>z</w:t>
      </w:r>
      <w:r w:rsidRPr="006F54F5">
        <w:rPr>
          <w:rFonts w:ascii="Times New Roman" w:hAnsi="Times New Roman" w:cs="Times New Roman"/>
          <w:sz w:val="22"/>
          <w:szCs w:val="22"/>
        </w:rPr>
        <w:t xml:space="preserve"> Załącznikiem nr 2 do “Rozporządzenia Rady Ministrów w sprawie Krajowych Ram Interoperacyjności, minimalnych wymagań dla rejestrów publicznych i wymiany informacji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w postaci elektronicznej oraz minimalnych wymagań dla systemów teleinformatycznych”, zwanego dalej Rozporządzeniem KRI.</w:t>
      </w:r>
    </w:p>
    <w:p w14:paraId="563F8F38" w14:textId="4F3DEE6A"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Zamawiający rekomenduje wykorzystanie formatów: .pdf .</w:t>
      </w:r>
      <w:proofErr w:type="spellStart"/>
      <w:r w:rsidRPr="006F54F5">
        <w:rPr>
          <w:rFonts w:ascii="Times New Roman" w:hAnsi="Times New Roman" w:cs="Times New Roman"/>
          <w:sz w:val="22"/>
          <w:szCs w:val="22"/>
        </w:rPr>
        <w:t>doc</w:t>
      </w:r>
      <w:proofErr w:type="spellEnd"/>
      <w:r w:rsidRPr="006F54F5">
        <w:rPr>
          <w:rFonts w:ascii="Times New Roman" w:hAnsi="Times New Roman" w:cs="Times New Roman"/>
          <w:sz w:val="22"/>
          <w:szCs w:val="22"/>
        </w:rPr>
        <w:t xml:space="preserve"> .</w:t>
      </w:r>
      <w:proofErr w:type="spellStart"/>
      <w:r w:rsidRPr="006F54F5">
        <w:rPr>
          <w:rFonts w:ascii="Times New Roman" w:hAnsi="Times New Roman" w:cs="Times New Roman"/>
          <w:sz w:val="22"/>
          <w:szCs w:val="22"/>
        </w:rPr>
        <w:t>docx</w:t>
      </w:r>
      <w:proofErr w:type="spellEnd"/>
      <w:r w:rsidRPr="006F54F5">
        <w:rPr>
          <w:rFonts w:ascii="Times New Roman" w:hAnsi="Times New Roman" w:cs="Times New Roman"/>
          <w:sz w:val="22"/>
          <w:szCs w:val="22"/>
        </w:rPr>
        <w:t xml:space="preserve"> .xls .</w:t>
      </w:r>
      <w:proofErr w:type="spellStart"/>
      <w:r w:rsidRPr="006F54F5">
        <w:rPr>
          <w:rFonts w:ascii="Times New Roman" w:hAnsi="Times New Roman" w:cs="Times New Roman"/>
          <w:sz w:val="22"/>
          <w:szCs w:val="22"/>
        </w:rPr>
        <w:t>xlsx</w:t>
      </w:r>
      <w:proofErr w:type="spellEnd"/>
      <w:r w:rsidRPr="006F54F5">
        <w:rPr>
          <w:rFonts w:ascii="Times New Roman" w:hAnsi="Times New Roman" w:cs="Times New Roman"/>
          <w:sz w:val="22"/>
          <w:szCs w:val="22"/>
        </w:rPr>
        <w:t xml:space="preserve"> .jpg (.</w:t>
      </w:r>
      <w:proofErr w:type="spellStart"/>
      <w:r w:rsidRPr="006F54F5">
        <w:rPr>
          <w:rFonts w:ascii="Times New Roman" w:hAnsi="Times New Roman" w:cs="Times New Roman"/>
          <w:sz w:val="22"/>
          <w:szCs w:val="22"/>
        </w:rPr>
        <w:t>jpeg</w:t>
      </w:r>
      <w:proofErr w:type="spellEnd"/>
      <w:r w:rsidRPr="006F54F5">
        <w:rPr>
          <w:rFonts w:ascii="Times New Roman" w:hAnsi="Times New Roman" w:cs="Times New Roman"/>
          <w:sz w:val="22"/>
          <w:szCs w:val="22"/>
        </w:rPr>
        <w:t xml:space="preserve">) </w:t>
      </w:r>
      <w:r w:rsidR="00657851" w:rsidRPr="006F54F5">
        <w:rPr>
          <w:rFonts w:ascii="Times New Roman" w:hAnsi="Times New Roman" w:cs="Times New Roman"/>
          <w:sz w:val="22"/>
          <w:szCs w:val="22"/>
        </w:rPr>
        <w:br/>
      </w:r>
      <w:r w:rsidRPr="006F54F5">
        <w:rPr>
          <w:rFonts w:ascii="Times New Roman" w:hAnsi="Times New Roman" w:cs="Times New Roman"/>
          <w:b/>
          <w:sz w:val="22"/>
          <w:szCs w:val="22"/>
          <w:u w:val="single"/>
        </w:rPr>
        <w:t>ze szczególnym wskazaniem na .pd</w:t>
      </w:r>
      <w:r w:rsidR="00657851" w:rsidRPr="006F54F5">
        <w:rPr>
          <w:rFonts w:ascii="Times New Roman" w:hAnsi="Times New Roman" w:cs="Times New Roman"/>
          <w:b/>
          <w:sz w:val="22"/>
          <w:szCs w:val="22"/>
          <w:u w:val="single"/>
        </w:rPr>
        <w:t>f</w:t>
      </w:r>
    </w:p>
    <w:p w14:paraId="6AB33CB2" w14:textId="15F038A5"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 xml:space="preserve">Maksymalny rozmiar jednego pliku przesyłanego za pośrednictwem dedykowanych formularzy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do: złożenia, zmiany, wycofania oferty wynosi 150 MB natomiast przy komunikacji wielkość pliku to maksymalnie 500 MB.</w:t>
      </w:r>
    </w:p>
    <w:p w14:paraId="1D3F6CC0" w14:textId="77777777"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lastRenderedPageBreak/>
        <w:t xml:space="preserve">Oferta powinna być sporządzona, pod rygorem nieważności, </w:t>
      </w:r>
      <w:r w:rsidRPr="006F54F5">
        <w:rPr>
          <w:rFonts w:ascii="Times New Roman" w:eastAsia="Times" w:hAnsi="Times New Roman" w:cs="Times New Roman"/>
          <w:sz w:val="22"/>
          <w:szCs w:val="22"/>
        </w:rPr>
        <w:t xml:space="preserve">w formie elektronicznej lub w postaci elektronicznej opatrzonej </w:t>
      </w:r>
      <w:r w:rsidRPr="006F54F5">
        <w:rPr>
          <w:rFonts w:ascii="Times New Roman" w:hAnsi="Times New Roman" w:cs="Times New Roman"/>
          <w:sz w:val="22"/>
          <w:szCs w:val="22"/>
        </w:rPr>
        <w:t xml:space="preserve">podpisem zaufanym lub podpisem osobistym przez osoby upoważnione do składania oświadczeń woli w imieniu Wykonawcy, zgodnie z zasadami reprezentacji Wykonawcy. </w:t>
      </w:r>
    </w:p>
    <w:p w14:paraId="30461BE9" w14:textId="2B99105F"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 xml:space="preserve">Oferty, oświadczenia, o których mowa w art. 125 ust. 1 ustawy, oświadczenie, o którym mowa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w art. 117 ust. 4 ustawy, oraz zobowiązanie podmiotu udostępniającego zasoby, o którym mowa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w art. 118 ust. 3 ustawy, zwane dalej „zobowiązaniem podmiotu udostępniającego zasoby”, pełnomocnictwa, sporządza się w postaci elektronicznej, w formatach danych określonych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w przepisach wydanych na podstawie art. 18 ustawy z dnia 17 lutego 2005 r. o informatyzacji działalności podmiotów realizujących zadania publiczne (Dz. U. z 2020 r. poz. 346. z </w:t>
      </w:r>
      <w:proofErr w:type="spellStart"/>
      <w:r w:rsidRPr="006F54F5">
        <w:rPr>
          <w:rFonts w:ascii="Times New Roman" w:hAnsi="Times New Roman" w:cs="Times New Roman"/>
          <w:sz w:val="22"/>
          <w:szCs w:val="22"/>
        </w:rPr>
        <w:t>późn</w:t>
      </w:r>
      <w:proofErr w:type="spellEnd"/>
      <w:r w:rsidRPr="006F54F5">
        <w:rPr>
          <w:rFonts w:ascii="Times New Roman" w:hAnsi="Times New Roman" w:cs="Times New Roman"/>
          <w:sz w:val="22"/>
          <w:szCs w:val="22"/>
        </w:rPr>
        <w:t>. zm.).</w:t>
      </w:r>
    </w:p>
    <w:p w14:paraId="23725A45" w14:textId="24BFE18B"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 xml:space="preserve">Informacje, oświadczenia lub dokumenty, inne niż określone w ust. 1 uzupełnienia, przekazywane w postępowaniu, sporządza się w postaci elektronicznej, w formatach danych określonych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 xml:space="preserve">w przepisach wydanych na podstawie art. 18 ustawy z dnia 17 lutego 2005 r. o informatyzacji działalności podmiotów realizujących zadania publiczne lub jako tekst wpisany bezpośrednio </w:t>
      </w:r>
      <w:r w:rsidR="00657851" w:rsidRPr="006F54F5">
        <w:rPr>
          <w:rFonts w:ascii="Times New Roman" w:hAnsi="Times New Roman" w:cs="Times New Roman"/>
          <w:sz w:val="22"/>
          <w:szCs w:val="22"/>
        </w:rPr>
        <w:br/>
      </w:r>
      <w:r w:rsidRPr="006F54F5">
        <w:rPr>
          <w:rFonts w:ascii="Times New Roman" w:hAnsi="Times New Roman" w:cs="Times New Roman"/>
          <w:sz w:val="22"/>
          <w:szCs w:val="22"/>
        </w:rPr>
        <w:t>do wiadomości przekazywanej przy użyciu środków komunikacji elektronicznej.</w:t>
      </w:r>
    </w:p>
    <w:p w14:paraId="4A397D50" w14:textId="77777777"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W przypadku gdy dokumenty potwierdzające umocowanie do reprezentowania odpowiednio Wykonawcy, Wykonawców wspólnie ubiegających się o udzielenie zamówienia,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przekazują ten dokument.</w:t>
      </w:r>
    </w:p>
    <w:p w14:paraId="56FEA010" w14:textId="77777777" w:rsidR="00657851"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2D27936C" w14:textId="69B16F10" w:rsidR="00AC0CE9" w:rsidRPr="006F54F5" w:rsidRDefault="009E6AF5" w:rsidP="00657851">
      <w:pPr>
        <w:numPr>
          <w:ilvl w:val="0"/>
          <w:numId w:val="25"/>
        </w:numPr>
        <w:tabs>
          <w:tab w:val="left" w:pos="416"/>
        </w:tabs>
        <w:spacing w:line="240" w:lineRule="auto"/>
        <w:ind w:left="470" w:hanging="357"/>
        <w:jc w:val="both"/>
        <w:rPr>
          <w:rFonts w:ascii="Times New Roman" w:hAnsi="Times New Roman" w:cs="Times New Roman"/>
          <w:sz w:val="22"/>
          <w:szCs w:val="22"/>
        </w:rPr>
      </w:pPr>
      <w:r w:rsidRPr="006F54F5">
        <w:rPr>
          <w:rFonts w:ascii="Times New Roman" w:hAnsi="Times New Roman" w:cs="Times New Roman"/>
          <w:sz w:val="22"/>
          <w:szCs w:val="22"/>
        </w:rPr>
        <w:t xml:space="preserve">Poświadczenia zgodności cyfrowego odwzorowania z dokumentem w postaci papierowej, o którym mowa w ust. 4, dokonuje w przypadku: </w:t>
      </w:r>
    </w:p>
    <w:p w14:paraId="624F4EA7" w14:textId="6C5ED3DD" w:rsidR="00AC0CE9" w:rsidRPr="006F54F5" w:rsidRDefault="009E6AF5">
      <w:pPr>
        <w:pStyle w:val="Default"/>
        <w:widowControl w:val="0"/>
        <w:numPr>
          <w:ilvl w:val="0"/>
          <w:numId w:val="5"/>
        </w:numPr>
        <w:ind w:left="720"/>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dokumentów potwierdzających umocowanie do reprezentowania – odpowiednio Wykonawca, Wykonawca wspólnie ubiegający się o udzielenie zamówienia, podmiot udostępniający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 xml:space="preserve">zasoby lub Podwykonawca, w zakresie dokumentów potwierdzających umocowanie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do</w:t>
      </w:r>
      <w:r w:rsidR="00657851" w:rsidRPr="006F54F5">
        <w:rPr>
          <w:rFonts w:ascii="Times New Roman" w:hAnsi="Times New Roman" w:cs="Times New Roman"/>
          <w:color w:val="auto"/>
          <w:sz w:val="22"/>
          <w:szCs w:val="22"/>
        </w:rPr>
        <w:t xml:space="preserve"> </w:t>
      </w:r>
      <w:r w:rsidRPr="006F54F5">
        <w:rPr>
          <w:rFonts w:ascii="Times New Roman" w:hAnsi="Times New Roman" w:cs="Times New Roman"/>
          <w:color w:val="auto"/>
          <w:sz w:val="22"/>
          <w:szCs w:val="22"/>
        </w:rPr>
        <w:t>reprezentowania, które każdego z nich dotyczą</w:t>
      </w:r>
    </w:p>
    <w:p w14:paraId="17895442" w14:textId="0CF2AB1E" w:rsidR="00AC0CE9" w:rsidRPr="006F54F5" w:rsidRDefault="009E6AF5">
      <w:pPr>
        <w:pStyle w:val="Default"/>
        <w:widowControl w:val="0"/>
        <w:numPr>
          <w:ilvl w:val="0"/>
          <w:numId w:val="5"/>
        </w:numPr>
        <w:ind w:left="720"/>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innych dokumentów – odpowiednio Wykonawca lub Wykonawca wspólnie ubiegający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 xml:space="preserve">się o udzielenie zamówienia, w zakresie dokumentów, które każdego z nich dotyczą. </w:t>
      </w:r>
    </w:p>
    <w:p w14:paraId="0A72178F" w14:textId="5B6D2F96" w:rsidR="00AC0CE9" w:rsidRPr="006F54F5" w:rsidRDefault="009E6AF5" w:rsidP="00657851">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Poświadczenia zgodności cyfrowego odwzorowania z dokumentem w postaci papierowej, o którym mowa w ust. 5, może dokonać również notariusz. </w:t>
      </w:r>
    </w:p>
    <w:p w14:paraId="55FE8989" w14:textId="77777777"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Przez cyfrowe odwzorowanie, o którym mowa w ust. 5 – 11 oraz ust. 9 – 10, należy rozumieć dokument elektroniczny będący kopią elektroniczną treści zapisanej w postaci papierowej, umożliwiający zapoznanie się z tą treścią i jej zrozumienie, bez konieczności bezpośredniego dostępu do oryginału.</w:t>
      </w:r>
    </w:p>
    <w:p w14:paraId="20EF3CA4" w14:textId="77777777"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Oświadczenie, o którym mowa w art. 117 ust. 4 ustawy, zobowiązanie podmiotu udostępniającego zasoby, oraz pełnomocnictwo przekazuje się w postaci elektronicznej i opatruje się kwalifikowanym podpisem elektronicznym, podpisem zaufanym lub podpisem osobistym. </w:t>
      </w:r>
    </w:p>
    <w:p w14:paraId="14F61A53" w14:textId="4893E18F"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W przypadku gdy oświadczenie, o którym mowa w art. 117 ust. 4 ustawy, oraz zobowiązanie podmiotu udostępniającego zasoby lub pełnomocnictwo, zostały sporządzone jako dokument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 xml:space="preserve">w postaci papierowej i opatrzone własnoręcznym podpisem, przekazuje się cyfrowe odwzorowanie tego dokumentu opatrzone kwalifikowanym podpisem elektronicznym, podpisem zaufanym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 xml:space="preserve">lub podpisem osobistym, poświadczającym zgodność cyfrowego odwzorowania z dokumentem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t xml:space="preserve">w postaci papierowej. </w:t>
      </w:r>
    </w:p>
    <w:p w14:paraId="405CA537" w14:textId="77777777"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Poświadczenia zgodności cyfrowego odwzorowania z dokumentem w postaci papierowej, o którym mowa w ust. 9, dokonuje w przypadku: </w:t>
      </w:r>
    </w:p>
    <w:p w14:paraId="3D3AF843" w14:textId="6C410310" w:rsidR="00AC0CE9" w:rsidRPr="006F54F5" w:rsidRDefault="009E6AF5">
      <w:pPr>
        <w:pStyle w:val="Default"/>
        <w:widowControl w:val="0"/>
        <w:numPr>
          <w:ilvl w:val="0"/>
          <w:numId w:val="7"/>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oświadczenia, o którym mowa w art. 117 ust. 4 ustawy, lub zobowiązania podmiotu udostępniającego zasoby – odpowiednio Wykonawca lub Wykonawca wspólnie ubiegający </w:t>
      </w:r>
      <w:r w:rsidR="00657851" w:rsidRPr="006F54F5">
        <w:rPr>
          <w:rFonts w:ascii="Times New Roman" w:hAnsi="Times New Roman" w:cs="Times New Roman"/>
          <w:color w:val="auto"/>
          <w:sz w:val="22"/>
          <w:szCs w:val="22"/>
        </w:rPr>
        <w:br/>
      </w:r>
      <w:r w:rsidRPr="006F54F5">
        <w:rPr>
          <w:rFonts w:ascii="Times New Roman" w:hAnsi="Times New Roman" w:cs="Times New Roman"/>
          <w:color w:val="auto"/>
          <w:sz w:val="22"/>
          <w:szCs w:val="22"/>
        </w:rPr>
        <w:lastRenderedPageBreak/>
        <w:t>się o udzielenie zamówienia</w:t>
      </w:r>
    </w:p>
    <w:p w14:paraId="1A52EE8B" w14:textId="77777777" w:rsidR="00AC0CE9" w:rsidRPr="006F54F5" w:rsidRDefault="009E6AF5">
      <w:pPr>
        <w:pStyle w:val="Default"/>
        <w:widowControl w:val="0"/>
        <w:numPr>
          <w:ilvl w:val="0"/>
          <w:numId w:val="7"/>
        </w:numPr>
        <w:jc w:val="both"/>
        <w:rPr>
          <w:rFonts w:ascii="Times New Roman" w:hAnsi="Times New Roman" w:cs="Times New Roman"/>
          <w:color w:val="auto"/>
          <w:sz w:val="22"/>
          <w:szCs w:val="22"/>
        </w:rPr>
      </w:pPr>
      <w:r w:rsidRPr="006F54F5">
        <w:rPr>
          <w:rFonts w:ascii="Times New Roman" w:hAnsi="Times New Roman" w:cs="Times New Roman"/>
          <w:color w:val="auto"/>
          <w:sz w:val="22"/>
          <w:szCs w:val="22"/>
        </w:rPr>
        <w:t xml:space="preserve">pełnomocnictwa – mocodawca. </w:t>
      </w:r>
    </w:p>
    <w:p w14:paraId="7A9619EB" w14:textId="151F6E08"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eastAsia="TimesNewRoman" w:hAnsi="Times New Roman" w:cs="Times New Roman"/>
          <w:color w:val="auto"/>
          <w:sz w:val="22"/>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w:t>
      </w:r>
      <w:r w:rsidR="00657851" w:rsidRPr="006F54F5">
        <w:rPr>
          <w:rFonts w:ascii="Times New Roman" w:eastAsia="TimesNewRoman" w:hAnsi="Times New Roman" w:cs="Times New Roman"/>
          <w:color w:val="auto"/>
          <w:sz w:val="22"/>
          <w:szCs w:val="22"/>
        </w:rPr>
        <w:br/>
      </w:r>
      <w:r w:rsidRPr="006F54F5">
        <w:rPr>
          <w:rFonts w:ascii="Times New Roman" w:eastAsia="TimesNewRoman" w:hAnsi="Times New Roman" w:cs="Times New Roman"/>
          <w:color w:val="auto"/>
          <w:sz w:val="22"/>
          <w:szCs w:val="22"/>
        </w:rPr>
        <w:t>z dokumentem w postaci papierowej.</w:t>
      </w:r>
    </w:p>
    <w:p w14:paraId="6B6D3AE3" w14:textId="71CCEE10"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eastAsia="TimesNewRoman" w:hAnsi="Times New Roman" w:cs="Times New Roman"/>
          <w:color w:val="auto"/>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657851" w:rsidRPr="006F54F5">
        <w:rPr>
          <w:rFonts w:ascii="Times New Roman" w:eastAsia="TimesNewRoman" w:hAnsi="Times New Roman" w:cs="Times New Roman"/>
          <w:color w:val="auto"/>
          <w:sz w:val="22"/>
          <w:szCs w:val="22"/>
        </w:rPr>
        <w:br/>
      </w:r>
      <w:r w:rsidRPr="006F54F5">
        <w:rPr>
          <w:rFonts w:ascii="Times New Roman" w:eastAsia="TimesNewRoman" w:hAnsi="Times New Roman" w:cs="Times New Roman"/>
          <w:color w:val="auto"/>
          <w:sz w:val="22"/>
          <w:szCs w:val="22"/>
        </w:rPr>
        <w:t>z opatrzeniem wszystkich dokumentów zawartych w tym pliku odpowiednio kwalifikowanym podpisem elektronicznym, podpisem zaufanym lub podpisem osobistym.</w:t>
      </w:r>
    </w:p>
    <w:p w14:paraId="587913AB" w14:textId="77777777" w:rsidR="00AC0CE9" w:rsidRPr="006F54F5" w:rsidRDefault="009E6AF5" w:rsidP="00E87920">
      <w:pPr>
        <w:pStyle w:val="Default"/>
        <w:widowControl w:val="0"/>
        <w:numPr>
          <w:ilvl w:val="0"/>
          <w:numId w:val="25"/>
        </w:numPr>
        <w:jc w:val="both"/>
        <w:rPr>
          <w:rFonts w:ascii="Times New Roman" w:hAnsi="Times New Roman" w:cs="Times New Roman"/>
          <w:color w:val="auto"/>
          <w:sz w:val="22"/>
          <w:szCs w:val="22"/>
        </w:rPr>
      </w:pPr>
      <w:r w:rsidRPr="006F54F5">
        <w:rPr>
          <w:rFonts w:ascii="Times New Roman" w:eastAsia="TimesNewRoman" w:hAnsi="Times New Roman" w:cs="Times New Roman"/>
          <w:color w:val="auto"/>
          <w:sz w:val="22"/>
          <w:szCs w:val="22"/>
        </w:rPr>
        <w:t>Dokumenty elektroniczne w postępowaniu lub w konkursie spełniają łącznie następujące wymagania:</w:t>
      </w:r>
    </w:p>
    <w:p w14:paraId="37F4750B" w14:textId="5DD5CEC0" w:rsidR="00AC0CE9" w:rsidRPr="006F54F5" w:rsidRDefault="009E6AF5" w:rsidP="00E87920">
      <w:pPr>
        <w:pStyle w:val="Akapitzlist"/>
        <w:numPr>
          <w:ilvl w:val="0"/>
          <w:numId w:val="27"/>
        </w:numPr>
        <w:spacing w:after="0" w:line="240" w:lineRule="auto"/>
        <w:jc w:val="both"/>
        <w:rPr>
          <w:rFonts w:ascii="Times New Roman" w:hAnsi="Times New Roman"/>
          <w:sz w:val="22"/>
          <w:szCs w:val="22"/>
        </w:rPr>
      </w:pPr>
      <w:r w:rsidRPr="006F54F5">
        <w:rPr>
          <w:rFonts w:ascii="Times New Roman" w:eastAsia="TimesNewRoman" w:hAnsi="Times New Roman"/>
          <w:sz w:val="22"/>
          <w:szCs w:val="22"/>
        </w:rPr>
        <w:t xml:space="preserve">są utrwalone w sposób umożliwiający ich wielokrotne odczytanie, zapisanie i powielenie, </w:t>
      </w:r>
      <w:r w:rsidR="00657851" w:rsidRPr="006F54F5">
        <w:rPr>
          <w:rFonts w:ascii="Times New Roman" w:eastAsia="TimesNewRoman" w:hAnsi="Times New Roman"/>
          <w:sz w:val="22"/>
          <w:szCs w:val="22"/>
        </w:rPr>
        <w:br/>
      </w:r>
      <w:r w:rsidRPr="006F54F5">
        <w:rPr>
          <w:rFonts w:ascii="Times New Roman" w:eastAsia="TimesNewRoman" w:hAnsi="Times New Roman"/>
          <w:sz w:val="22"/>
          <w:szCs w:val="22"/>
        </w:rPr>
        <w:t>a także przekazanie przy użyciu środków komunikacji elektronicznej lub na informatycznym nośniku danych;</w:t>
      </w:r>
    </w:p>
    <w:p w14:paraId="383AEC61" w14:textId="6E698E2A" w:rsidR="00AC0CE9" w:rsidRPr="006F54F5" w:rsidRDefault="009E6AF5" w:rsidP="00E87920">
      <w:pPr>
        <w:pStyle w:val="Akapitzlist"/>
        <w:numPr>
          <w:ilvl w:val="0"/>
          <w:numId w:val="27"/>
        </w:numPr>
        <w:tabs>
          <w:tab w:val="left" w:pos="360"/>
        </w:tabs>
        <w:spacing w:after="0" w:line="240" w:lineRule="auto"/>
        <w:jc w:val="both"/>
        <w:rPr>
          <w:rFonts w:ascii="Times New Roman" w:hAnsi="Times New Roman"/>
          <w:sz w:val="22"/>
          <w:szCs w:val="22"/>
        </w:rPr>
      </w:pPr>
      <w:r w:rsidRPr="006F54F5">
        <w:rPr>
          <w:rFonts w:ascii="Times New Roman" w:eastAsia="TimesNewRoman" w:hAnsi="Times New Roman"/>
          <w:sz w:val="22"/>
          <w:szCs w:val="22"/>
        </w:rPr>
        <w:t xml:space="preserve">umożliwiają prezentację treści w postaci elektronicznej, w szczególności przez wyświetlenie </w:t>
      </w:r>
      <w:r w:rsidR="00657851" w:rsidRPr="006F54F5">
        <w:rPr>
          <w:rFonts w:ascii="Times New Roman" w:eastAsia="TimesNewRoman" w:hAnsi="Times New Roman"/>
          <w:sz w:val="22"/>
          <w:szCs w:val="22"/>
        </w:rPr>
        <w:br/>
      </w:r>
      <w:r w:rsidRPr="006F54F5">
        <w:rPr>
          <w:rFonts w:ascii="Times New Roman" w:eastAsia="TimesNewRoman" w:hAnsi="Times New Roman"/>
          <w:sz w:val="22"/>
          <w:szCs w:val="22"/>
        </w:rPr>
        <w:t>tej treści na monitorze ekranowym;</w:t>
      </w:r>
    </w:p>
    <w:p w14:paraId="478B26B8" w14:textId="77777777" w:rsidR="00AC0CE9" w:rsidRPr="006F54F5" w:rsidRDefault="009E6AF5" w:rsidP="00E87920">
      <w:pPr>
        <w:pStyle w:val="Akapitzlist"/>
        <w:numPr>
          <w:ilvl w:val="0"/>
          <w:numId w:val="27"/>
        </w:numPr>
        <w:tabs>
          <w:tab w:val="left" w:pos="360"/>
        </w:tabs>
        <w:spacing w:after="0" w:line="240" w:lineRule="auto"/>
        <w:jc w:val="both"/>
        <w:rPr>
          <w:rFonts w:ascii="Times New Roman" w:hAnsi="Times New Roman"/>
          <w:sz w:val="22"/>
          <w:szCs w:val="22"/>
        </w:rPr>
      </w:pPr>
      <w:r w:rsidRPr="006F54F5">
        <w:rPr>
          <w:rFonts w:ascii="Times New Roman" w:eastAsia="TimesNewRoman" w:hAnsi="Times New Roman"/>
          <w:sz w:val="22"/>
          <w:szCs w:val="22"/>
        </w:rPr>
        <w:t>umożliwiają prezentację treści w postaci papierowej, w szczególności za pomocą wydruku;</w:t>
      </w:r>
    </w:p>
    <w:p w14:paraId="405946BF" w14:textId="77777777" w:rsidR="00AC0CE9" w:rsidRPr="006F54F5" w:rsidRDefault="009E6AF5" w:rsidP="00E87920">
      <w:pPr>
        <w:pStyle w:val="Akapitzlist"/>
        <w:numPr>
          <w:ilvl w:val="0"/>
          <w:numId w:val="27"/>
        </w:numPr>
        <w:tabs>
          <w:tab w:val="left" w:pos="360"/>
        </w:tabs>
        <w:spacing w:after="0" w:line="240" w:lineRule="auto"/>
        <w:jc w:val="both"/>
        <w:rPr>
          <w:rFonts w:ascii="Times New Roman" w:hAnsi="Times New Roman"/>
          <w:sz w:val="22"/>
          <w:szCs w:val="22"/>
        </w:rPr>
      </w:pPr>
      <w:r w:rsidRPr="006F54F5">
        <w:rPr>
          <w:rFonts w:ascii="Times New Roman" w:eastAsia="TimesNewRoman" w:hAnsi="Times New Roman"/>
          <w:sz w:val="22"/>
          <w:szCs w:val="22"/>
        </w:rPr>
        <w:t>zawierają dane w układzie niepozostawiającym wątpliwości co do treści i kontekstu zapisanych informacji.</w:t>
      </w:r>
    </w:p>
    <w:p w14:paraId="3BFBE86D" w14:textId="77777777" w:rsidR="00AC0CE9" w:rsidRPr="006F54F5" w:rsidRDefault="00AC0CE9">
      <w:pPr>
        <w:pStyle w:val="Akapitzlist"/>
        <w:spacing w:after="0" w:line="240" w:lineRule="auto"/>
        <w:jc w:val="both"/>
        <w:rPr>
          <w:rFonts w:ascii="Times New Roman" w:hAnsi="Times New Roman"/>
          <w:sz w:val="22"/>
          <w:szCs w:val="22"/>
        </w:rPr>
      </w:pPr>
    </w:p>
    <w:p w14:paraId="4A106BAC" w14:textId="77777777" w:rsidR="00AC0CE9" w:rsidRPr="006F54F5" w:rsidRDefault="009E6AF5" w:rsidP="00657851">
      <w:pPr>
        <w:pStyle w:val="Tematkomentarza"/>
        <w:spacing w:after="0"/>
        <w:jc w:val="both"/>
        <w:rPr>
          <w:bCs w:val="0"/>
          <w:i/>
          <w:iCs/>
          <w:sz w:val="22"/>
          <w:szCs w:val="22"/>
        </w:rPr>
      </w:pPr>
      <w:r w:rsidRPr="006F54F5">
        <w:rPr>
          <w:bCs w:val="0"/>
          <w:i/>
          <w:iCs/>
          <w:sz w:val="22"/>
          <w:szCs w:val="22"/>
        </w:rPr>
        <w:t>XXV. INNE</w:t>
      </w:r>
    </w:p>
    <w:p w14:paraId="72FF89A9" w14:textId="7BC44FBD" w:rsidR="00AC0CE9" w:rsidRPr="006F54F5" w:rsidRDefault="009E6AF5" w:rsidP="00657851">
      <w:pPr>
        <w:pStyle w:val="Tematkomentarza"/>
        <w:numPr>
          <w:ilvl w:val="0"/>
          <w:numId w:val="26"/>
        </w:numPr>
        <w:suppressAutoHyphens w:val="0"/>
        <w:spacing w:after="0"/>
        <w:jc w:val="both"/>
        <w:rPr>
          <w:bCs w:val="0"/>
          <w:sz w:val="22"/>
          <w:szCs w:val="22"/>
        </w:rPr>
      </w:pPr>
      <w:r w:rsidRPr="006F54F5">
        <w:rPr>
          <w:sz w:val="22"/>
          <w:szCs w:val="22"/>
        </w:rPr>
        <w:t xml:space="preserve">Postępowanie </w:t>
      </w:r>
      <w:r w:rsidRPr="006F54F5">
        <w:rPr>
          <w:sz w:val="22"/>
          <w:szCs w:val="22"/>
          <w:lang w:val="pl-PL"/>
        </w:rPr>
        <w:t xml:space="preserve">o udzielnie zamówienia publicznego prowadzone jest zgodnie z przepisami ustawy </w:t>
      </w:r>
      <w:r w:rsidRPr="006F54F5">
        <w:rPr>
          <w:sz w:val="22"/>
          <w:szCs w:val="22"/>
        </w:rPr>
        <w:t xml:space="preserve">z dnia 11 września 2019 r. – Prawo zamówień publicznych, zwanej dalej „Ustawą” </w:t>
      </w:r>
      <w:r w:rsidR="00AB5FC9" w:rsidRPr="006F54F5">
        <w:rPr>
          <w:sz w:val="22"/>
          <w:szCs w:val="22"/>
        </w:rPr>
        <w:br/>
      </w:r>
      <w:r w:rsidRPr="006F54F5">
        <w:rPr>
          <w:sz w:val="22"/>
          <w:szCs w:val="22"/>
        </w:rPr>
        <w:t>lub „PZP”</w:t>
      </w:r>
      <w:r w:rsidRPr="006F54F5">
        <w:rPr>
          <w:sz w:val="22"/>
          <w:szCs w:val="22"/>
          <w:lang w:val="pl-PL"/>
        </w:rPr>
        <w:t xml:space="preserve"> </w:t>
      </w:r>
      <w:r w:rsidRPr="006F54F5">
        <w:rPr>
          <w:sz w:val="22"/>
          <w:szCs w:val="22"/>
        </w:rPr>
        <w:t xml:space="preserve">(Dz.U. 2024 r. poz. 1320 </w:t>
      </w:r>
      <w:r w:rsidR="00766359" w:rsidRPr="006F54F5">
        <w:rPr>
          <w:sz w:val="22"/>
          <w:szCs w:val="22"/>
          <w:lang w:val="pl-PL"/>
        </w:rPr>
        <w:t>)</w:t>
      </w:r>
      <w:r w:rsidRPr="006F54F5">
        <w:rPr>
          <w:b w:val="0"/>
          <w:sz w:val="22"/>
          <w:szCs w:val="22"/>
          <w:lang w:val="pl-PL"/>
        </w:rPr>
        <w:t xml:space="preserve">Do czynności podejmowanych w postępowaniu przez Zamawiającego i Wykonawców stosuje się </w:t>
      </w:r>
      <w:r w:rsidRPr="006F54F5">
        <w:rPr>
          <w:b w:val="0"/>
          <w:sz w:val="22"/>
          <w:szCs w:val="22"/>
        </w:rPr>
        <w:t>przepisy Kodeksu cywilnego</w:t>
      </w:r>
      <w:r w:rsidRPr="006F54F5">
        <w:rPr>
          <w:b w:val="0"/>
          <w:sz w:val="22"/>
          <w:szCs w:val="22"/>
          <w:lang w:val="pl-PL"/>
        </w:rPr>
        <w:t xml:space="preserve"> jeżeli przepisy ustawy </w:t>
      </w:r>
      <w:r w:rsidR="00AB5FC9" w:rsidRPr="006F54F5">
        <w:rPr>
          <w:b w:val="0"/>
          <w:sz w:val="22"/>
          <w:szCs w:val="22"/>
          <w:lang w:val="pl-PL"/>
        </w:rPr>
        <w:br/>
      </w:r>
      <w:r w:rsidRPr="006F54F5">
        <w:rPr>
          <w:b w:val="0"/>
          <w:sz w:val="22"/>
          <w:szCs w:val="22"/>
          <w:lang w:val="pl-PL"/>
        </w:rPr>
        <w:t xml:space="preserve">nie stanowią inaczej. </w:t>
      </w:r>
    </w:p>
    <w:p w14:paraId="505112FA" w14:textId="61966B56"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sz w:val="22"/>
          <w:szCs w:val="22"/>
        </w:rPr>
        <w:t>Zmawiający, na podstawie ustawy z dnia 09.11.</w:t>
      </w:r>
      <w:r w:rsidR="00AB5FC9" w:rsidRPr="006F54F5">
        <w:rPr>
          <w:rFonts w:ascii="Times New Roman" w:hAnsi="Times New Roman" w:cs="Times New Roman"/>
          <w:sz w:val="22"/>
          <w:szCs w:val="22"/>
        </w:rPr>
        <w:t>2018 r.</w:t>
      </w:r>
      <w:r w:rsidRPr="006F54F5">
        <w:rPr>
          <w:rFonts w:ascii="Times New Roman" w:hAnsi="Times New Roman" w:cs="Times New Roman"/>
          <w:sz w:val="22"/>
          <w:szCs w:val="22"/>
        </w:rPr>
        <w:t xml:space="preserve"> o elektronicznym fakturowaniu w zamówieniach publicznych, koncesjach na roboty budowlane lub usługi oraz partnerstwie publiczno-prywatnym (Dz.U. 2018, poz. 2191 ze zm.), dopuszcza przesyłanie przez Wykonawcę ustrukturyzowanych faktur elektronicznych związanych z realizacją niniejszego zamówienia za pośrednictwem </w:t>
      </w:r>
      <w:r w:rsidR="00AB5FC9" w:rsidRPr="006F54F5">
        <w:rPr>
          <w:rFonts w:ascii="Times New Roman" w:hAnsi="Times New Roman" w:cs="Times New Roman"/>
          <w:sz w:val="22"/>
          <w:szCs w:val="22"/>
        </w:rPr>
        <w:br/>
      </w:r>
      <w:r w:rsidRPr="006F54F5">
        <w:rPr>
          <w:rFonts w:ascii="Times New Roman" w:hAnsi="Times New Roman" w:cs="Times New Roman"/>
          <w:sz w:val="22"/>
          <w:szCs w:val="22"/>
        </w:rPr>
        <w:t>Platformy Elektronicznego Fakturowania.</w:t>
      </w:r>
    </w:p>
    <w:p w14:paraId="5151E0F4" w14:textId="6F6E678F"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bCs/>
          <w:sz w:val="22"/>
          <w:szCs w:val="22"/>
        </w:rPr>
        <w:t xml:space="preserve">Gdziekolwiek w Specyfikacji Warunków Zamówienia przywołane są </w:t>
      </w:r>
      <w:r w:rsidR="00AB5FC9" w:rsidRPr="006F54F5">
        <w:rPr>
          <w:rFonts w:ascii="Times New Roman" w:hAnsi="Times New Roman" w:cs="Times New Roman"/>
          <w:bCs/>
          <w:sz w:val="22"/>
          <w:szCs w:val="22"/>
        </w:rPr>
        <w:t>normy</w:t>
      </w:r>
      <w:r w:rsidRPr="006F54F5">
        <w:rPr>
          <w:rFonts w:ascii="Times New Roman" w:hAnsi="Times New Roman" w:cs="Times New Roman"/>
          <w:bCs/>
          <w:sz w:val="22"/>
          <w:szCs w:val="22"/>
        </w:rPr>
        <w:t xml:space="preserve"> lub nazwy własne </w:t>
      </w:r>
      <w:r w:rsidR="00AB5FC9" w:rsidRPr="006F54F5">
        <w:rPr>
          <w:rFonts w:ascii="Times New Roman" w:hAnsi="Times New Roman" w:cs="Times New Roman"/>
          <w:bCs/>
          <w:sz w:val="22"/>
          <w:szCs w:val="22"/>
        </w:rPr>
        <w:br/>
      </w:r>
      <w:r w:rsidRPr="006F54F5">
        <w:rPr>
          <w:rFonts w:ascii="Times New Roman" w:hAnsi="Times New Roman" w:cs="Times New Roman"/>
          <w:bCs/>
          <w:sz w:val="22"/>
          <w:szCs w:val="22"/>
        </w:rPr>
        <w:t>lub znaki towarowe lub patenty lub pochodzenie, źródło lub szczególny proces, który charakteryzuje produkty dostarczane przez konkretnego Wykonawcę, Zamawiający dopuszcza rozwiązania równoważne.</w:t>
      </w:r>
    </w:p>
    <w:p w14:paraId="4D2FCC34" w14:textId="516478E5"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sz w:val="22"/>
          <w:szCs w:val="22"/>
        </w:rPr>
        <w:t xml:space="preserve">Wszelkie czynności podejmowane przez Wykonawcę w toku Postępowania wymagają dla swej </w:t>
      </w:r>
      <w:r w:rsidR="00AB5FC9" w:rsidRPr="006F54F5">
        <w:rPr>
          <w:rFonts w:ascii="Times New Roman" w:hAnsi="Times New Roman" w:cs="Times New Roman"/>
          <w:sz w:val="22"/>
          <w:szCs w:val="22"/>
        </w:rPr>
        <w:br/>
      </w:r>
      <w:proofErr w:type="spellStart"/>
      <w:r w:rsidR="00AB5FC9" w:rsidRPr="006F54F5">
        <w:rPr>
          <w:rFonts w:ascii="Times New Roman" w:hAnsi="Times New Roman" w:cs="Times New Roman"/>
          <w:sz w:val="22"/>
          <w:szCs w:val="22"/>
        </w:rPr>
        <w:t>skutecznoś</w:t>
      </w:r>
      <w:proofErr w:type="spellEnd"/>
      <w:r w:rsidR="00AB5FC9" w:rsidRPr="006F54F5">
        <w:rPr>
          <w:rFonts w:ascii="Times New Roman" w:hAnsi="Times New Roman" w:cs="Times New Roman"/>
          <w:sz w:val="22"/>
          <w:szCs w:val="22"/>
          <w:lang w:val="it-IT"/>
        </w:rPr>
        <w:t>ci dołączenia</w:t>
      </w:r>
      <w:r w:rsidRPr="006F54F5">
        <w:rPr>
          <w:rFonts w:ascii="Times New Roman" w:hAnsi="Times New Roman" w:cs="Times New Roman"/>
          <w:sz w:val="22"/>
          <w:szCs w:val="22"/>
        </w:rPr>
        <w:t xml:space="preserve"> dokument</w:t>
      </w:r>
      <w:r w:rsidRPr="006F54F5">
        <w:rPr>
          <w:rFonts w:ascii="Times New Roman" w:hAnsi="Times New Roman" w:cs="Times New Roman"/>
          <w:sz w:val="22"/>
          <w:szCs w:val="22"/>
          <w:lang w:val="es-ES_tradnl"/>
        </w:rPr>
        <w:t>ó</w:t>
      </w:r>
      <w:r w:rsidRPr="006F54F5">
        <w:rPr>
          <w:rFonts w:ascii="Times New Roman" w:hAnsi="Times New Roman" w:cs="Times New Roman"/>
          <w:sz w:val="22"/>
          <w:szCs w:val="22"/>
        </w:rPr>
        <w:t>w potwierdzających uprawnienie osoby podpisującej do reprezentowania Wykonawcy. Powyższe nie dotyczy sytuacji, gdy Zamawiający dysponuje już odpowiednimi dokumentami złożonymi w toku Postępowania.</w:t>
      </w:r>
    </w:p>
    <w:p w14:paraId="3DB9BF62" w14:textId="167EC4E8"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sz w:val="22"/>
          <w:szCs w:val="22"/>
        </w:rPr>
        <w:t>Zamawiający nie zamierza zwołać zebrania</w:t>
      </w:r>
      <w:r w:rsidR="00AD3A73" w:rsidRPr="006F54F5">
        <w:rPr>
          <w:rFonts w:ascii="Times New Roman" w:hAnsi="Times New Roman" w:cs="Times New Roman"/>
          <w:sz w:val="22"/>
          <w:szCs w:val="22"/>
        </w:rPr>
        <w:t xml:space="preserve"> </w:t>
      </w:r>
      <w:proofErr w:type="spellStart"/>
      <w:r w:rsidRPr="006F54F5">
        <w:rPr>
          <w:rFonts w:ascii="Times New Roman" w:hAnsi="Times New Roman" w:cs="Times New Roman"/>
          <w:sz w:val="22"/>
          <w:szCs w:val="22"/>
        </w:rPr>
        <w:t>Wykonawc</w:t>
      </w:r>
      <w:r w:rsidRPr="006F54F5">
        <w:rPr>
          <w:rFonts w:ascii="Times New Roman" w:hAnsi="Times New Roman" w:cs="Times New Roman"/>
          <w:sz w:val="22"/>
          <w:szCs w:val="22"/>
          <w:lang w:val="es-ES_tradnl"/>
        </w:rPr>
        <w:t>ó</w:t>
      </w:r>
      <w:proofErr w:type="spellEnd"/>
      <w:r w:rsidRPr="006F54F5">
        <w:rPr>
          <w:rFonts w:ascii="Times New Roman" w:hAnsi="Times New Roman" w:cs="Times New Roman"/>
          <w:sz w:val="22"/>
          <w:szCs w:val="22"/>
        </w:rPr>
        <w:t>w.</w:t>
      </w:r>
    </w:p>
    <w:p w14:paraId="19EFD9F0" w14:textId="77777777"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sz w:val="22"/>
          <w:szCs w:val="22"/>
        </w:rPr>
        <w:t>Zamawiający nie przewiduje stosowania dynamicznego systemu zakup</w:t>
      </w:r>
      <w:r w:rsidRPr="006F54F5">
        <w:rPr>
          <w:rFonts w:ascii="Times New Roman" w:hAnsi="Times New Roman" w:cs="Times New Roman"/>
          <w:sz w:val="22"/>
          <w:szCs w:val="22"/>
          <w:lang w:val="es-ES_tradnl"/>
        </w:rPr>
        <w:t>ó</w:t>
      </w:r>
      <w:r w:rsidRPr="006F54F5">
        <w:rPr>
          <w:rFonts w:ascii="Times New Roman" w:hAnsi="Times New Roman" w:cs="Times New Roman"/>
          <w:sz w:val="22"/>
          <w:szCs w:val="22"/>
        </w:rPr>
        <w:t>w.</w:t>
      </w:r>
    </w:p>
    <w:p w14:paraId="21887CAB" w14:textId="77777777"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bCs/>
          <w:sz w:val="22"/>
          <w:szCs w:val="22"/>
        </w:rPr>
        <w:t>Informacja o sposobie komunikowania się Zamawiającego z Wykonawcami w inny sposób niż przy użyciu środków komunikacji elektronicznej w przypadku zaistnienia jednej z sytuacji określonych w art. 65 ust. 1, art. 66 i art. 69 – NIE DOTYCZY</w:t>
      </w:r>
    </w:p>
    <w:p w14:paraId="0C23739B" w14:textId="77777777" w:rsidR="00AC0CE9" w:rsidRPr="006F54F5" w:rsidRDefault="009E6AF5" w:rsidP="00657851">
      <w:pPr>
        <w:pStyle w:val="Tekstkomentarza"/>
        <w:numPr>
          <w:ilvl w:val="0"/>
          <w:numId w:val="26"/>
        </w:numPr>
        <w:suppressAutoHyphens w:val="0"/>
        <w:jc w:val="both"/>
        <w:rPr>
          <w:rFonts w:ascii="Times New Roman" w:hAnsi="Times New Roman" w:cs="Times New Roman"/>
          <w:sz w:val="22"/>
          <w:szCs w:val="22"/>
        </w:rPr>
      </w:pPr>
      <w:r w:rsidRPr="006F54F5">
        <w:rPr>
          <w:rFonts w:ascii="Times New Roman" w:hAnsi="Times New Roman" w:cs="Times New Roman"/>
          <w:bCs/>
          <w:sz w:val="22"/>
          <w:szCs w:val="22"/>
        </w:rPr>
        <w:t>Wykonawca składając ofertę akceptuje:</w:t>
      </w:r>
    </w:p>
    <w:p w14:paraId="4716BFB9" w14:textId="77777777" w:rsidR="00AC0CE9" w:rsidRPr="006F54F5" w:rsidRDefault="009E6AF5" w:rsidP="00AB5FC9">
      <w:pPr>
        <w:pStyle w:val="Tekstkomentarza"/>
        <w:suppressAutoHyphens w:val="0"/>
        <w:ind w:left="360"/>
        <w:jc w:val="both"/>
        <w:rPr>
          <w:rFonts w:ascii="Times New Roman" w:hAnsi="Times New Roman" w:cs="Times New Roman"/>
          <w:bCs/>
          <w:sz w:val="22"/>
          <w:szCs w:val="22"/>
        </w:rPr>
      </w:pPr>
      <w:r w:rsidRPr="006F54F5">
        <w:rPr>
          <w:rFonts w:ascii="Times New Roman" w:hAnsi="Times New Roman" w:cs="Times New Roman"/>
          <w:bCs/>
          <w:sz w:val="22"/>
          <w:szCs w:val="22"/>
        </w:rPr>
        <w:t>- warunki i terminy płatności</w:t>
      </w:r>
    </w:p>
    <w:p w14:paraId="710D8849" w14:textId="77777777" w:rsidR="00AB5FC9" w:rsidRPr="006F54F5" w:rsidRDefault="009E6AF5" w:rsidP="00AB5FC9">
      <w:pPr>
        <w:pStyle w:val="Tekstkomentarza"/>
        <w:suppressAutoHyphens w:val="0"/>
        <w:ind w:left="360"/>
        <w:jc w:val="both"/>
        <w:rPr>
          <w:rFonts w:ascii="Times New Roman" w:hAnsi="Times New Roman" w:cs="Times New Roman"/>
          <w:bCs/>
          <w:sz w:val="22"/>
          <w:szCs w:val="22"/>
        </w:rPr>
      </w:pPr>
      <w:r w:rsidRPr="006F54F5">
        <w:rPr>
          <w:rFonts w:ascii="Times New Roman" w:hAnsi="Times New Roman" w:cs="Times New Roman"/>
          <w:bCs/>
          <w:sz w:val="22"/>
          <w:szCs w:val="22"/>
        </w:rPr>
        <w:t>- termin związania ofertą</w:t>
      </w:r>
    </w:p>
    <w:p w14:paraId="1D4047BB" w14:textId="14ACAD85" w:rsidR="00AC0CE9" w:rsidRPr="006F54F5" w:rsidRDefault="00AB5FC9" w:rsidP="00AB5FC9">
      <w:pPr>
        <w:pStyle w:val="Tekstkomentarza"/>
        <w:suppressAutoHyphens w:val="0"/>
        <w:ind w:left="360"/>
        <w:jc w:val="both"/>
        <w:rPr>
          <w:rFonts w:ascii="Times New Roman" w:hAnsi="Times New Roman" w:cs="Times New Roman"/>
          <w:bCs/>
          <w:sz w:val="22"/>
          <w:szCs w:val="22"/>
        </w:rPr>
      </w:pPr>
      <w:r w:rsidRPr="006F54F5">
        <w:rPr>
          <w:rFonts w:ascii="Times New Roman" w:hAnsi="Times New Roman" w:cs="Times New Roman"/>
          <w:bCs/>
          <w:sz w:val="22"/>
          <w:szCs w:val="22"/>
        </w:rPr>
        <w:t xml:space="preserve">- </w:t>
      </w:r>
      <w:r w:rsidR="009E6AF5" w:rsidRPr="006F54F5">
        <w:rPr>
          <w:rFonts w:ascii="Times New Roman" w:hAnsi="Times New Roman" w:cs="Times New Roman"/>
          <w:bCs/>
          <w:sz w:val="22"/>
          <w:szCs w:val="22"/>
        </w:rPr>
        <w:t xml:space="preserve">warunki określone w projektowanych postanowieniach umowy (we wzorze umowy) </w:t>
      </w:r>
      <w:r w:rsidRPr="006F54F5">
        <w:rPr>
          <w:rFonts w:ascii="Times New Roman" w:hAnsi="Times New Roman" w:cs="Times New Roman"/>
          <w:bCs/>
          <w:sz w:val="22"/>
          <w:szCs w:val="22"/>
        </w:rPr>
        <w:br/>
      </w:r>
      <w:r w:rsidR="009E6AF5" w:rsidRPr="006F54F5">
        <w:rPr>
          <w:rFonts w:ascii="Times New Roman" w:hAnsi="Times New Roman" w:cs="Times New Roman"/>
          <w:bCs/>
          <w:sz w:val="22"/>
          <w:szCs w:val="22"/>
        </w:rPr>
        <w:t xml:space="preserve">oraz zawarte w zapisach SWZ oraz deklaruje zawarcie umowy w przypadku wyboru jego oferty </w:t>
      </w:r>
      <w:r w:rsidRPr="006F54F5">
        <w:rPr>
          <w:rFonts w:ascii="Times New Roman" w:hAnsi="Times New Roman" w:cs="Times New Roman"/>
          <w:bCs/>
          <w:sz w:val="22"/>
          <w:szCs w:val="22"/>
        </w:rPr>
        <w:br/>
      </w:r>
      <w:r w:rsidR="009E6AF5" w:rsidRPr="006F54F5">
        <w:rPr>
          <w:rFonts w:ascii="Times New Roman" w:hAnsi="Times New Roman" w:cs="Times New Roman"/>
          <w:bCs/>
          <w:sz w:val="22"/>
          <w:szCs w:val="22"/>
        </w:rPr>
        <w:lastRenderedPageBreak/>
        <w:t>na warunkach określonych w projektowanych postanowieniach umowy określonych w Załączniku nr 4 do SWZ.</w:t>
      </w:r>
    </w:p>
    <w:p w14:paraId="4F5C52D1" w14:textId="77777777" w:rsidR="00AD3A73" w:rsidRPr="006F54F5" w:rsidRDefault="00AD3A73">
      <w:pPr>
        <w:pStyle w:val="Tekstkomentarza"/>
        <w:suppressAutoHyphens w:val="0"/>
        <w:ind w:left="720"/>
        <w:jc w:val="both"/>
        <w:rPr>
          <w:rFonts w:ascii="Times New Roman" w:hAnsi="Times New Roman" w:cs="Times New Roman"/>
          <w:bCs/>
          <w:sz w:val="22"/>
          <w:szCs w:val="22"/>
        </w:rPr>
      </w:pPr>
    </w:p>
    <w:tbl>
      <w:tblPr>
        <w:tblW w:w="10098" w:type="dxa"/>
        <w:tblInd w:w="113" w:type="dxa"/>
        <w:tblLayout w:type="fixed"/>
        <w:tblLook w:val="04A0" w:firstRow="1" w:lastRow="0" w:firstColumn="1" w:lastColumn="0" w:noHBand="0" w:noVBand="1"/>
      </w:tblPr>
      <w:tblGrid>
        <w:gridCol w:w="2680"/>
        <w:gridCol w:w="7418"/>
      </w:tblGrid>
      <w:tr w:rsidR="00AC0CE9" w:rsidRPr="006F54F5" w14:paraId="69F599AB" w14:textId="77777777" w:rsidTr="00E2590D">
        <w:trPr>
          <w:trHeight w:val="184"/>
        </w:trPr>
        <w:tc>
          <w:tcPr>
            <w:tcW w:w="10098" w:type="dxa"/>
            <w:gridSpan w:val="2"/>
            <w:tcBorders>
              <w:top w:val="dotted" w:sz="4" w:space="0" w:color="000000"/>
              <w:left w:val="dotted" w:sz="4" w:space="0" w:color="000000"/>
              <w:bottom w:val="dotted" w:sz="4" w:space="0" w:color="000000"/>
              <w:right w:val="dotted" w:sz="4" w:space="0" w:color="000000"/>
            </w:tcBorders>
          </w:tcPr>
          <w:p w14:paraId="460C8921" w14:textId="77777777" w:rsidR="00AC0CE9" w:rsidRPr="006F54F5" w:rsidRDefault="009E6AF5">
            <w:pPr>
              <w:spacing w:line="240" w:lineRule="auto"/>
              <w:ind w:left="680"/>
              <w:jc w:val="both"/>
              <w:rPr>
                <w:rFonts w:ascii="Times New Roman" w:eastAsia="Calibri" w:hAnsi="Times New Roman" w:cs="Times New Roman"/>
                <w:b/>
                <w:bCs/>
              </w:rPr>
            </w:pPr>
            <w:r w:rsidRPr="006F54F5">
              <w:rPr>
                <w:rFonts w:ascii="Times New Roman" w:eastAsia="Calibri" w:hAnsi="Times New Roman" w:cs="Times New Roman"/>
                <w:b/>
                <w:bCs/>
                <w:sz w:val="22"/>
                <w:szCs w:val="22"/>
              </w:rPr>
              <w:t>Załączniki do SWZ</w:t>
            </w:r>
          </w:p>
        </w:tc>
      </w:tr>
      <w:tr w:rsidR="00AC0CE9" w:rsidRPr="006F54F5" w14:paraId="1507A7AC" w14:textId="77777777" w:rsidTr="00E2590D">
        <w:trPr>
          <w:trHeight w:val="199"/>
        </w:trPr>
        <w:tc>
          <w:tcPr>
            <w:tcW w:w="2680" w:type="dxa"/>
            <w:tcBorders>
              <w:top w:val="dotted" w:sz="4" w:space="0" w:color="000000"/>
              <w:left w:val="dotted" w:sz="4" w:space="0" w:color="000000"/>
              <w:bottom w:val="dotted" w:sz="4" w:space="0" w:color="000000"/>
              <w:right w:val="dotted" w:sz="4" w:space="0" w:color="000000"/>
            </w:tcBorders>
          </w:tcPr>
          <w:p w14:paraId="0E15176E" w14:textId="77777777" w:rsidR="00AC0CE9" w:rsidRPr="006F54F5" w:rsidRDefault="00AC0CE9">
            <w:pPr>
              <w:spacing w:line="240" w:lineRule="auto"/>
              <w:rPr>
                <w:rFonts w:ascii="Times New Roman" w:eastAsia="Calibri" w:hAnsi="Times New Roman" w:cs="Times New Roman"/>
              </w:rPr>
            </w:pPr>
          </w:p>
        </w:tc>
        <w:tc>
          <w:tcPr>
            <w:tcW w:w="7418" w:type="dxa"/>
            <w:tcBorders>
              <w:top w:val="dotted" w:sz="4" w:space="0" w:color="000000"/>
              <w:left w:val="dotted" w:sz="4" w:space="0" w:color="000000"/>
              <w:bottom w:val="dotted" w:sz="4" w:space="0" w:color="000000"/>
              <w:right w:val="dotted" w:sz="4" w:space="0" w:color="000000"/>
            </w:tcBorders>
          </w:tcPr>
          <w:p w14:paraId="5A30966D" w14:textId="3F8975EC"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 xml:space="preserve">Formularz ofertowy Wykonawcy – interaktywny, zamieszczony na platformie </w:t>
            </w:r>
            <w:r w:rsidR="00AB5FC9" w:rsidRPr="006F54F5">
              <w:rPr>
                <w:rFonts w:ascii="Times New Roman" w:eastAsia="Calibri" w:hAnsi="Times New Roman" w:cs="Times New Roman"/>
                <w:sz w:val="22"/>
                <w:szCs w:val="22"/>
              </w:rPr>
              <w:br/>
            </w:r>
            <w:r w:rsidRPr="006F54F5">
              <w:rPr>
                <w:rFonts w:ascii="Times New Roman" w:eastAsia="Calibri" w:hAnsi="Times New Roman" w:cs="Times New Roman"/>
                <w:sz w:val="22"/>
                <w:szCs w:val="22"/>
              </w:rPr>
              <w:t>e-Zamówienia</w:t>
            </w:r>
          </w:p>
        </w:tc>
      </w:tr>
      <w:tr w:rsidR="00AC0CE9" w:rsidRPr="006F54F5" w14:paraId="742EFF2C" w14:textId="77777777" w:rsidTr="00E2590D">
        <w:trPr>
          <w:trHeight w:val="184"/>
        </w:trPr>
        <w:tc>
          <w:tcPr>
            <w:tcW w:w="2680" w:type="dxa"/>
            <w:tcBorders>
              <w:top w:val="dotted" w:sz="4" w:space="0" w:color="000000"/>
              <w:left w:val="dotted" w:sz="4" w:space="0" w:color="000000"/>
              <w:bottom w:val="dotted" w:sz="4" w:space="0" w:color="000000"/>
              <w:right w:val="dotted" w:sz="4" w:space="0" w:color="000000"/>
            </w:tcBorders>
          </w:tcPr>
          <w:p w14:paraId="61B81D51" w14:textId="2C18F332"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Załącznik nr 1.1 -1.</w:t>
            </w:r>
            <w:r w:rsidR="00884570" w:rsidRPr="006F54F5">
              <w:rPr>
                <w:rFonts w:ascii="Times New Roman" w:eastAsia="Calibri" w:hAnsi="Times New Roman" w:cs="Times New Roman"/>
                <w:sz w:val="22"/>
                <w:szCs w:val="22"/>
              </w:rPr>
              <w:t>2</w:t>
            </w:r>
            <w:r w:rsidRPr="006F54F5">
              <w:rPr>
                <w:rFonts w:ascii="Times New Roman" w:eastAsia="Calibri" w:hAnsi="Times New Roman" w:cs="Times New Roman"/>
                <w:sz w:val="22"/>
                <w:szCs w:val="22"/>
              </w:rPr>
              <w:t xml:space="preserve"> do SWZ</w:t>
            </w:r>
          </w:p>
        </w:tc>
        <w:tc>
          <w:tcPr>
            <w:tcW w:w="7418" w:type="dxa"/>
            <w:tcBorders>
              <w:top w:val="dotted" w:sz="4" w:space="0" w:color="000000"/>
              <w:left w:val="dotted" w:sz="4" w:space="0" w:color="000000"/>
              <w:bottom w:val="dotted" w:sz="4" w:space="0" w:color="000000"/>
              <w:right w:val="dotted" w:sz="4" w:space="0" w:color="000000"/>
            </w:tcBorders>
          </w:tcPr>
          <w:p w14:paraId="6F49903A"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Szczegółowy opis przedmiotu zamówienia – Formularze asortymentowo-cenowe</w:t>
            </w:r>
          </w:p>
        </w:tc>
      </w:tr>
      <w:tr w:rsidR="00AC0CE9" w:rsidRPr="006F54F5" w14:paraId="34216100" w14:textId="77777777" w:rsidTr="00E2590D">
        <w:trPr>
          <w:trHeight w:val="399"/>
        </w:trPr>
        <w:tc>
          <w:tcPr>
            <w:tcW w:w="2680" w:type="dxa"/>
            <w:tcBorders>
              <w:top w:val="dotted" w:sz="4" w:space="0" w:color="000000"/>
              <w:left w:val="dotted" w:sz="4" w:space="0" w:color="000000"/>
              <w:bottom w:val="dotted" w:sz="4" w:space="0" w:color="000000"/>
              <w:right w:val="dotted" w:sz="4" w:space="0" w:color="000000"/>
            </w:tcBorders>
          </w:tcPr>
          <w:p w14:paraId="4A002FCC"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Załącznik nr 2 do SWZ</w:t>
            </w:r>
          </w:p>
          <w:p w14:paraId="043685D9" w14:textId="77777777" w:rsidR="00AC0CE9" w:rsidRPr="006F54F5" w:rsidRDefault="00AC0CE9">
            <w:pPr>
              <w:spacing w:line="240" w:lineRule="auto"/>
              <w:rPr>
                <w:rFonts w:ascii="Times New Roman" w:eastAsia="Calibri" w:hAnsi="Times New Roman" w:cs="Times New Roman"/>
              </w:rPr>
            </w:pPr>
          </w:p>
        </w:tc>
        <w:tc>
          <w:tcPr>
            <w:tcW w:w="7418" w:type="dxa"/>
            <w:tcBorders>
              <w:top w:val="dotted" w:sz="4" w:space="0" w:color="000000"/>
              <w:left w:val="dotted" w:sz="4" w:space="0" w:color="000000"/>
              <w:bottom w:val="dotted" w:sz="4" w:space="0" w:color="000000"/>
              <w:right w:val="dotted" w:sz="4" w:space="0" w:color="000000"/>
            </w:tcBorders>
          </w:tcPr>
          <w:p w14:paraId="3AB9760D"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 xml:space="preserve">Oświadczenie </w:t>
            </w:r>
            <w:r w:rsidRPr="006F54F5">
              <w:rPr>
                <w:rFonts w:ascii="Times New Roman" w:hAnsi="Times New Roman" w:cs="Times New Roman"/>
                <w:sz w:val="22"/>
                <w:szCs w:val="22"/>
              </w:rPr>
              <w:t>DOTYCZĄCE PODSTAW DO WYKLUCZENIA</w:t>
            </w:r>
          </w:p>
          <w:p w14:paraId="77F2AE9B"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oraz</w:t>
            </w:r>
            <w:r w:rsidRPr="006F54F5">
              <w:rPr>
                <w:rFonts w:ascii="Times New Roman" w:hAnsi="Times New Roman" w:cs="Times New Roman"/>
                <w:sz w:val="22"/>
                <w:szCs w:val="22"/>
              </w:rPr>
              <w:t xml:space="preserve"> SPEŁNIANIA WARUNKÓW UDZIAŁU W POSTĘPOWANIU</w:t>
            </w:r>
          </w:p>
        </w:tc>
      </w:tr>
      <w:tr w:rsidR="00AC0CE9" w:rsidRPr="006F54F5" w14:paraId="2FFEEC56" w14:textId="77777777" w:rsidTr="00E2590D">
        <w:trPr>
          <w:trHeight w:val="384"/>
        </w:trPr>
        <w:tc>
          <w:tcPr>
            <w:tcW w:w="2680" w:type="dxa"/>
            <w:tcBorders>
              <w:top w:val="dotted" w:sz="4" w:space="0" w:color="000000"/>
              <w:left w:val="dotted" w:sz="4" w:space="0" w:color="000000"/>
              <w:bottom w:val="dotted" w:sz="4" w:space="0" w:color="000000"/>
              <w:right w:val="dotted" w:sz="4" w:space="0" w:color="000000"/>
            </w:tcBorders>
          </w:tcPr>
          <w:p w14:paraId="7F931E07"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Załącznik nr 3 do SWZ</w:t>
            </w:r>
          </w:p>
        </w:tc>
        <w:tc>
          <w:tcPr>
            <w:tcW w:w="7418" w:type="dxa"/>
            <w:tcBorders>
              <w:top w:val="dotted" w:sz="4" w:space="0" w:color="000000"/>
              <w:left w:val="dotted" w:sz="4" w:space="0" w:color="000000"/>
              <w:bottom w:val="dotted" w:sz="4" w:space="0" w:color="000000"/>
              <w:right w:val="dotted" w:sz="4" w:space="0" w:color="000000"/>
            </w:tcBorders>
          </w:tcPr>
          <w:p w14:paraId="49F3FB5D" w14:textId="77777777" w:rsidR="00AC0CE9" w:rsidRPr="006F54F5" w:rsidRDefault="009E6AF5">
            <w:pPr>
              <w:spacing w:line="240" w:lineRule="auto"/>
              <w:rPr>
                <w:rFonts w:ascii="Times New Roman" w:eastAsia="Calibri" w:hAnsi="Times New Roman" w:cs="Times New Roman"/>
                <w:bCs/>
              </w:rPr>
            </w:pPr>
            <w:r w:rsidRPr="006F54F5">
              <w:rPr>
                <w:rFonts w:ascii="Times New Roman" w:eastAsia="Calibri" w:hAnsi="Times New Roman" w:cs="Times New Roman"/>
                <w:bCs/>
                <w:sz w:val="22"/>
                <w:szCs w:val="22"/>
              </w:rPr>
              <w:t>Oświadczenie Wykonawcy, w zakresie art. 108 ust. 1 pkt 5 ustawy, o braku przynależności do tej samej grupy kapitałowej</w:t>
            </w:r>
          </w:p>
        </w:tc>
      </w:tr>
      <w:tr w:rsidR="00AC0CE9" w:rsidRPr="006F54F5" w14:paraId="4761B579" w14:textId="77777777" w:rsidTr="00E2590D">
        <w:trPr>
          <w:trHeight w:val="384"/>
        </w:trPr>
        <w:tc>
          <w:tcPr>
            <w:tcW w:w="2680" w:type="dxa"/>
            <w:tcBorders>
              <w:top w:val="dotted" w:sz="4" w:space="0" w:color="000000"/>
              <w:left w:val="dotted" w:sz="4" w:space="0" w:color="000000"/>
              <w:bottom w:val="dotted" w:sz="4" w:space="0" w:color="000000"/>
              <w:right w:val="dotted" w:sz="4" w:space="0" w:color="000000"/>
            </w:tcBorders>
          </w:tcPr>
          <w:p w14:paraId="61BD7901"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Załącznik nr 4 do SWZ</w:t>
            </w:r>
          </w:p>
        </w:tc>
        <w:tc>
          <w:tcPr>
            <w:tcW w:w="7418" w:type="dxa"/>
            <w:tcBorders>
              <w:top w:val="dotted" w:sz="4" w:space="0" w:color="000000"/>
              <w:left w:val="dotted" w:sz="4" w:space="0" w:color="000000"/>
              <w:bottom w:val="dotted" w:sz="4" w:space="0" w:color="000000"/>
              <w:right w:val="dotted" w:sz="4" w:space="0" w:color="000000"/>
            </w:tcBorders>
          </w:tcPr>
          <w:p w14:paraId="3CD80C6E"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Projektowane postanowienia umowy (Wzór umowy)</w:t>
            </w:r>
          </w:p>
        </w:tc>
      </w:tr>
      <w:tr w:rsidR="00AC0CE9" w:rsidRPr="006F54F5" w14:paraId="5790368A" w14:textId="77777777" w:rsidTr="00E2590D">
        <w:trPr>
          <w:trHeight w:val="384"/>
        </w:trPr>
        <w:tc>
          <w:tcPr>
            <w:tcW w:w="2680" w:type="dxa"/>
            <w:tcBorders>
              <w:top w:val="dotted" w:sz="4" w:space="0" w:color="000000"/>
              <w:left w:val="dotted" w:sz="4" w:space="0" w:color="000000"/>
              <w:bottom w:val="dotted" w:sz="4" w:space="0" w:color="000000"/>
              <w:right w:val="dotted" w:sz="4" w:space="0" w:color="000000"/>
            </w:tcBorders>
          </w:tcPr>
          <w:p w14:paraId="0A7BB0D0" w14:textId="77777777" w:rsidR="00AC0CE9" w:rsidRPr="006F54F5" w:rsidRDefault="009E6AF5">
            <w:pPr>
              <w:spacing w:line="240" w:lineRule="auto"/>
              <w:rPr>
                <w:rFonts w:ascii="Times New Roman" w:eastAsia="Calibri" w:hAnsi="Times New Roman" w:cs="Times New Roman"/>
              </w:rPr>
            </w:pPr>
            <w:r w:rsidRPr="006F54F5">
              <w:rPr>
                <w:rFonts w:ascii="Times New Roman" w:eastAsia="Calibri" w:hAnsi="Times New Roman" w:cs="Times New Roman"/>
                <w:sz w:val="22"/>
                <w:szCs w:val="22"/>
              </w:rPr>
              <w:t>Załącznik nr 5 do SWZ</w:t>
            </w:r>
          </w:p>
        </w:tc>
        <w:tc>
          <w:tcPr>
            <w:tcW w:w="7418" w:type="dxa"/>
            <w:tcBorders>
              <w:top w:val="dotted" w:sz="4" w:space="0" w:color="000000"/>
              <w:left w:val="dotted" w:sz="4" w:space="0" w:color="000000"/>
              <w:bottom w:val="dotted" w:sz="4" w:space="0" w:color="000000"/>
              <w:right w:val="dotted" w:sz="4" w:space="0" w:color="000000"/>
            </w:tcBorders>
          </w:tcPr>
          <w:p w14:paraId="463AC479" w14:textId="4D01F25E" w:rsidR="00AC0CE9" w:rsidRPr="006F54F5" w:rsidRDefault="00AB5FC9">
            <w:pPr>
              <w:spacing w:line="240" w:lineRule="auto"/>
              <w:rPr>
                <w:rFonts w:ascii="Times New Roman" w:hAnsi="Times New Roman" w:cs="Times New Roman"/>
              </w:rPr>
            </w:pPr>
            <w:r w:rsidRPr="006F54F5">
              <w:rPr>
                <w:rFonts w:ascii="Times New Roman" w:hAnsi="Times New Roman" w:cs="Times New Roman"/>
                <w:sz w:val="22"/>
                <w:szCs w:val="22"/>
              </w:rPr>
              <w:t>Oświadczenie,</w:t>
            </w:r>
            <w:r w:rsidR="009E6AF5" w:rsidRPr="006F54F5">
              <w:rPr>
                <w:rFonts w:ascii="Times New Roman" w:hAnsi="Times New Roman" w:cs="Times New Roman"/>
                <w:sz w:val="22"/>
                <w:szCs w:val="22"/>
              </w:rPr>
              <w:t xml:space="preserve"> że oferowany asortyment posiada dokumenty wymagane przez polskie prawo</w:t>
            </w:r>
          </w:p>
        </w:tc>
      </w:tr>
      <w:tr w:rsidR="00E2590D" w:rsidRPr="006F54F5" w14:paraId="2593BD08" w14:textId="77777777" w:rsidTr="00E2590D">
        <w:trPr>
          <w:trHeight w:val="384"/>
        </w:trPr>
        <w:tc>
          <w:tcPr>
            <w:tcW w:w="2680" w:type="dxa"/>
            <w:tcBorders>
              <w:top w:val="dotted" w:sz="4" w:space="0" w:color="000000"/>
              <w:left w:val="dotted" w:sz="4" w:space="0" w:color="000000"/>
              <w:bottom w:val="dotted" w:sz="4" w:space="0" w:color="000000"/>
              <w:right w:val="dotted" w:sz="4" w:space="0" w:color="000000"/>
            </w:tcBorders>
          </w:tcPr>
          <w:p w14:paraId="1D44E83D" w14:textId="5EBBDC62" w:rsidR="00E2590D" w:rsidRPr="006F54F5" w:rsidRDefault="00E2590D" w:rsidP="00002820">
            <w:pPr>
              <w:spacing w:line="240" w:lineRule="auto"/>
              <w:rPr>
                <w:rFonts w:ascii="Times New Roman" w:eastAsia="Calibri" w:hAnsi="Times New Roman" w:cs="Times New Roman"/>
                <w:sz w:val="22"/>
                <w:szCs w:val="22"/>
              </w:rPr>
            </w:pPr>
            <w:r w:rsidRPr="006F54F5">
              <w:rPr>
                <w:rFonts w:ascii="Times New Roman" w:eastAsia="Calibri" w:hAnsi="Times New Roman" w:cs="Times New Roman"/>
                <w:sz w:val="22"/>
                <w:szCs w:val="22"/>
              </w:rPr>
              <w:t>Załącznik nr 6 do SWZ</w:t>
            </w:r>
          </w:p>
        </w:tc>
        <w:tc>
          <w:tcPr>
            <w:tcW w:w="7418" w:type="dxa"/>
            <w:tcBorders>
              <w:top w:val="dotted" w:sz="4" w:space="0" w:color="000000"/>
              <w:left w:val="dotted" w:sz="4" w:space="0" w:color="000000"/>
              <w:bottom w:val="dotted" w:sz="4" w:space="0" w:color="000000"/>
              <w:right w:val="dotted" w:sz="4" w:space="0" w:color="000000"/>
            </w:tcBorders>
          </w:tcPr>
          <w:p w14:paraId="449B1397" w14:textId="77777777" w:rsidR="00A80764" w:rsidRPr="006F54F5" w:rsidRDefault="00A80764" w:rsidP="00A80764">
            <w:pPr>
              <w:spacing w:after="120" w:line="360" w:lineRule="auto"/>
              <w:rPr>
                <w:rFonts w:ascii="Times New Roman" w:hAnsi="Times New Roman" w:cs="Times New Roman"/>
              </w:rPr>
            </w:pPr>
            <w:r w:rsidRPr="006F54F5">
              <w:rPr>
                <w:rFonts w:ascii="Times New Roman" w:hAnsi="Times New Roman" w:cs="Times New Roman"/>
              </w:rPr>
              <w:t>Oświadczenia podmiotu udostępniającego zasoby</w:t>
            </w:r>
          </w:p>
          <w:p w14:paraId="778E34FD" w14:textId="6C19BF71" w:rsidR="00E2590D" w:rsidRPr="006F54F5" w:rsidRDefault="00E2590D" w:rsidP="00002820">
            <w:pPr>
              <w:spacing w:line="240" w:lineRule="auto"/>
              <w:rPr>
                <w:rFonts w:ascii="Times New Roman" w:hAnsi="Times New Roman" w:cs="Times New Roman"/>
                <w:sz w:val="22"/>
                <w:szCs w:val="22"/>
              </w:rPr>
            </w:pPr>
          </w:p>
        </w:tc>
      </w:tr>
    </w:tbl>
    <w:p w14:paraId="52892B24" w14:textId="77777777" w:rsidR="00AC0CE9" w:rsidRPr="006F54F5" w:rsidRDefault="00AC0CE9">
      <w:pPr>
        <w:spacing w:line="240" w:lineRule="auto"/>
        <w:rPr>
          <w:rFonts w:ascii="Times New Roman" w:hAnsi="Times New Roman" w:cs="Times New Roman"/>
          <w:sz w:val="22"/>
          <w:szCs w:val="22"/>
        </w:rPr>
      </w:pPr>
    </w:p>
    <w:p w14:paraId="4F4DBCD5" w14:textId="0F301BAD" w:rsidR="00AC0CE9" w:rsidRPr="006F54F5" w:rsidRDefault="009E6AF5">
      <w:pPr>
        <w:spacing w:line="240" w:lineRule="auto"/>
        <w:rPr>
          <w:rFonts w:ascii="Times New Roman" w:hAnsi="Times New Roman" w:cs="Times New Roman"/>
          <w:sz w:val="22"/>
          <w:szCs w:val="22"/>
        </w:rPr>
      </w:pPr>
      <w:r w:rsidRPr="006F54F5">
        <w:rPr>
          <w:rFonts w:ascii="Times New Roman" w:hAnsi="Times New Roman" w:cs="Times New Roman"/>
          <w:sz w:val="22"/>
          <w:szCs w:val="22"/>
        </w:rPr>
        <w:t>Jaroszowie</w:t>
      </w:r>
      <w:r w:rsidR="006321F9">
        <w:rPr>
          <w:rFonts w:ascii="Times New Roman" w:hAnsi="Times New Roman" w:cs="Times New Roman"/>
          <w:sz w:val="22"/>
          <w:szCs w:val="22"/>
        </w:rPr>
        <w:t>c, dn. 11.05.</w:t>
      </w:r>
      <w:proofErr w:type="gramStart"/>
      <w:r w:rsidR="006321F9">
        <w:rPr>
          <w:rFonts w:ascii="Times New Roman" w:hAnsi="Times New Roman" w:cs="Times New Roman"/>
          <w:sz w:val="22"/>
          <w:szCs w:val="22"/>
        </w:rPr>
        <w:t>2026r.</w:t>
      </w:r>
      <w:proofErr w:type="gramEnd"/>
      <w:r w:rsidR="006321F9">
        <w:rPr>
          <w:rFonts w:ascii="Times New Roman" w:hAnsi="Times New Roman" w:cs="Times New Roman"/>
          <w:sz w:val="22"/>
          <w:szCs w:val="22"/>
        </w:rPr>
        <w:t xml:space="preserve"> </w:t>
      </w:r>
    </w:p>
    <w:p w14:paraId="44C4020A" w14:textId="77777777" w:rsidR="00727E70" w:rsidRPr="006F54F5" w:rsidRDefault="009E6AF5" w:rsidP="00727E70">
      <w:pPr>
        <w:spacing w:line="240" w:lineRule="auto"/>
        <w:jc w:val="right"/>
        <w:rPr>
          <w:rFonts w:ascii="Times New Roman" w:hAnsi="Times New Roman" w:cs="Times New Roman"/>
          <w:b/>
          <w:bCs/>
          <w:sz w:val="22"/>
          <w:szCs w:val="22"/>
        </w:rPr>
      </w:pPr>
      <w:r w:rsidRPr="006F54F5">
        <w:rPr>
          <w:rFonts w:ascii="Times New Roman" w:hAnsi="Times New Roman" w:cs="Times New Roman"/>
          <w:b/>
          <w:bCs/>
          <w:sz w:val="22"/>
          <w:szCs w:val="22"/>
        </w:rPr>
        <w:t>Zatwierdził</w:t>
      </w:r>
    </w:p>
    <w:p w14:paraId="7527228E" w14:textId="77777777" w:rsidR="00977FF0" w:rsidRPr="006F54F5" w:rsidRDefault="00977FF0">
      <w:pPr>
        <w:spacing w:line="240" w:lineRule="auto"/>
        <w:rPr>
          <w:rFonts w:ascii="Times New Roman" w:hAnsi="Times New Roman" w:cs="Times New Roman"/>
          <w:b/>
          <w:bCs/>
          <w:sz w:val="22"/>
          <w:szCs w:val="22"/>
        </w:rPr>
      </w:pPr>
    </w:p>
    <w:p w14:paraId="66518D73" w14:textId="77777777" w:rsidR="009A51A7" w:rsidRPr="006F54F5" w:rsidRDefault="009A51A7" w:rsidP="004C0365">
      <w:pPr>
        <w:spacing w:line="240" w:lineRule="auto"/>
        <w:rPr>
          <w:rFonts w:ascii="Times New Roman" w:hAnsi="Times New Roman" w:cs="Times New Roman"/>
          <w:b/>
          <w:bCs/>
          <w:sz w:val="22"/>
          <w:szCs w:val="22"/>
        </w:rPr>
        <w:sectPr w:rsidR="009A51A7" w:rsidRPr="006F54F5">
          <w:headerReference w:type="default" r:id="rId34"/>
          <w:headerReference w:type="first" r:id="rId35"/>
          <w:footerReference w:type="first" r:id="rId36"/>
          <w:pgSz w:w="11906" w:h="16838"/>
          <w:pgMar w:top="1417" w:right="1417" w:bottom="1417" w:left="1417" w:header="708" w:footer="0" w:gutter="0"/>
          <w:pgNumType w:start="1"/>
          <w:cols w:space="708"/>
          <w:formProt w:val="0"/>
          <w:docGrid w:linePitch="360" w:charSpace="8192"/>
        </w:sectPr>
      </w:pPr>
    </w:p>
    <w:p w14:paraId="0945C4A3" w14:textId="78D1DAC3" w:rsidR="004C0365" w:rsidRPr="006F54F5" w:rsidRDefault="004C0365" w:rsidP="00A33B94">
      <w:pPr>
        <w:spacing w:line="240" w:lineRule="auto"/>
        <w:jc w:val="right"/>
        <w:rPr>
          <w:rFonts w:ascii="Times New Roman" w:eastAsia="Calibri" w:hAnsi="Times New Roman" w:cs="Times New Roman"/>
          <w:i/>
          <w:iCs/>
        </w:rPr>
      </w:pPr>
      <w:r w:rsidRPr="006F54F5">
        <w:rPr>
          <w:rFonts w:ascii="Times New Roman" w:hAnsi="Times New Roman" w:cs="Times New Roman"/>
          <w:b/>
          <w:bCs/>
          <w:i/>
          <w:iCs/>
          <w:sz w:val="22"/>
          <w:szCs w:val="22"/>
        </w:rPr>
        <w:lastRenderedPageBreak/>
        <w:t xml:space="preserve">Załącznik nr 1.1 </w:t>
      </w:r>
      <w:r w:rsidR="00A33B94" w:rsidRPr="006F54F5">
        <w:rPr>
          <w:rFonts w:ascii="Times New Roman" w:hAnsi="Times New Roman" w:cs="Times New Roman"/>
          <w:b/>
          <w:bCs/>
          <w:i/>
          <w:iCs/>
          <w:sz w:val="22"/>
          <w:szCs w:val="22"/>
        </w:rPr>
        <w:t xml:space="preserve">do SWZ </w:t>
      </w:r>
      <w:r w:rsidR="00A33B94" w:rsidRPr="006F54F5">
        <w:rPr>
          <w:rFonts w:ascii="Times New Roman" w:hAnsi="Times New Roman" w:cs="Times New Roman"/>
          <w:b/>
          <w:bCs/>
          <w:i/>
          <w:iCs/>
          <w:sz w:val="22"/>
          <w:szCs w:val="22"/>
        </w:rPr>
        <w:br/>
      </w:r>
      <w:r w:rsidR="00884570" w:rsidRPr="006F54F5">
        <w:rPr>
          <w:rFonts w:ascii="Times New Roman" w:hAnsi="Times New Roman" w:cs="Times New Roman"/>
          <w:b/>
          <w:bCs/>
          <w:i/>
          <w:iCs/>
          <w:sz w:val="22"/>
          <w:szCs w:val="22"/>
        </w:rPr>
        <w:t>Znak postępowania:</w:t>
      </w:r>
      <w:r w:rsidR="00A33B94" w:rsidRPr="006F54F5">
        <w:rPr>
          <w:rFonts w:ascii="Times New Roman" w:hAnsi="Times New Roman" w:cs="Times New Roman"/>
          <w:b/>
          <w:bCs/>
          <w:i/>
          <w:iCs/>
          <w:sz w:val="22"/>
          <w:szCs w:val="22"/>
        </w:rPr>
        <w:t xml:space="preserve"> ZP.I.2.224/03/2026 </w:t>
      </w:r>
    </w:p>
    <w:p w14:paraId="48887564" w14:textId="388D76DD" w:rsidR="004C0365" w:rsidRPr="006F54F5" w:rsidRDefault="004C0365">
      <w:pPr>
        <w:spacing w:line="240" w:lineRule="auto"/>
        <w:rPr>
          <w:rFonts w:ascii="Times New Roman" w:hAnsi="Times New Roman" w:cs="Times New Roman"/>
          <w:b/>
          <w:bCs/>
          <w:sz w:val="22"/>
          <w:szCs w:val="22"/>
        </w:rPr>
      </w:pPr>
    </w:p>
    <w:p w14:paraId="373A134D" w14:textId="4AFFDFBA" w:rsidR="004C0365" w:rsidRPr="006F54F5" w:rsidRDefault="004C0365">
      <w:pPr>
        <w:spacing w:line="240" w:lineRule="auto"/>
        <w:rPr>
          <w:rFonts w:ascii="Times New Roman" w:hAnsi="Times New Roman" w:cs="Times New Roman"/>
          <w:b/>
          <w:bCs/>
          <w:sz w:val="22"/>
          <w:szCs w:val="22"/>
        </w:rPr>
      </w:pPr>
    </w:p>
    <w:tbl>
      <w:tblPr>
        <w:tblW w:w="10466" w:type="dxa"/>
        <w:tblCellMar>
          <w:left w:w="70" w:type="dxa"/>
          <w:right w:w="70" w:type="dxa"/>
        </w:tblCellMar>
        <w:tblLook w:val="04A0" w:firstRow="1" w:lastRow="0" w:firstColumn="1" w:lastColumn="0" w:noHBand="0" w:noVBand="1"/>
      </w:tblPr>
      <w:tblGrid>
        <w:gridCol w:w="434"/>
        <w:gridCol w:w="1370"/>
        <w:gridCol w:w="1163"/>
        <w:gridCol w:w="609"/>
        <w:gridCol w:w="713"/>
        <w:gridCol w:w="596"/>
        <w:gridCol w:w="774"/>
        <w:gridCol w:w="1591"/>
        <w:gridCol w:w="1822"/>
        <w:gridCol w:w="644"/>
        <w:gridCol w:w="750"/>
      </w:tblGrid>
      <w:tr w:rsidR="00884570" w:rsidRPr="006F54F5" w14:paraId="70229627" w14:textId="77777777" w:rsidTr="00884570">
        <w:trPr>
          <w:trHeight w:val="315"/>
        </w:trPr>
        <w:tc>
          <w:tcPr>
            <w:tcW w:w="434" w:type="dxa"/>
            <w:tcBorders>
              <w:top w:val="nil"/>
              <w:left w:val="nil"/>
              <w:bottom w:val="nil"/>
              <w:right w:val="nil"/>
            </w:tcBorders>
            <w:noWrap/>
            <w:vAlign w:val="bottom"/>
            <w:hideMark/>
          </w:tcPr>
          <w:p w14:paraId="0DAF11FE" w14:textId="77777777" w:rsidR="00884570" w:rsidRPr="006F54F5" w:rsidRDefault="00884570" w:rsidP="00A33B94">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6816" w:type="dxa"/>
            <w:gridSpan w:val="7"/>
            <w:tcBorders>
              <w:top w:val="nil"/>
              <w:left w:val="nil"/>
              <w:bottom w:val="nil"/>
              <w:right w:val="nil"/>
            </w:tcBorders>
            <w:noWrap/>
            <w:vAlign w:val="bottom"/>
            <w:hideMark/>
          </w:tcPr>
          <w:p w14:paraId="7E909FB5" w14:textId="2ABAC70A" w:rsidR="00884570" w:rsidRPr="006F54F5" w:rsidRDefault="00884570" w:rsidP="00FF6884">
            <w:pPr>
              <w:suppressAutoHyphens w:val="0"/>
              <w:spacing w:line="240" w:lineRule="auto"/>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Formularz asortymentowy - szczegółowa oferta cenowa</w:t>
            </w:r>
          </w:p>
        </w:tc>
        <w:tc>
          <w:tcPr>
            <w:tcW w:w="1822" w:type="dxa"/>
            <w:tcBorders>
              <w:top w:val="nil"/>
              <w:left w:val="nil"/>
              <w:bottom w:val="nil"/>
              <w:right w:val="nil"/>
            </w:tcBorders>
            <w:noWrap/>
            <w:vAlign w:val="bottom"/>
            <w:hideMark/>
          </w:tcPr>
          <w:p w14:paraId="0D4BD4E0"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44" w:type="dxa"/>
            <w:tcBorders>
              <w:top w:val="nil"/>
              <w:left w:val="nil"/>
              <w:bottom w:val="nil"/>
              <w:right w:val="nil"/>
            </w:tcBorders>
            <w:noWrap/>
            <w:vAlign w:val="bottom"/>
            <w:hideMark/>
          </w:tcPr>
          <w:p w14:paraId="31323B11"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6F10BCA9"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2175D4" w:rsidRPr="006F54F5" w14:paraId="63C42FB3" w14:textId="77777777" w:rsidTr="00884570">
        <w:trPr>
          <w:trHeight w:val="315"/>
        </w:trPr>
        <w:tc>
          <w:tcPr>
            <w:tcW w:w="434" w:type="dxa"/>
            <w:tcBorders>
              <w:top w:val="nil"/>
              <w:left w:val="nil"/>
              <w:bottom w:val="nil"/>
              <w:right w:val="nil"/>
            </w:tcBorders>
            <w:noWrap/>
            <w:vAlign w:val="bottom"/>
            <w:hideMark/>
          </w:tcPr>
          <w:p w14:paraId="79E7529F"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370" w:type="dxa"/>
            <w:tcBorders>
              <w:top w:val="nil"/>
              <w:left w:val="nil"/>
              <w:bottom w:val="nil"/>
              <w:right w:val="nil"/>
            </w:tcBorders>
            <w:noWrap/>
            <w:vAlign w:val="bottom"/>
            <w:hideMark/>
          </w:tcPr>
          <w:p w14:paraId="3A5992BA"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163" w:type="dxa"/>
            <w:tcBorders>
              <w:top w:val="nil"/>
              <w:left w:val="nil"/>
              <w:bottom w:val="nil"/>
              <w:right w:val="nil"/>
            </w:tcBorders>
            <w:noWrap/>
            <w:vAlign w:val="bottom"/>
            <w:hideMark/>
          </w:tcPr>
          <w:p w14:paraId="195EB1E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09" w:type="dxa"/>
            <w:tcBorders>
              <w:top w:val="nil"/>
              <w:left w:val="nil"/>
              <w:bottom w:val="nil"/>
              <w:right w:val="nil"/>
            </w:tcBorders>
            <w:noWrap/>
            <w:vAlign w:val="bottom"/>
            <w:hideMark/>
          </w:tcPr>
          <w:p w14:paraId="60DAC314"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13" w:type="dxa"/>
            <w:tcBorders>
              <w:top w:val="nil"/>
              <w:left w:val="nil"/>
              <w:bottom w:val="nil"/>
              <w:right w:val="nil"/>
            </w:tcBorders>
            <w:noWrap/>
            <w:vAlign w:val="bottom"/>
            <w:hideMark/>
          </w:tcPr>
          <w:p w14:paraId="437AB4E6"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596" w:type="dxa"/>
            <w:tcBorders>
              <w:top w:val="nil"/>
              <w:left w:val="nil"/>
              <w:bottom w:val="nil"/>
              <w:right w:val="nil"/>
            </w:tcBorders>
            <w:noWrap/>
            <w:vAlign w:val="bottom"/>
            <w:hideMark/>
          </w:tcPr>
          <w:p w14:paraId="557AC534"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74" w:type="dxa"/>
            <w:tcBorders>
              <w:top w:val="nil"/>
              <w:left w:val="nil"/>
              <w:bottom w:val="nil"/>
              <w:right w:val="nil"/>
            </w:tcBorders>
            <w:noWrap/>
            <w:vAlign w:val="bottom"/>
            <w:hideMark/>
          </w:tcPr>
          <w:p w14:paraId="61EC3A1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591" w:type="dxa"/>
            <w:tcBorders>
              <w:top w:val="nil"/>
              <w:left w:val="nil"/>
              <w:bottom w:val="nil"/>
              <w:right w:val="nil"/>
            </w:tcBorders>
            <w:noWrap/>
            <w:vAlign w:val="bottom"/>
            <w:hideMark/>
          </w:tcPr>
          <w:p w14:paraId="3E7CD11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822" w:type="dxa"/>
            <w:tcBorders>
              <w:top w:val="nil"/>
              <w:left w:val="nil"/>
              <w:bottom w:val="nil"/>
              <w:right w:val="nil"/>
            </w:tcBorders>
            <w:noWrap/>
            <w:vAlign w:val="bottom"/>
            <w:hideMark/>
          </w:tcPr>
          <w:p w14:paraId="556EC95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44" w:type="dxa"/>
            <w:tcBorders>
              <w:top w:val="nil"/>
              <w:left w:val="nil"/>
              <w:bottom w:val="nil"/>
              <w:right w:val="nil"/>
            </w:tcBorders>
            <w:noWrap/>
            <w:vAlign w:val="bottom"/>
            <w:hideMark/>
          </w:tcPr>
          <w:p w14:paraId="162F8C04"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391B34C5"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884570" w:rsidRPr="006F54F5" w14:paraId="55DD59D0" w14:textId="77777777" w:rsidTr="00884570">
        <w:trPr>
          <w:trHeight w:val="315"/>
        </w:trPr>
        <w:tc>
          <w:tcPr>
            <w:tcW w:w="434" w:type="dxa"/>
            <w:tcBorders>
              <w:top w:val="nil"/>
              <w:left w:val="nil"/>
              <w:bottom w:val="nil"/>
              <w:right w:val="nil"/>
            </w:tcBorders>
            <w:noWrap/>
            <w:vAlign w:val="bottom"/>
            <w:hideMark/>
          </w:tcPr>
          <w:p w14:paraId="7866C076"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8638" w:type="dxa"/>
            <w:gridSpan w:val="8"/>
            <w:tcBorders>
              <w:top w:val="nil"/>
              <w:left w:val="nil"/>
              <w:bottom w:val="nil"/>
              <w:right w:val="nil"/>
            </w:tcBorders>
            <w:noWrap/>
            <w:vAlign w:val="bottom"/>
            <w:hideMark/>
          </w:tcPr>
          <w:p w14:paraId="0FBCD3AD" w14:textId="2FFE4C15"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Zadanie nr 1 Zestawienie produktów leczniczych - 33692500-2 – Płyny dożylne  </w:t>
            </w:r>
          </w:p>
        </w:tc>
        <w:tc>
          <w:tcPr>
            <w:tcW w:w="644" w:type="dxa"/>
            <w:tcBorders>
              <w:top w:val="nil"/>
              <w:left w:val="nil"/>
              <w:bottom w:val="nil"/>
              <w:right w:val="nil"/>
            </w:tcBorders>
            <w:noWrap/>
            <w:vAlign w:val="bottom"/>
            <w:hideMark/>
          </w:tcPr>
          <w:p w14:paraId="5A11552F"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65FDD4E6" w14:textId="77777777" w:rsidR="00884570" w:rsidRPr="006F54F5" w:rsidRDefault="00884570"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FF6884" w:rsidRPr="006F54F5" w14:paraId="1ED88D18" w14:textId="77777777" w:rsidTr="00884570">
        <w:trPr>
          <w:trHeight w:val="855"/>
        </w:trPr>
        <w:tc>
          <w:tcPr>
            <w:tcW w:w="434" w:type="dxa"/>
            <w:tcBorders>
              <w:top w:val="single" w:sz="4" w:space="0" w:color="auto"/>
              <w:left w:val="single" w:sz="4" w:space="0" w:color="auto"/>
              <w:bottom w:val="single" w:sz="4" w:space="0" w:color="auto"/>
              <w:right w:val="single" w:sz="4" w:space="0" w:color="auto"/>
            </w:tcBorders>
            <w:vAlign w:val="center"/>
            <w:hideMark/>
          </w:tcPr>
          <w:p w14:paraId="27CB6DBC"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Lp. </w:t>
            </w:r>
          </w:p>
        </w:tc>
        <w:tc>
          <w:tcPr>
            <w:tcW w:w="1370" w:type="dxa"/>
            <w:tcBorders>
              <w:top w:val="single" w:sz="4" w:space="0" w:color="auto"/>
              <w:left w:val="nil"/>
              <w:bottom w:val="single" w:sz="4" w:space="0" w:color="auto"/>
              <w:right w:val="single" w:sz="4" w:space="0" w:color="auto"/>
            </w:tcBorders>
            <w:vAlign w:val="center"/>
            <w:hideMark/>
          </w:tcPr>
          <w:p w14:paraId="423D91B9"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Nazwa międzynarodowa </w:t>
            </w:r>
          </w:p>
        </w:tc>
        <w:tc>
          <w:tcPr>
            <w:tcW w:w="1163" w:type="dxa"/>
            <w:tcBorders>
              <w:top w:val="single" w:sz="4" w:space="0" w:color="auto"/>
              <w:left w:val="nil"/>
              <w:bottom w:val="single" w:sz="4" w:space="0" w:color="auto"/>
              <w:right w:val="single" w:sz="4" w:space="0" w:color="auto"/>
            </w:tcBorders>
            <w:vAlign w:val="center"/>
            <w:hideMark/>
          </w:tcPr>
          <w:p w14:paraId="4F0C4A89"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Postać i dawka leku </w:t>
            </w:r>
          </w:p>
        </w:tc>
        <w:tc>
          <w:tcPr>
            <w:tcW w:w="609" w:type="dxa"/>
            <w:tcBorders>
              <w:top w:val="single" w:sz="4" w:space="0" w:color="auto"/>
              <w:left w:val="nil"/>
              <w:bottom w:val="single" w:sz="4" w:space="0" w:color="auto"/>
              <w:right w:val="single" w:sz="4" w:space="0" w:color="auto"/>
            </w:tcBorders>
            <w:vAlign w:val="center"/>
            <w:hideMark/>
          </w:tcPr>
          <w:p w14:paraId="25944BED"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Ilość </w:t>
            </w:r>
          </w:p>
        </w:tc>
        <w:tc>
          <w:tcPr>
            <w:tcW w:w="713" w:type="dxa"/>
            <w:tcBorders>
              <w:top w:val="single" w:sz="4" w:space="0" w:color="auto"/>
              <w:left w:val="nil"/>
              <w:bottom w:val="single" w:sz="4" w:space="0" w:color="auto"/>
              <w:right w:val="single" w:sz="4" w:space="0" w:color="auto"/>
            </w:tcBorders>
            <w:vAlign w:val="center"/>
            <w:hideMark/>
          </w:tcPr>
          <w:p w14:paraId="45319AFD"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Cena jednostkowa netto </w:t>
            </w:r>
          </w:p>
        </w:tc>
        <w:tc>
          <w:tcPr>
            <w:tcW w:w="596" w:type="dxa"/>
            <w:tcBorders>
              <w:top w:val="single" w:sz="4" w:space="0" w:color="auto"/>
              <w:left w:val="nil"/>
              <w:bottom w:val="single" w:sz="4" w:space="0" w:color="auto"/>
              <w:right w:val="single" w:sz="4" w:space="0" w:color="auto"/>
            </w:tcBorders>
            <w:vAlign w:val="center"/>
            <w:hideMark/>
          </w:tcPr>
          <w:p w14:paraId="1B13B839"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Wartość netto </w:t>
            </w:r>
          </w:p>
        </w:tc>
        <w:tc>
          <w:tcPr>
            <w:tcW w:w="774" w:type="dxa"/>
            <w:tcBorders>
              <w:top w:val="single" w:sz="4" w:space="0" w:color="auto"/>
              <w:left w:val="nil"/>
              <w:bottom w:val="single" w:sz="4" w:space="0" w:color="auto"/>
              <w:right w:val="single" w:sz="4" w:space="0" w:color="auto"/>
            </w:tcBorders>
            <w:vAlign w:val="center"/>
            <w:hideMark/>
          </w:tcPr>
          <w:p w14:paraId="5E8F3427"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Stawka podatku Vat </w:t>
            </w:r>
          </w:p>
        </w:tc>
        <w:tc>
          <w:tcPr>
            <w:tcW w:w="1591" w:type="dxa"/>
            <w:tcBorders>
              <w:top w:val="single" w:sz="4" w:space="0" w:color="auto"/>
              <w:left w:val="nil"/>
              <w:bottom w:val="single" w:sz="4" w:space="0" w:color="auto"/>
              <w:right w:val="nil"/>
            </w:tcBorders>
            <w:vAlign w:val="center"/>
            <w:hideMark/>
          </w:tcPr>
          <w:p w14:paraId="36D0A704"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Wartość brutto </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DA41F0A"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Nazwa leku </w:t>
            </w:r>
          </w:p>
        </w:tc>
        <w:tc>
          <w:tcPr>
            <w:tcW w:w="644" w:type="dxa"/>
            <w:tcBorders>
              <w:top w:val="single" w:sz="4" w:space="0" w:color="auto"/>
              <w:left w:val="nil"/>
              <w:bottom w:val="single" w:sz="4" w:space="0" w:color="auto"/>
              <w:right w:val="single" w:sz="4" w:space="0" w:color="auto"/>
            </w:tcBorders>
            <w:shd w:val="clear" w:color="000000" w:fill="FFFFFF"/>
            <w:vAlign w:val="center"/>
            <w:hideMark/>
          </w:tcPr>
          <w:p w14:paraId="1C47B3A1"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 kod EAN</w:t>
            </w:r>
          </w:p>
        </w:tc>
        <w:tc>
          <w:tcPr>
            <w:tcW w:w="750" w:type="dxa"/>
            <w:tcBorders>
              <w:top w:val="single" w:sz="4" w:space="0" w:color="auto"/>
              <w:left w:val="nil"/>
              <w:bottom w:val="single" w:sz="4" w:space="0" w:color="auto"/>
              <w:right w:val="single" w:sz="4" w:space="0" w:color="auto"/>
            </w:tcBorders>
            <w:shd w:val="clear" w:color="000000" w:fill="FFFFFF"/>
            <w:vAlign w:val="center"/>
            <w:hideMark/>
          </w:tcPr>
          <w:p w14:paraId="05C2D7AC"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2"/>
                <w:szCs w:val="22"/>
                <w:lang w:eastAsia="pl-PL" w:bidi="ar-SA"/>
              </w:rPr>
            </w:pPr>
            <w:r w:rsidRPr="006F54F5">
              <w:rPr>
                <w:rFonts w:ascii="Times New Roman" w:eastAsia="Times New Roman" w:hAnsi="Times New Roman" w:cs="Times New Roman"/>
                <w:b/>
                <w:bCs/>
                <w:kern w:val="0"/>
                <w:sz w:val="22"/>
                <w:szCs w:val="22"/>
                <w:lang w:eastAsia="pl-PL" w:bidi="ar-SA"/>
              </w:rPr>
              <w:t>Producent</w:t>
            </w:r>
          </w:p>
        </w:tc>
      </w:tr>
      <w:tr w:rsidR="00FF6884" w:rsidRPr="006F54F5" w14:paraId="26146BB3" w14:textId="77777777" w:rsidTr="00884570">
        <w:trPr>
          <w:trHeight w:val="315"/>
        </w:trPr>
        <w:tc>
          <w:tcPr>
            <w:tcW w:w="434" w:type="dxa"/>
            <w:tcBorders>
              <w:top w:val="nil"/>
              <w:left w:val="single" w:sz="4" w:space="0" w:color="auto"/>
              <w:bottom w:val="single" w:sz="4" w:space="0" w:color="auto"/>
              <w:right w:val="single" w:sz="4" w:space="0" w:color="auto"/>
            </w:tcBorders>
            <w:vAlign w:val="center"/>
            <w:hideMark/>
          </w:tcPr>
          <w:p w14:paraId="74A9A09E"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w:t>
            </w:r>
          </w:p>
        </w:tc>
        <w:tc>
          <w:tcPr>
            <w:tcW w:w="1370" w:type="dxa"/>
            <w:tcBorders>
              <w:top w:val="nil"/>
              <w:left w:val="nil"/>
              <w:bottom w:val="single" w:sz="4" w:space="0" w:color="auto"/>
              <w:right w:val="single" w:sz="4" w:space="0" w:color="auto"/>
            </w:tcBorders>
            <w:vAlign w:val="center"/>
            <w:hideMark/>
          </w:tcPr>
          <w:p w14:paraId="2A83B18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Natrium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chloratum</w:t>
            </w:r>
            <w:proofErr w:type="spellEnd"/>
          </w:p>
        </w:tc>
        <w:tc>
          <w:tcPr>
            <w:tcW w:w="1163" w:type="dxa"/>
            <w:tcBorders>
              <w:top w:val="nil"/>
              <w:left w:val="nil"/>
              <w:bottom w:val="single" w:sz="4" w:space="0" w:color="auto"/>
              <w:right w:val="single" w:sz="4" w:space="0" w:color="auto"/>
            </w:tcBorders>
            <w:vAlign w:val="bottom"/>
            <w:hideMark/>
          </w:tcPr>
          <w:p w14:paraId="193D6F1E" w14:textId="72307BEC"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flakon plast</w:t>
            </w:r>
            <w:r w:rsidR="00884570" w:rsidRPr="006F54F5">
              <w:rPr>
                <w:rFonts w:ascii="Times New Roman" w:eastAsia="Times New Roman" w:hAnsi="Times New Roman" w:cs="Times New Roman"/>
                <w:kern w:val="0"/>
                <w:sz w:val="20"/>
                <w:szCs w:val="20"/>
                <w:lang w:eastAsia="pl-PL" w:bidi="ar-SA"/>
              </w:rPr>
              <w:t>.</w:t>
            </w:r>
            <w:r w:rsidRPr="006F54F5">
              <w:rPr>
                <w:rFonts w:ascii="Times New Roman" w:eastAsia="Times New Roman" w:hAnsi="Times New Roman" w:cs="Times New Roman"/>
                <w:kern w:val="0"/>
                <w:sz w:val="20"/>
                <w:szCs w:val="20"/>
                <w:lang w:eastAsia="pl-PL" w:bidi="ar-SA"/>
              </w:rPr>
              <w:t xml:space="preserve"> 0,9% a 250 ml</w:t>
            </w:r>
          </w:p>
        </w:tc>
        <w:tc>
          <w:tcPr>
            <w:tcW w:w="609" w:type="dxa"/>
            <w:tcBorders>
              <w:top w:val="nil"/>
              <w:left w:val="nil"/>
              <w:bottom w:val="single" w:sz="4" w:space="0" w:color="auto"/>
              <w:right w:val="single" w:sz="4" w:space="0" w:color="auto"/>
            </w:tcBorders>
            <w:vAlign w:val="center"/>
            <w:hideMark/>
          </w:tcPr>
          <w:p w14:paraId="64DC8FCA"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2500</w:t>
            </w:r>
          </w:p>
        </w:tc>
        <w:tc>
          <w:tcPr>
            <w:tcW w:w="713" w:type="dxa"/>
            <w:tcBorders>
              <w:top w:val="nil"/>
              <w:left w:val="nil"/>
              <w:bottom w:val="single" w:sz="4" w:space="0" w:color="auto"/>
              <w:right w:val="single" w:sz="4" w:space="0" w:color="auto"/>
            </w:tcBorders>
            <w:vAlign w:val="center"/>
            <w:hideMark/>
          </w:tcPr>
          <w:p w14:paraId="7C851391"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184CA40E"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4F3E62A9"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275BC25D"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vAlign w:val="bottom"/>
            <w:hideMark/>
          </w:tcPr>
          <w:p w14:paraId="063C42E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50DE6417"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7EB2A297" w14:textId="77777777" w:rsidR="00FF6884" w:rsidRPr="006F54F5" w:rsidRDefault="00FF6884" w:rsidP="00FF6884">
            <w:pPr>
              <w:suppressAutoHyphens w:val="0"/>
              <w:spacing w:line="240" w:lineRule="auto"/>
              <w:rPr>
                <w:rFonts w:ascii="Times New Roman" w:eastAsia="Times New Roman" w:hAnsi="Times New Roman" w:cs="Times New Roman"/>
                <w:kern w:val="0"/>
                <w:sz w:val="22"/>
                <w:szCs w:val="22"/>
                <w:lang w:eastAsia="pl-PL" w:bidi="ar-SA"/>
              </w:rPr>
            </w:pPr>
            <w:r w:rsidRPr="006F54F5">
              <w:rPr>
                <w:rFonts w:ascii="Times New Roman" w:eastAsia="Times New Roman" w:hAnsi="Times New Roman" w:cs="Times New Roman"/>
                <w:kern w:val="0"/>
                <w:sz w:val="22"/>
                <w:szCs w:val="22"/>
                <w:lang w:eastAsia="pl-PL" w:bidi="ar-SA"/>
              </w:rPr>
              <w:t> </w:t>
            </w:r>
          </w:p>
        </w:tc>
      </w:tr>
      <w:tr w:rsidR="00FF6884" w:rsidRPr="006F54F5" w14:paraId="2E76E9FE" w14:textId="77777777" w:rsidTr="00884570">
        <w:trPr>
          <w:trHeight w:val="315"/>
        </w:trPr>
        <w:tc>
          <w:tcPr>
            <w:tcW w:w="434" w:type="dxa"/>
            <w:tcBorders>
              <w:top w:val="nil"/>
              <w:left w:val="single" w:sz="4" w:space="0" w:color="auto"/>
              <w:bottom w:val="single" w:sz="4" w:space="0" w:color="auto"/>
              <w:right w:val="single" w:sz="4" w:space="0" w:color="auto"/>
            </w:tcBorders>
            <w:vAlign w:val="center"/>
            <w:hideMark/>
          </w:tcPr>
          <w:p w14:paraId="78747AC8"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1370" w:type="dxa"/>
            <w:tcBorders>
              <w:top w:val="nil"/>
              <w:left w:val="nil"/>
              <w:bottom w:val="single" w:sz="4" w:space="0" w:color="auto"/>
              <w:right w:val="single" w:sz="4" w:space="0" w:color="auto"/>
            </w:tcBorders>
            <w:vAlign w:val="center"/>
            <w:hideMark/>
          </w:tcPr>
          <w:p w14:paraId="279732CF"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Natrium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chloratum</w:t>
            </w:r>
            <w:proofErr w:type="spellEnd"/>
          </w:p>
        </w:tc>
        <w:tc>
          <w:tcPr>
            <w:tcW w:w="1163" w:type="dxa"/>
            <w:tcBorders>
              <w:top w:val="nil"/>
              <w:left w:val="nil"/>
              <w:bottom w:val="single" w:sz="4" w:space="0" w:color="auto"/>
              <w:right w:val="single" w:sz="4" w:space="0" w:color="auto"/>
            </w:tcBorders>
            <w:vAlign w:val="bottom"/>
            <w:hideMark/>
          </w:tcPr>
          <w:p w14:paraId="6E84F541" w14:textId="4EE9961B"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flakon plast</w:t>
            </w:r>
            <w:r w:rsidR="00884570" w:rsidRPr="006F54F5">
              <w:rPr>
                <w:rFonts w:ascii="Times New Roman" w:eastAsia="Times New Roman" w:hAnsi="Times New Roman" w:cs="Times New Roman"/>
                <w:kern w:val="0"/>
                <w:sz w:val="20"/>
                <w:szCs w:val="20"/>
                <w:lang w:eastAsia="pl-PL" w:bidi="ar-SA"/>
              </w:rPr>
              <w:t>.</w:t>
            </w:r>
            <w:r w:rsidRPr="006F54F5">
              <w:rPr>
                <w:rFonts w:ascii="Times New Roman" w:eastAsia="Times New Roman" w:hAnsi="Times New Roman" w:cs="Times New Roman"/>
                <w:kern w:val="0"/>
                <w:sz w:val="20"/>
                <w:szCs w:val="20"/>
                <w:lang w:eastAsia="pl-PL" w:bidi="ar-SA"/>
              </w:rPr>
              <w:t xml:space="preserve"> 0,9% a 500 ml</w:t>
            </w:r>
          </w:p>
        </w:tc>
        <w:tc>
          <w:tcPr>
            <w:tcW w:w="609" w:type="dxa"/>
            <w:tcBorders>
              <w:top w:val="nil"/>
              <w:left w:val="nil"/>
              <w:bottom w:val="single" w:sz="4" w:space="0" w:color="auto"/>
              <w:right w:val="single" w:sz="4" w:space="0" w:color="auto"/>
            </w:tcBorders>
            <w:vAlign w:val="center"/>
            <w:hideMark/>
          </w:tcPr>
          <w:p w14:paraId="7DC1B871"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5000</w:t>
            </w:r>
          </w:p>
        </w:tc>
        <w:tc>
          <w:tcPr>
            <w:tcW w:w="713" w:type="dxa"/>
            <w:tcBorders>
              <w:top w:val="nil"/>
              <w:left w:val="nil"/>
              <w:bottom w:val="single" w:sz="4" w:space="0" w:color="auto"/>
              <w:right w:val="single" w:sz="4" w:space="0" w:color="auto"/>
            </w:tcBorders>
            <w:vAlign w:val="center"/>
            <w:hideMark/>
          </w:tcPr>
          <w:p w14:paraId="0BCDD4BE"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72674314"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7E855018"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5B5EB668"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vAlign w:val="bottom"/>
            <w:hideMark/>
          </w:tcPr>
          <w:p w14:paraId="5B88A03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2376BE5D"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1D71B69A" w14:textId="77777777" w:rsidR="00FF6884" w:rsidRPr="006F54F5" w:rsidRDefault="00FF6884" w:rsidP="00FF6884">
            <w:pPr>
              <w:suppressAutoHyphens w:val="0"/>
              <w:spacing w:line="240" w:lineRule="auto"/>
              <w:rPr>
                <w:rFonts w:ascii="Times New Roman" w:eastAsia="Times New Roman" w:hAnsi="Times New Roman" w:cs="Times New Roman"/>
                <w:kern w:val="0"/>
                <w:sz w:val="22"/>
                <w:szCs w:val="22"/>
                <w:lang w:eastAsia="pl-PL" w:bidi="ar-SA"/>
              </w:rPr>
            </w:pPr>
            <w:r w:rsidRPr="006F54F5">
              <w:rPr>
                <w:rFonts w:ascii="Times New Roman" w:eastAsia="Times New Roman" w:hAnsi="Times New Roman" w:cs="Times New Roman"/>
                <w:kern w:val="0"/>
                <w:sz w:val="22"/>
                <w:szCs w:val="22"/>
                <w:lang w:eastAsia="pl-PL" w:bidi="ar-SA"/>
              </w:rPr>
              <w:t> </w:t>
            </w:r>
          </w:p>
        </w:tc>
      </w:tr>
      <w:tr w:rsidR="00FF6884" w:rsidRPr="006F54F5" w14:paraId="60EADFFE" w14:textId="77777777" w:rsidTr="00884570">
        <w:trPr>
          <w:trHeight w:val="660"/>
        </w:trPr>
        <w:tc>
          <w:tcPr>
            <w:tcW w:w="434" w:type="dxa"/>
            <w:tcBorders>
              <w:top w:val="nil"/>
              <w:left w:val="single" w:sz="4" w:space="0" w:color="auto"/>
              <w:bottom w:val="single" w:sz="4" w:space="0" w:color="auto"/>
              <w:right w:val="single" w:sz="4" w:space="0" w:color="auto"/>
            </w:tcBorders>
            <w:vAlign w:val="center"/>
            <w:hideMark/>
          </w:tcPr>
          <w:p w14:paraId="22FB8A05"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w:t>
            </w:r>
          </w:p>
        </w:tc>
        <w:tc>
          <w:tcPr>
            <w:tcW w:w="1370" w:type="dxa"/>
            <w:tcBorders>
              <w:top w:val="nil"/>
              <w:left w:val="nil"/>
              <w:bottom w:val="single" w:sz="4" w:space="0" w:color="auto"/>
              <w:right w:val="single" w:sz="4" w:space="0" w:color="auto"/>
            </w:tcBorders>
            <w:vAlign w:val="center"/>
            <w:hideMark/>
          </w:tcPr>
          <w:p w14:paraId="26EAA60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Mannitol</w:t>
            </w:r>
          </w:p>
        </w:tc>
        <w:tc>
          <w:tcPr>
            <w:tcW w:w="1163" w:type="dxa"/>
            <w:tcBorders>
              <w:top w:val="nil"/>
              <w:left w:val="nil"/>
              <w:bottom w:val="single" w:sz="4" w:space="0" w:color="auto"/>
              <w:right w:val="single" w:sz="4" w:space="0" w:color="auto"/>
            </w:tcBorders>
            <w:vAlign w:val="bottom"/>
            <w:hideMark/>
          </w:tcPr>
          <w:p w14:paraId="12EF3315" w14:textId="2E7B654A"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20% </w:t>
            </w:r>
            <w:proofErr w:type="spellStart"/>
            <w:r w:rsidRPr="006F54F5">
              <w:rPr>
                <w:rFonts w:ascii="Times New Roman" w:eastAsia="Times New Roman" w:hAnsi="Times New Roman" w:cs="Times New Roman"/>
                <w:kern w:val="0"/>
                <w:sz w:val="20"/>
                <w:szCs w:val="20"/>
                <w:lang w:eastAsia="pl-PL" w:bidi="ar-SA"/>
              </w:rPr>
              <w:t>inj</w:t>
            </w:r>
            <w:proofErr w:type="spellEnd"/>
            <w:r w:rsidRPr="006F54F5">
              <w:rPr>
                <w:rFonts w:ascii="Times New Roman" w:eastAsia="Times New Roman" w:hAnsi="Times New Roman" w:cs="Times New Roman"/>
                <w:kern w:val="0"/>
                <w:sz w:val="20"/>
                <w:szCs w:val="20"/>
                <w:lang w:eastAsia="pl-PL" w:bidi="ar-SA"/>
              </w:rPr>
              <w:t>. iv. flakon lub worek 250ml</w:t>
            </w:r>
          </w:p>
        </w:tc>
        <w:tc>
          <w:tcPr>
            <w:tcW w:w="609" w:type="dxa"/>
            <w:tcBorders>
              <w:top w:val="nil"/>
              <w:left w:val="nil"/>
              <w:bottom w:val="single" w:sz="4" w:space="0" w:color="auto"/>
              <w:right w:val="single" w:sz="4" w:space="0" w:color="auto"/>
            </w:tcBorders>
            <w:vAlign w:val="center"/>
            <w:hideMark/>
          </w:tcPr>
          <w:p w14:paraId="7D876160"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13" w:type="dxa"/>
            <w:tcBorders>
              <w:top w:val="nil"/>
              <w:left w:val="nil"/>
              <w:bottom w:val="single" w:sz="4" w:space="0" w:color="auto"/>
              <w:right w:val="single" w:sz="4" w:space="0" w:color="auto"/>
            </w:tcBorders>
            <w:vAlign w:val="center"/>
            <w:hideMark/>
          </w:tcPr>
          <w:p w14:paraId="4DAF9B48"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64E4F94A"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3F3C6772"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0B5958E8"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noWrap/>
            <w:vAlign w:val="bottom"/>
            <w:hideMark/>
          </w:tcPr>
          <w:p w14:paraId="7DB4839C"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1129F4E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11A4234C" w14:textId="77777777" w:rsidR="00FF6884" w:rsidRPr="006F54F5" w:rsidRDefault="00FF6884" w:rsidP="00FF6884">
            <w:pPr>
              <w:suppressAutoHyphens w:val="0"/>
              <w:spacing w:line="240" w:lineRule="auto"/>
              <w:rPr>
                <w:rFonts w:ascii="Times New Roman" w:eastAsia="Times New Roman" w:hAnsi="Times New Roman" w:cs="Times New Roman"/>
                <w:kern w:val="0"/>
                <w:sz w:val="22"/>
                <w:szCs w:val="22"/>
                <w:lang w:eastAsia="pl-PL" w:bidi="ar-SA"/>
              </w:rPr>
            </w:pPr>
            <w:r w:rsidRPr="006F54F5">
              <w:rPr>
                <w:rFonts w:ascii="Times New Roman" w:eastAsia="Times New Roman" w:hAnsi="Times New Roman" w:cs="Times New Roman"/>
                <w:kern w:val="0"/>
                <w:sz w:val="22"/>
                <w:szCs w:val="22"/>
                <w:lang w:eastAsia="pl-PL" w:bidi="ar-SA"/>
              </w:rPr>
              <w:t> </w:t>
            </w:r>
          </w:p>
        </w:tc>
      </w:tr>
      <w:tr w:rsidR="00FF6884" w:rsidRPr="006F54F5" w14:paraId="7C311B92" w14:textId="77777777" w:rsidTr="00884570">
        <w:trPr>
          <w:trHeight w:val="315"/>
        </w:trPr>
        <w:tc>
          <w:tcPr>
            <w:tcW w:w="434" w:type="dxa"/>
            <w:tcBorders>
              <w:top w:val="nil"/>
              <w:left w:val="single" w:sz="4" w:space="0" w:color="auto"/>
              <w:bottom w:val="single" w:sz="4" w:space="0" w:color="auto"/>
              <w:right w:val="single" w:sz="4" w:space="0" w:color="auto"/>
            </w:tcBorders>
            <w:vAlign w:val="center"/>
            <w:hideMark/>
          </w:tcPr>
          <w:p w14:paraId="2D9FF4C2"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w:t>
            </w:r>
          </w:p>
        </w:tc>
        <w:tc>
          <w:tcPr>
            <w:tcW w:w="1370" w:type="dxa"/>
            <w:tcBorders>
              <w:top w:val="nil"/>
              <w:left w:val="nil"/>
              <w:bottom w:val="single" w:sz="4" w:space="0" w:color="auto"/>
              <w:right w:val="single" w:sz="4" w:space="0" w:color="auto"/>
            </w:tcBorders>
            <w:vAlign w:val="center"/>
            <w:hideMark/>
          </w:tcPr>
          <w:p w14:paraId="6C7D760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Aqua</w:t>
            </w:r>
            <w:proofErr w:type="spellEnd"/>
            <w:r w:rsidRPr="006F54F5">
              <w:rPr>
                <w:rFonts w:ascii="Times New Roman" w:eastAsia="Times New Roman" w:hAnsi="Times New Roman" w:cs="Times New Roman"/>
                <w:kern w:val="0"/>
                <w:sz w:val="20"/>
                <w:szCs w:val="20"/>
                <w:lang w:eastAsia="pl-PL" w:bidi="ar-SA"/>
              </w:rPr>
              <w:t xml:space="preserve"> pro </w:t>
            </w:r>
            <w:proofErr w:type="spellStart"/>
            <w:r w:rsidRPr="006F54F5">
              <w:rPr>
                <w:rFonts w:ascii="Times New Roman" w:eastAsia="Times New Roman" w:hAnsi="Times New Roman" w:cs="Times New Roman"/>
                <w:kern w:val="0"/>
                <w:sz w:val="20"/>
                <w:szCs w:val="20"/>
                <w:lang w:eastAsia="pl-PL" w:bidi="ar-SA"/>
              </w:rPr>
              <w:t>injectione</w:t>
            </w:r>
            <w:proofErr w:type="spellEnd"/>
          </w:p>
        </w:tc>
        <w:tc>
          <w:tcPr>
            <w:tcW w:w="1163" w:type="dxa"/>
            <w:tcBorders>
              <w:top w:val="nil"/>
              <w:left w:val="nil"/>
              <w:bottom w:val="single" w:sz="4" w:space="0" w:color="auto"/>
              <w:right w:val="single" w:sz="4" w:space="0" w:color="auto"/>
            </w:tcBorders>
            <w:vAlign w:val="bottom"/>
            <w:hideMark/>
          </w:tcPr>
          <w:p w14:paraId="2425527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x 100 ml x 1 flakon</w:t>
            </w:r>
          </w:p>
        </w:tc>
        <w:tc>
          <w:tcPr>
            <w:tcW w:w="609" w:type="dxa"/>
            <w:tcBorders>
              <w:top w:val="nil"/>
              <w:left w:val="nil"/>
              <w:bottom w:val="single" w:sz="4" w:space="0" w:color="auto"/>
              <w:right w:val="single" w:sz="4" w:space="0" w:color="auto"/>
            </w:tcBorders>
            <w:vAlign w:val="center"/>
            <w:hideMark/>
          </w:tcPr>
          <w:p w14:paraId="46DA79EC"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400</w:t>
            </w:r>
          </w:p>
        </w:tc>
        <w:tc>
          <w:tcPr>
            <w:tcW w:w="713" w:type="dxa"/>
            <w:tcBorders>
              <w:top w:val="nil"/>
              <w:left w:val="nil"/>
              <w:bottom w:val="single" w:sz="4" w:space="0" w:color="auto"/>
              <w:right w:val="single" w:sz="4" w:space="0" w:color="auto"/>
            </w:tcBorders>
            <w:vAlign w:val="center"/>
            <w:hideMark/>
          </w:tcPr>
          <w:p w14:paraId="46843DE2"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5A46D733"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6ABAA008"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149A5150"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noWrap/>
            <w:vAlign w:val="bottom"/>
            <w:hideMark/>
          </w:tcPr>
          <w:p w14:paraId="7F2E2DF2"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29A58C7C"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4F0B365B"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2"/>
                <w:szCs w:val="22"/>
                <w:lang w:eastAsia="pl-PL" w:bidi="ar-SA"/>
              </w:rPr>
            </w:pPr>
            <w:r w:rsidRPr="006F54F5">
              <w:rPr>
                <w:rFonts w:ascii="Times New Roman" w:eastAsia="Times New Roman" w:hAnsi="Times New Roman" w:cs="Times New Roman"/>
                <w:color w:val="FF0000"/>
                <w:kern w:val="0"/>
                <w:sz w:val="22"/>
                <w:szCs w:val="22"/>
                <w:lang w:eastAsia="pl-PL" w:bidi="ar-SA"/>
              </w:rPr>
              <w:t> </w:t>
            </w:r>
          </w:p>
        </w:tc>
      </w:tr>
      <w:tr w:rsidR="00FF6884" w:rsidRPr="006F54F5" w14:paraId="3DDFBD86" w14:textId="77777777" w:rsidTr="00884570">
        <w:trPr>
          <w:trHeight w:val="315"/>
        </w:trPr>
        <w:tc>
          <w:tcPr>
            <w:tcW w:w="434" w:type="dxa"/>
            <w:tcBorders>
              <w:top w:val="nil"/>
              <w:left w:val="single" w:sz="4" w:space="0" w:color="auto"/>
              <w:bottom w:val="single" w:sz="4" w:space="0" w:color="auto"/>
              <w:right w:val="single" w:sz="4" w:space="0" w:color="auto"/>
            </w:tcBorders>
            <w:vAlign w:val="center"/>
            <w:hideMark/>
          </w:tcPr>
          <w:p w14:paraId="02FB9A11"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1370" w:type="dxa"/>
            <w:tcBorders>
              <w:top w:val="nil"/>
              <w:left w:val="nil"/>
              <w:bottom w:val="single" w:sz="4" w:space="0" w:color="auto"/>
              <w:right w:val="single" w:sz="4" w:space="0" w:color="auto"/>
            </w:tcBorders>
            <w:vAlign w:val="center"/>
            <w:hideMark/>
          </w:tcPr>
          <w:p w14:paraId="0952328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Dextroza</w:t>
            </w:r>
            <w:proofErr w:type="spellEnd"/>
          </w:p>
        </w:tc>
        <w:tc>
          <w:tcPr>
            <w:tcW w:w="1163" w:type="dxa"/>
            <w:tcBorders>
              <w:top w:val="nil"/>
              <w:left w:val="nil"/>
              <w:bottom w:val="single" w:sz="4" w:space="0" w:color="auto"/>
              <w:right w:val="single" w:sz="4" w:space="0" w:color="auto"/>
            </w:tcBorders>
            <w:vAlign w:val="bottom"/>
            <w:hideMark/>
          </w:tcPr>
          <w:p w14:paraId="316A23C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r-r 5% a 250 ml </w:t>
            </w:r>
            <w:proofErr w:type="spellStart"/>
            <w:r w:rsidRPr="006F54F5">
              <w:rPr>
                <w:rFonts w:ascii="Times New Roman" w:eastAsia="Times New Roman" w:hAnsi="Times New Roman" w:cs="Times New Roman"/>
                <w:kern w:val="0"/>
                <w:sz w:val="20"/>
                <w:szCs w:val="20"/>
                <w:lang w:val="en-US" w:eastAsia="pl-PL" w:bidi="ar-SA"/>
              </w:rPr>
              <w:t>flakon</w:t>
            </w:r>
            <w:proofErr w:type="spellEnd"/>
          </w:p>
        </w:tc>
        <w:tc>
          <w:tcPr>
            <w:tcW w:w="609" w:type="dxa"/>
            <w:tcBorders>
              <w:top w:val="nil"/>
              <w:left w:val="nil"/>
              <w:bottom w:val="single" w:sz="4" w:space="0" w:color="auto"/>
              <w:right w:val="single" w:sz="4" w:space="0" w:color="auto"/>
            </w:tcBorders>
            <w:vAlign w:val="center"/>
            <w:hideMark/>
          </w:tcPr>
          <w:p w14:paraId="4FEBE1AD"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13" w:type="dxa"/>
            <w:tcBorders>
              <w:top w:val="nil"/>
              <w:left w:val="nil"/>
              <w:bottom w:val="single" w:sz="4" w:space="0" w:color="auto"/>
              <w:right w:val="single" w:sz="4" w:space="0" w:color="auto"/>
            </w:tcBorders>
            <w:vAlign w:val="center"/>
            <w:hideMark/>
          </w:tcPr>
          <w:p w14:paraId="273D8A9F"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7EFBAC9B"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1819B504"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2D4213ED"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vAlign w:val="bottom"/>
            <w:hideMark/>
          </w:tcPr>
          <w:p w14:paraId="5B032AC9"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238D49FF"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7E5C8177"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2"/>
                <w:szCs w:val="22"/>
                <w:lang w:eastAsia="pl-PL" w:bidi="ar-SA"/>
              </w:rPr>
            </w:pPr>
            <w:r w:rsidRPr="006F54F5">
              <w:rPr>
                <w:rFonts w:ascii="Times New Roman" w:eastAsia="Times New Roman" w:hAnsi="Times New Roman" w:cs="Times New Roman"/>
                <w:kern w:val="0"/>
                <w:sz w:val="22"/>
                <w:szCs w:val="22"/>
                <w:lang w:eastAsia="pl-PL" w:bidi="ar-SA"/>
              </w:rPr>
              <w:t> </w:t>
            </w:r>
          </w:p>
        </w:tc>
      </w:tr>
      <w:tr w:rsidR="002175D4" w:rsidRPr="006F54F5" w14:paraId="20BE552A" w14:textId="77777777" w:rsidTr="00884570">
        <w:trPr>
          <w:trHeight w:val="315"/>
        </w:trPr>
        <w:tc>
          <w:tcPr>
            <w:tcW w:w="434" w:type="dxa"/>
            <w:tcBorders>
              <w:top w:val="nil"/>
              <w:left w:val="single" w:sz="4" w:space="0" w:color="auto"/>
              <w:bottom w:val="single" w:sz="4" w:space="0" w:color="auto"/>
              <w:right w:val="single" w:sz="4" w:space="0" w:color="auto"/>
            </w:tcBorders>
            <w:vAlign w:val="center"/>
            <w:hideMark/>
          </w:tcPr>
          <w:p w14:paraId="4B768AEE"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w:t>
            </w:r>
          </w:p>
        </w:tc>
        <w:tc>
          <w:tcPr>
            <w:tcW w:w="1370" w:type="dxa"/>
            <w:tcBorders>
              <w:top w:val="nil"/>
              <w:left w:val="nil"/>
              <w:bottom w:val="single" w:sz="4" w:space="0" w:color="auto"/>
              <w:right w:val="single" w:sz="4" w:space="0" w:color="auto"/>
            </w:tcBorders>
            <w:noWrap/>
            <w:vAlign w:val="center"/>
            <w:hideMark/>
          </w:tcPr>
          <w:p w14:paraId="1DBCB0B8" w14:textId="77777777" w:rsidR="00FF6884" w:rsidRPr="006F54F5" w:rsidRDefault="00FF6884" w:rsidP="00FF6884">
            <w:pPr>
              <w:suppressAutoHyphens w:val="0"/>
              <w:spacing w:line="240" w:lineRule="auto"/>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Dextroza</w:t>
            </w:r>
            <w:proofErr w:type="spellEnd"/>
          </w:p>
        </w:tc>
        <w:tc>
          <w:tcPr>
            <w:tcW w:w="1163" w:type="dxa"/>
            <w:tcBorders>
              <w:top w:val="nil"/>
              <w:left w:val="nil"/>
              <w:bottom w:val="single" w:sz="4" w:space="0" w:color="auto"/>
              <w:right w:val="single" w:sz="4" w:space="0" w:color="auto"/>
            </w:tcBorders>
            <w:noWrap/>
            <w:vAlign w:val="bottom"/>
            <w:hideMark/>
          </w:tcPr>
          <w:p w14:paraId="6AD437AA" w14:textId="77777777" w:rsidR="00FF6884" w:rsidRPr="006F54F5" w:rsidRDefault="00FF6884" w:rsidP="00FF6884">
            <w:pPr>
              <w:suppressAutoHyphens w:val="0"/>
              <w:spacing w:line="240" w:lineRule="auto"/>
              <w:rPr>
                <w:rFonts w:ascii="Times New Roman" w:eastAsia="Times New Roman" w:hAnsi="Times New Roman" w:cs="Times New Roman"/>
                <w:color w:val="000000"/>
                <w:kern w:val="0"/>
                <w:sz w:val="20"/>
                <w:szCs w:val="20"/>
                <w:lang w:val="en-US" w:eastAsia="pl-PL" w:bidi="ar-SA"/>
              </w:rPr>
            </w:pPr>
            <w:r w:rsidRPr="006F54F5">
              <w:rPr>
                <w:rFonts w:ascii="Times New Roman" w:eastAsia="Times New Roman" w:hAnsi="Times New Roman" w:cs="Times New Roman"/>
                <w:color w:val="000000"/>
                <w:kern w:val="0"/>
                <w:sz w:val="20"/>
                <w:szCs w:val="20"/>
                <w:lang w:val="en-US" w:eastAsia="pl-PL" w:bidi="ar-SA"/>
              </w:rPr>
              <w:t xml:space="preserve">r-r 5% a 500 ml </w:t>
            </w:r>
            <w:proofErr w:type="spellStart"/>
            <w:r w:rsidRPr="006F54F5">
              <w:rPr>
                <w:rFonts w:ascii="Times New Roman" w:eastAsia="Times New Roman" w:hAnsi="Times New Roman" w:cs="Times New Roman"/>
                <w:color w:val="000000"/>
                <w:kern w:val="0"/>
                <w:sz w:val="20"/>
                <w:szCs w:val="20"/>
                <w:lang w:val="en-US" w:eastAsia="pl-PL" w:bidi="ar-SA"/>
              </w:rPr>
              <w:t>flakon</w:t>
            </w:r>
            <w:proofErr w:type="spellEnd"/>
          </w:p>
        </w:tc>
        <w:tc>
          <w:tcPr>
            <w:tcW w:w="609" w:type="dxa"/>
            <w:tcBorders>
              <w:top w:val="nil"/>
              <w:left w:val="nil"/>
              <w:bottom w:val="single" w:sz="4" w:space="0" w:color="auto"/>
              <w:right w:val="single" w:sz="4" w:space="0" w:color="auto"/>
            </w:tcBorders>
            <w:noWrap/>
            <w:vAlign w:val="center"/>
            <w:hideMark/>
          </w:tcPr>
          <w:p w14:paraId="6A687721"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1300</w:t>
            </w:r>
          </w:p>
        </w:tc>
        <w:tc>
          <w:tcPr>
            <w:tcW w:w="713" w:type="dxa"/>
            <w:tcBorders>
              <w:top w:val="nil"/>
              <w:left w:val="nil"/>
              <w:bottom w:val="single" w:sz="4" w:space="0" w:color="auto"/>
              <w:right w:val="single" w:sz="4" w:space="0" w:color="auto"/>
            </w:tcBorders>
            <w:noWrap/>
            <w:vAlign w:val="center"/>
            <w:hideMark/>
          </w:tcPr>
          <w:p w14:paraId="44AF2F4A" w14:textId="77777777" w:rsidR="00FF6884" w:rsidRPr="006F54F5" w:rsidRDefault="00FF6884" w:rsidP="00FF6884">
            <w:pPr>
              <w:suppressAutoHyphens w:val="0"/>
              <w:spacing w:line="240" w:lineRule="auto"/>
              <w:jc w:val="center"/>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0FB5FEDB"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53FECA49"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70A32B3B"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noWrap/>
            <w:vAlign w:val="bottom"/>
            <w:hideMark/>
          </w:tcPr>
          <w:p w14:paraId="3EBE7909" w14:textId="77777777" w:rsidR="00FF6884" w:rsidRPr="006F54F5" w:rsidRDefault="00FF6884" w:rsidP="00FF6884">
            <w:pPr>
              <w:suppressAutoHyphens w:val="0"/>
              <w:spacing w:line="240" w:lineRule="auto"/>
              <w:jc w:val="center"/>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2C3618D3" w14:textId="77777777" w:rsidR="00FF6884" w:rsidRPr="006F54F5" w:rsidRDefault="00FF6884" w:rsidP="00FF6884">
            <w:pPr>
              <w:suppressAutoHyphens w:val="0"/>
              <w:spacing w:line="240" w:lineRule="auto"/>
              <w:jc w:val="center"/>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3263263A" w14:textId="77777777" w:rsidR="00FF6884" w:rsidRPr="006F54F5" w:rsidRDefault="00FF6884" w:rsidP="00FF6884">
            <w:pPr>
              <w:suppressAutoHyphens w:val="0"/>
              <w:spacing w:line="240" w:lineRule="auto"/>
              <w:jc w:val="center"/>
              <w:rPr>
                <w:rFonts w:ascii="Times New Roman" w:eastAsia="Times New Roman" w:hAnsi="Times New Roman" w:cs="Times New Roman"/>
                <w:color w:val="000000"/>
                <w:kern w:val="0"/>
                <w:sz w:val="22"/>
                <w:szCs w:val="22"/>
                <w:lang w:eastAsia="pl-PL" w:bidi="ar-SA"/>
              </w:rPr>
            </w:pPr>
            <w:r w:rsidRPr="006F54F5">
              <w:rPr>
                <w:rFonts w:ascii="Times New Roman" w:eastAsia="Times New Roman" w:hAnsi="Times New Roman" w:cs="Times New Roman"/>
                <w:color w:val="000000"/>
                <w:kern w:val="0"/>
                <w:sz w:val="22"/>
                <w:szCs w:val="22"/>
                <w:lang w:eastAsia="pl-PL" w:bidi="ar-SA"/>
              </w:rPr>
              <w:t> </w:t>
            </w:r>
          </w:p>
        </w:tc>
      </w:tr>
      <w:tr w:rsidR="002175D4" w:rsidRPr="006F54F5" w14:paraId="7DE714A6" w14:textId="77777777" w:rsidTr="00884570">
        <w:trPr>
          <w:trHeight w:val="990"/>
        </w:trPr>
        <w:tc>
          <w:tcPr>
            <w:tcW w:w="434" w:type="dxa"/>
            <w:tcBorders>
              <w:top w:val="nil"/>
              <w:left w:val="single" w:sz="4" w:space="0" w:color="auto"/>
              <w:bottom w:val="single" w:sz="4" w:space="0" w:color="auto"/>
              <w:right w:val="single" w:sz="4" w:space="0" w:color="auto"/>
            </w:tcBorders>
            <w:vAlign w:val="center"/>
            <w:hideMark/>
          </w:tcPr>
          <w:p w14:paraId="40D5FAC8"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w:t>
            </w:r>
          </w:p>
        </w:tc>
        <w:tc>
          <w:tcPr>
            <w:tcW w:w="1370" w:type="dxa"/>
            <w:tcBorders>
              <w:top w:val="nil"/>
              <w:left w:val="nil"/>
              <w:bottom w:val="single" w:sz="4" w:space="0" w:color="auto"/>
              <w:right w:val="single" w:sz="4" w:space="0" w:color="auto"/>
            </w:tcBorders>
            <w:vAlign w:val="center"/>
            <w:hideMark/>
          </w:tcPr>
          <w:p w14:paraId="6C02B248"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Płyn </w:t>
            </w:r>
            <w:proofErr w:type="spellStart"/>
            <w:r w:rsidRPr="006F54F5">
              <w:rPr>
                <w:rFonts w:ascii="Times New Roman" w:eastAsia="Times New Roman" w:hAnsi="Times New Roman" w:cs="Times New Roman"/>
                <w:kern w:val="0"/>
                <w:sz w:val="20"/>
                <w:szCs w:val="20"/>
                <w:lang w:eastAsia="pl-PL" w:bidi="ar-SA"/>
              </w:rPr>
              <w:t>wieloeletrolitowy</w:t>
            </w:r>
            <w:proofErr w:type="spellEnd"/>
          </w:p>
        </w:tc>
        <w:tc>
          <w:tcPr>
            <w:tcW w:w="1163" w:type="dxa"/>
            <w:tcBorders>
              <w:top w:val="nil"/>
              <w:left w:val="nil"/>
              <w:bottom w:val="single" w:sz="4" w:space="0" w:color="auto"/>
              <w:right w:val="single" w:sz="4" w:space="0" w:color="auto"/>
            </w:tcBorders>
            <w:vAlign w:val="center"/>
            <w:hideMark/>
          </w:tcPr>
          <w:p w14:paraId="3E7E560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flakon </w:t>
            </w:r>
            <w:proofErr w:type="spellStart"/>
            <w:r w:rsidRPr="006F54F5">
              <w:rPr>
                <w:rFonts w:ascii="Times New Roman" w:eastAsia="Times New Roman" w:hAnsi="Times New Roman" w:cs="Times New Roman"/>
                <w:kern w:val="0"/>
                <w:sz w:val="20"/>
                <w:szCs w:val="20"/>
                <w:lang w:eastAsia="pl-PL" w:bidi="ar-SA"/>
              </w:rPr>
              <w:t>plast</w:t>
            </w:r>
            <w:proofErr w:type="spellEnd"/>
            <w:r w:rsidRPr="006F54F5">
              <w:rPr>
                <w:rFonts w:ascii="Times New Roman" w:eastAsia="Times New Roman" w:hAnsi="Times New Roman" w:cs="Times New Roman"/>
                <w:kern w:val="0"/>
                <w:sz w:val="20"/>
                <w:szCs w:val="20"/>
                <w:lang w:eastAsia="pl-PL" w:bidi="ar-SA"/>
              </w:rPr>
              <w:t xml:space="preserve"> izotoniczny, wieloelektrolitowy roztwór do infuzji dożylnych a 500 ml </w:t>
            </w:r>
          </w:p>
        </w:tc>
        <w:tc>
          <w:tcPr>
            <w:tcW w:w="609" w:type="dxa"/>
            <w:tcBorders>
              <w:top w:val="nil"/>
              <w:left w:val="nil"/>
              <w:bottom w:val="single" w:sz="4" w:space="0" w:color="auto"/>
              <w:right w:val="single" w:sz="4" w:space="0" w:color="auto"/>
            </w:tcBorders>
            <w:noWrap/>
            <w:vAlign w:val="center"/>
            <w:hideMark/>
          </w:tcPr>
          <w:p w14:paraId="0FB693A0"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3000</w:t>
            </w:r>
          </w:p>
        </w:tc>
        <w:tc>
          <w:tcPr>
            <w:tcW w:w="713" w:type="dxa"/>
            <w:tcBorders>
              <w:top w:val="nil"/>
              <w:left w:val="nil"/>
              <w:bottom w:val="single" w:sz="4" w:space="0" w:color="auto"/>
              <w:right w:val="single" w:sz="4" w:space="0" w:color="auto"/>
            </w:tcBorders>
            <w:noWrap/>
            <w:vAlign w:val="center"/>
            <w:hideMark/>
          </w:tcPr>
          <w:p w14:paraId="6A4A0F21" w14:textId="77777777" w:rsidR="00FF6884" w:rsidRPr="006F54F5" w:rsidRDefault="00FF6884" w:rsidP="00FF6884">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6" w:type="dxa"/>
            <w:tcBorders>
              <w:top w:val="nil"/>
              <w:left w:val="nil"/>
              <w:bottom w:val="single" w:sz="4" w:space="0" w:color="auto"/>
              <w:right w:val="single" w:sz="4" w:space="0" w:color="auto"/>
            </w:tcBorders>
            <w:vAlign w:val="bottom"/>
            <w:hideMark/>
          </w:tcPr>
          <w:p w14:paraId="3633530F"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74" w:type="dxa"/>
            <w:tcBorders>
              <w:top w:val="nil"/>
              <w:left w:val="nil"/>
              <w:bottom w:val="single" w:sz="4" w:space="0" w:color="auto"/>
              <w:right w:val="single" w:sz="4" w:space="0" w:color="auto"/>
            </w:tcBorders>
            <w:vAlign w:val="bottom"/>
            <w:hideMark/>
          </w:tcPr>
          <w:p w14:paraId="6A0639C4"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591" w:type="dxa"/>
            <w:tcBorders>
              <w:top w:val="nil"/>
              <w:left w:val="nil"/>
              <w:bottom w:val="single" w:sz="4" w:space="0" w:color="auto"/>
              <w:right w:val="nil"/>
            </w:tcBorders>
            <w:vAlign w:val="bottom"/>
            <w:hideMark/>
          </w:tcPr>
          <w:p w14:paraId="0BE313CF"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1822" w:type="dxa"/>
            <w:tcBorders>
              <w:top w:val="nil"/>
              <w:left w:val="single" w:sz="4" w:space="0" w:color="auto"/>
              <w:bottom w:val="single" w:sz="4" w:space="0" w:color="auto"/>
              <w:right w:val="single" w:sz="4" w:space="0" w:color="auto"/>
            </w:tcBorders>
            <w:noWrap/>
            <w:vAlign w:val="bottom"/>
            <w:hideMark/>
          </w:tcPr>
          <w:p w14:paraId="217BAC7D"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644" w:type="dxa"/>
            <w:tcBorders>
              <w:top w:val="nil"/>
              <w:left w:val="nil"/>
              <w:bottom w:val="single" w:sz="4" w:space="0" w:color="auto"/>
              <w:right w:val="single" w:sz="4" w:space="0" w:color="auto"/>
            </w:tcBorders>
            <w:noWrap/>
            <w:vAlign w:val="bottom"/>
            <w:hideMark/>
          </w:tcPr>
          <w:p w14:paraId="20950B68"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750" w:type="dxa"/>
            <w:tcBorders>
              <w:top w:val="nil"/>
              <w:left w:val="nil"/>
              <w:bottom w:val="single" w:sz="4" w:space="0" w:color="auto"/>
              <w:right w:val="single" w:sz="4" w:space="0" w:color="auto"/>
            </w:tcBorders>
            <w:noWrap/>
            <w:vAlign w:val="bottom"/>
            <w:hideMark/>
          </w:tcPr>
          <w:p w14:paraId="10E36003"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2"/>
                <w:szCs w:val="22"/>
                <w:lang w:eastAsia="pl-PL" w:bidi="ar-SA"/>
              </w:rPr>
            </w:pPr>
            <w:r w:rsidRPr="006F54F5">
              <w:rPr>
                <w:rFonts w:ascii="Times New Roman" w:eastAsia="Times New Roman" w:hAnsi="Times New Roman" w:cs="Times New Roman"/>
                <w:color w:val="FF0000"/>
                <w:kern w:val="0"/>
                <w:sz w:val="22"/>
                <w:szCs w:val="22"/>
                <w:lang w:eastAsia="pl-PL" w:bidi="ar-SA"/>
              </w:rPr>
              <w:t> </w:t>
            </w:r>
          </w:p>
        </w:tc>
      </w:tr>
      <w:tr w:rsidR="002175D4" w:rsidRPr="006F54F5" w14:paraId="40326247" w14:textId="77777777" w:rsidTr="00884570">
        <w:trPr>
          <w:trHeight w:val="315"/>
        </w:trPr>
        <w:tc>
          <w:tcPr>
            <w:tcW w:w="434" w:type="dxa"/>
            <w:tcBorders>
              <w:top w:val="nil"/>
              <w:left w:val="nil"/>
              <w:bottom w:val="nil"/>
              <w:right w:val="nil"/>
            </w:tcBorders>
            <w:noWrap/>
            <w:vAlign w:val="bottom"/>
            <w:hideMark/>
          </w:tcPr>
          <w:p w14:paraId="25102209"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p>
        </w:tc>
        <w:tc>
          <w:tcPr>
            <w:tcW w:w="1370" w:type="dxa"/>
            <w:tcBorders>
              <w:top w:val="nil"/>
              <w:left w:val="nil"/>
              <w:bottom w:val="nil"/>
              <w:right w:val="nil"/>
            </w:tcBorders>
            <w:noWrap/>
            <w:vAlign w:val="bottom"/>
            <w:hideMark/>
          </w:tcPr>
          <w:p w14:paraId="76F68550"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163" w:type="dxa"/>
            <w:tcBorders>
              <w:top w:val="nil"/>
              <w:left w:val="nil"/>
              <w:bottom w:val="nil"/>
              <w:right w:val="nil"/>
            </w:tcBorders>
            <w:noWrap/>
            <w:vAlign w:val="bottom"/>
            <w:hideMark/>
          </w:tcPr>
          <w:p w14:paraId="6A654A4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09" w:type="dxa"/>
            <w:tcBorders>
              <w:top w:val="nil"/>
              <w:left w:val="nil"/>
              <w:bottom w:val="nil"/>
              <w:right w:val="nil"/>
            </w:tcBorders>
            <w:noWrap/>
            <w:vAlign w:val="bottom"/>
            <w:hideMark/>
          </w:tcPr>
          <w:p w14:paraId="4ADFFF6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13" w:type="dxa"/>
            <w:tcBorders>
              <w:top w:val="nil"/>
              <w:left w:val="single" w:sz="4" w:space="0" w:color="auto"/>
              <w:bottom w:val="single" w:sz="4" w:space="0" w:color="auto"/>
              <w:right w:val="single" w:sz="4" w:space="0" w:color="auto"/>
            </w:tcBorders>
            <w:noWrap/>
            <w:vAlign w:val="bottom"/>
            <w:hideMark/>
          </w:tcPr>
          <w:p w14:paraId="0E5507CE" w14:textId="77777777" w:rsidR="00FF6884" w:rsidRPr="006F54F5" w:rsidRDefault="00FF6884" w:rsidP="00FF6884">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w:t>
            </w:r>
          </w:p>
        </w:tc>
        <w:tc>
          <w:tcPr>
            <w:tcW w:w="596" w:type="dxa"/>
            <w:tcBorders>
              <w:top w:val="nil"/>
              <w:left w:val="nil"/>
              <w:bottom w:val="single" w:sz="4" w:space="0" w:color="auto"/>
              <w:right w:val="single" w:sz="4" w:space="0" w:color="auto"/>
            </w:tcBorders>
            <w:noWrap/>
            <w:vAlign w:val="bottom"/>
            <w:hideMark/>
          </w:tcPr>
          <w:p w14:paraId="6F191BF6"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774" w:type="dxa"/>
            <w:tcBorders>
              <w:top w:val="nil"/>
              <w:left w:val="nil"/>
              <w:bottom w:val="single" w:sz="4" w:space="0" w:color="auto"/>
              <w:right w:val="single" w:sz="4" w:space="0" w:color="auto"/>
            </w:tcBorders>
            <w:noWrap/>
            <w:vAlign w:val="bottom"/>
            <w:hideMark/>
          </w:tcPr>
          <w:p w14:paraId="31529A10" w14:textId="77777777" w:rsidR="00FF6884" w:rsidRPr="006F54F5" w:rsidRDefault="00FF6884" w:rsidP="00FF6884">
            <w:pPr>
              <w:suppressAutoHyphens w:val="0"/>
              <w:spacing w:line="240" w:lineRule="auto"/>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1591" w:type="dxa"/>
            <w:tcBorders>
              <w:top w:val="nil"/>
              <w:left w:val="nil"/>
              <w:bottom w:val="single" w:sz="4" w:space="0" w:color="auto"/>
              <w:right w:val="single" w:sz="4" w:space="0" w:color="auto"/>
            </w:tcBorders>
            <w:noWrap/>
            <w:vAlign w:val="bottom"/>
            <w:hideMark/>
          </w:tcPr>
          <w:p w14:paraId="48ED2EA7" w14:textId="77777777" w:rsidR="00FF6884" w:rsidRPr="006F54F5" w:rsidRDefault="00FF6884" w:rsidP="00FF6884">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1822" w:type="dxa"/>
            <w:tcBorders>
              <w:top w:val="nil"/>
              <w:left w:val="nil"/>
              <w:bottom w:val="nil"/>
              <w:right w:val="nil"/>
            </w:tcBorders>
            <w:noWrap/>
            <w:vAlign w:val="bottom"/>
            <w:hideMark/>
          </w:tcPr>
          <w:p w14:paraId="4E23AA83" w14:textId="77777777" w:rsidR="00FF6884" w:rsidRPr="006F54F5" w:rsidRDefault="00FF6884" w:rsidP="00FF6884">
            <w:pPr>
              <w:suppressAutoHyphens w:val="0"/>
              <w:spacing w:line="240" w:lineRule="auto"/>
              <w:jc w:val="center"/>
              <w:rPr>
                <w:rFonts w:ascii="Times New Roman" w:eastAsia="Times New Roman" w:hAnsi="Times New Roman" w:cs="Times New Roman"/>
                <w:color w:val="FF0000"/>
                <w:kern w:val="0"/>
                <w:sz w:val="20"/>
                <w:szCs w:val="20"/>
                <w:lang w:eastAsia="pl-PL" w:bidi="ar-SA"/>
              </w:rPr>
            </w:pPr>
          </w:p>
        </w:tc>
        <w:tc>
          <w:tcPr>
            <w:tcW w:w="644" w:type="dxa"/>
            <w:tcBorders>
              <w:top w:val="nil"/>
              <w:left w:val="nil"/>
              <w:bottom w:val="nil"/>
              <w:right w:val="nil"/>
            </w:tcBorders>
            <w:noWrap/>
            <w:vAlign w:val="bottom"/>
            <w:hideMark/>
          </w:tcPr>
          <w:p w14:paraId="4951485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4E5223C0"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2175D4" w:rsidRPr="006F54F5" w14:paraId="3137030A" w14:textId="77777777" w:rsidTr="00884570">
        <w:trPr>
          <w:trHeight w:val="300"/>
        </w:trPr>
        <w:tc>
          <w:tcPr>
            <w:tcW w:w="434" w:type="dxa"/>
            <w:tcBorders>
              <w:top w:val="nil"/>
              <w:left w:val="nil"/>
              <w:bottom w:val="nil"/>
              <w:right w:val="nil"/>
            </w:tcBorders>
            <w:noWrap/>
            <w:vAlign w:val="bottom"/>
            <w:hideMark/>
          </w:tcPr>
          <w:p w14:paraId="67F11C5A"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370" w:type="dxa"/>
            <w:tcBorders>
              <w:top w:val="nil"/>
              <w:left w:val="nil"/>
              <w:bottom w:val="nil"/>
              <w:right w:val="nil"/>
            </w:tcBorders>
            <w:noWrap/>
            <w:vAlign w:val="bottom"/>
            <w:hideMark/>
          </w:tcPr>
          <w:p w14:paraId="27D98B61"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163" w:type="dxa"/>
            <w:tcBorders>
              <w:top w:val="nil"/>
              <w:left w:val="nil"/>
              <w:bottom w:val="nil"/>
              <w:right w:val="nil"/>
            </w:tcBorders>
            <w:noWrap/>
            <w:vAlign w:val="bottom"/>
            <w:hideMark/>
          </w:tcPr>
          <w:p w14:paraId="5FC4C42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09" w:type="dxa"/>
            <w:tcBorders>
              <w:top w:val="nil"/>
              <w:left w:val="nil"/>
              <w:bottom w:val="nil"/>
              <w:right w:val="nil"/>
            </w:tcBorders>
            <w:noWrap/>
            <w:vAlign w:val="bottom"/>
            <w:hideMark/>
          </w:tcPr>
          <w:p w14:paraId="1AA6FE8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13" w:type="dxa"/>
            <w:tcBorders>
              <w:top w:val="nil"/>
              <w:left w:val="nil"/>
              <w:bottom w:val="nil"/>
              <w:right w:val="nil"/>
            </w:tcBorders>
            <w:noWrap/>
            <w:vAlign w:val="bottom"/>
            <w:hideMark/>
          </w:tcPr>
          <w:p w14:paraId="137FC835"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596" w:type="dxa"/>
            <w:tcBorders>
              <w:top w:val="nil"/>
              <w:left w:val="nil"/>
              <w:bottom w:val="nil"/>
              <w:right w:val="nil"/>
            </w:tcBorders>
            <w:noWrap/>
            <w:vAlign w:val="bottom"/>
            <w:hideMark/>
          </w:tcPr>
          <w:p w14:paraId="28304517"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74" w:type="dxa"/>
            <w:tcBorders>
              <w:top w:val="nil"/>
              <w:left w:val="nil"/>
              <w:bottom w:val="nil"/>
              <w:right w:val="nil"/>
            </w:tcBorders>
            <w:noWrap/>
            <w:vAlign w:val="bottom"/>
            <w:hideMark/>
          </w:tcPr>
          <w:p w14:paraId="5ED740CC"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591" w:type="dxa"/>
            <w:tcBorders>
              <w:top w:val="nil"/>
              <w:left w:val="nil"/>
              <w:bottom w:val="nil"/>
              <w:right w:val="nil"/>
            </w:tcBorders>
            <w:noWrap/>
            <w:vAlign w:val="bottom"/>
            <w:hideMark/>
          </w:tcPr>
          <w:p w14:paraId="02DDA9D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822" w:type="dxa"/>
            <w:tcBorders>
              <w:top w:val="nil"/>
              <w:left w:val="nil"/>
              <w:bottom w:val="nil"/>
              <w:right w:val="nil"/>
            </w:tcBorders>
            <w:noWrap/>
            <w:vAlign w:val="bottom"/>
            <w:hideMark/>
          </w:tcPr>
          <w:p w14:paraId="0CC9DE9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44" w:type="dxa"/>
            <w:tcBorders>
              <w:top w:val="nil"/>
              <w:left w:val="nil"/>
              <w:bottom w:val="nil"/>
              <w:right w:val="nil"/>
            </w:tcBorders>
            <w:noWrap/>
            <w:vAlign w:val="bottom"/>
            <w:hideMark/>
          </w:tcPr>
          <w:p w14:paraId="376C60B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53C7C0A9"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9A51A7" w:rsidRPr="006F54F5" w14:paraId="2CC70059" w14:textId="77777777" w:rsidTr="00884570">
        <w:trPr>
          <w:trHeight w:val="315"/>
        </w:trPr>
        <w:tc>
          <w:tcPr>
            <w:tcW w:w="434" w:type="dxa"/>
            <w:tcBorders>
              <w:top w:val="nil"/>
              <w:left w:val="nil"/>
              <w:bottom w:val="nil"/>
              <w:right w:val="nil"/>
            </w:tcBorders>
            <w:noWrap/>
            <w:vAlign w:val="bottom"/>
            <w:hideMark/>
          </w:tcPr>
          <w:p w14:paraId="267C62D6"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370" w:type="dxa"/>
            <w:tcBorders>
              <w:top w:val="nil"/>
              <w:left w:val="nil"/>
              <w:bottom w:val="nil"/>
              <w:right w:val="nil"/>
            </w:tcBorders>
            <w:noWrap/>
            <w:vAlign w:val="bottom"/>
            <w:hideMark/>
          </w:tcPr>
          <w:p w14:paraId="0CE87B2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163" w:type="dxa"/>
            <w:tcBorders>
              <w:top w:val="nil"/>
              <w:left w:val="nil"/>
              <w:bottom w:val="nil"/>
              <w:right w:val="nil"/>
            </w:tcBorders>
            <w:noWrap/>
            <w:vAlign w:val="bottom"/>
            <w:hideMark/>
          </w:tcPr>
          <w:p w14:paraId="4DC9E8C7"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09" w:type="dxa"/>
            <w:tcBorders>
              <w:top w:val="nil"/>
              <w:left w:val="nil"/>
              <w:bottom w:val="nil"/>
              <w:right w:val="nil"/>
            </w:tcBorders>
            <w:noWrap/>
            <w:vAlign w:val="bottom"/>
            <w:hideMark/>
          </w:tcPr>
          <w:p w14:paraId="55F3F10F"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13" w:type="dxa"/>
            <w:tcBorders>
              <w:top w:val="nil"/>
              <w:left w:val="nil"/>
              <w:bottom w:val="nil"/>
              <w:right w:val="nil"/>
            </w:tcBorders>
            <w:noWrap/>
            <w:vAlign w:val="bottom"/>
            <w:hideMark/>
          </w:tcPr>
          <w:p w14:paraId="0A73B354"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596" w:type="dxa"/>
            <w:tcBorders>
              <w:top w:val="nil"/>
              <w:left w:val="nil"/>
              <w:bottom w:val="nil"/>
              <w:right w:val="nil"/>
            </w:tcBorders>
            <w:noWrap/>
            <w:vAlign w:val="bottom"/>
            <w:hideMark/>
          </w:tcPr>
          <w:p w14:paraId="13B3600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74" w:type="dxa"/>
            <w:tcBorders>
              <w:top w:val="nil"/>
              <w:left w:val="nil"/>
              <w:bottom w:val="nil"/>
              <w:right w:val="nil"/>
            </w:tcBorders>
            <w:noWrap/>
            <w:vAlign w:val="bottom"/>
            <w:hideMark/>
          </w:tcPr>
          <w:p w14:paraId="6378B7F3"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3413" w:type="dxa"/>
            <w:gridSpan w:val="2"/>
            <w:tcBorders>
              <w:top w:val="nil"/>
              <w:left w:val="nil"/>
              <w:bottom w:val="nil"/>
              <w:right w:val="nil"/>
            </w:tcBorders>
            <w:noWrap/>
            <w:vAlign w:val="bottom"/>
            <w:hideMark/>
          </w:tcPr>
          <w:p w14:paraId="2935CE54" w14:textId="0EB7711F"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w:t>
            </w:r>
          </w:p>
        </w:tc>
        <w:tc>
          <w:tcPr>
            <w:tcW w:w="644" w:type="dxa"/>
            <w:tcBorders>
              <w:top w:val="nil"/>
              <w:left w:val="nil"/>
              <w:bottom w:val="nil"/>
              <w:right w:val="nil"/>
            </w:tcBorders>
            <w:noWrap/>
            <w:vAlign w:val="bottom"/>
            <w:hideMark/>
          </w:tcPr>
          <w:p w14:paraId="10393952"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7E58B93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r>
      <w:tr w:rsidR="009A51A7" w:rsidRPr="006F54F5" w14:paraId="31FDD0E2" w14:textId="77777777" w:rsidTr="00884570">
        <w:trPr>
          <w:trHeight w:val="300"/>
        </w:trPr>
        <w:tc>
          <w:tcPr>
            <w:tcW w:w="434" w:type="dxa"/>
            <w:tcBorders>
              <w:top w:val="nil"/>
              <w:left w:val="nil"/>
              <w:bottom w:val="nil"/>
              <w:right w:val="nil"/>
            </w:tcBorders>
            <w:noWrap/>
            <w:vAlign w:val="bottom"/>
            <w:hideMark/>
          </w:tcPr>
          <w:p w14:paraId="6965302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370" w:type="dxa"/>
            <w:tcBorders>
              <w:top w:val="nil"/>
              <w:left w:val="nil"/>
              <w:bottom w:val="nil"/>
              <w:right w:val="nil"/>
            </w:tcBorders>
            <w:noWrap/>
            <w:vAlign w:val="bottom"/>
            <w:hideMark/>
          </w:tcPr>
          <w:p w14:paraId="69F5D9A7"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1163" w:type="dxa"/>
            <w:tcBorders>
              <w:top w:val="nil"/>
              <w:left w:val="nil"/>
              <w:bottom w:val="nil"/>
              <w:right w:val="nil"/>
            </w:tcBorders>
            <w:noWrap/>
            <w:vAlign w:val="bottom"/>
            <w:hideMark/>
          </w:tcPr>
          <w:p w14:paraId="17ABDB6C"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609" w:type="dxa"/>
            <w:tcBorders>
              <w:top w:val="nil"/>
              <w:left w:val="nil"/>
              <w:bottom w:val="nil"/>
              <w:right w:val="nil"/>
            </w:tcBorders>
            <w:noWrap/>
            <w:vAlign w:val="bottom"/>
            <w:hideMark/>
          </w:tcPr>
          <w:p w14:paraId="370D8C76"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13" w:type="dxa"/>
            <w:tcBorders>
              <w:top w:val="nil"/>
              <w:left w:val="nil"/>
              <w:bottom w:val="nil"/>
              <w:right w:val="nil"/>
            </w:tcBorders>
            <w:noWrap/>
            <w:vAlign w:val="bottom"/>
            <w:hideMark/>
          </w:tcPr>
          <w:p w14:paraId="1DD2569F"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596" w:type="dxa"/>
            <w:tcBorders>
              <w:top w:val="nil"/>
              <w:left w:val="nil"/>
              <w:bottom w:val="nil"/>
              <w:right w:val="nil"/>
            </w:tcBorders>
            <w:noWrap/>
            <w:vAlign w:val="bottom"/>
            <w:hideMark/>
          </w:tcPr>
          <w:p w14:paraId="2951DDBE"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774" w:type="dxa"/>
            <w:tcBorders>
              <w:top w:val="nil"/>
              <w:left w:val="nil"/>
              <w:bottom w:val="nil"/>
              <w:right w:val="nil"/>
            </w:tcBorders>
            <w:noWrap/>
            <w:vAlign w:val="bottom"/>
            <w:hideMark/>
          </w:tcPr>
          <w:p w14:paraId="44B47C8B"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c>
          <w:tcPr>
            <w:tcW w:w="3413" w:type="dxa"/>
            <w:gridSpan w:val="2"/>
            <w:tcBorders>
              <w:top w:val="nil"/>
              <w:left w:val="nil"/>
              <w:bottom w:val="nil"/>
              <w:right w:val="nil"/>
            </w:tcBorders>
            <w:noWrap/>
            <w:vAlign w:val="center"/>
            <w:hideMark/>
          </w:tcPr>
          <w:p w14:paraId="5B1AB504"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podpis Wykonawcy</w:t>
            </w:r>
          </w:p>
        </w:tc>
        <w:tc>
          <w:tcPr>
            <w:tcW w:w="644" w:type="dxa"/>
            <w:tcBorders>
              <w:top w:val="nil"/>
              <w:left w:val="nil"/>
              <w:bottom w:val="nil"/>
              <w:right w:val="nil"/>
            </w:tcBorders>
            <w:noWrap/>
            <w:vAlign w:val="bottom"/>
            <w:hideMark/>
          </w:tcPr>
          <w:p w14:paraId="2A9F3019" w14:textId="77777777" w:rsidR="00FF6884" w:rsidRPr="006F54F5" w:rsidRDefault="00FF6884" w:rsidP="00FF6884">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750" w:type="dxa"/>
            <w:tcBorders>
              <w:top w:val="nil"/>
              <w:left w:val="nil"/>
              <w:bottom w:val="nil"/>
              <w:right w:val="nil"/>
            </w:tcBorders>
            <w:noWrap/>
            <w:vAlign w:val="bottom"/>
            <w:hideMark/>
          </w:tcPr>
          <w:p w14:paraId="3804FA29" w14:textId="77777777" w:rsidR="00FF6884" w:rsidRPr="006F54F5" w:rsidRDefault="00FF6884" w:rsidP="00FF6884">
            <w:pPr>
              <w:suppressAutoHyphens w:val="0"/>
              <w:spacing w:line="240" w:lineRule="auto"/>
              <w:rPr>
                <w:rFonts w:ascii="Times New Roman" w:eastAsia="Times New Roman" w:hAnsi="Times New Roman" w:cs="Times New Roman"/>
                <w:kern w:val="0"/>
                <w:sz w:val="20"/>
                <w:szCs w:val="20"/>
                <w:lang w:eastAsia="pl-PL" w:bidi="ar-SA"/>
              </w:rPr>
            </w:pPr>
          </w:p>
        </w:tc>
      </w:tr>
    </w:tbl>
    <w:p w14:paraId="39753CE6" w14:textId="61AE069D" w:rsidR="004C0365" w:rsidRPr="006F54F5" w:rsidRDefault="004C0365">
      <w:pPr>
        <w:spacing w:line="240" w:lineRule="auto"/>
        <w:rPr>
          <w:rFonts w:ascii="Times New Roman" w:hAnsi="Times New Roman" w:cs="Times New Roman"/>
          <w:b/>
          <w:bCs/>
          <w:sz w:val="22"/>
          <w:szCs w:val="22"/>
        </w:rPr>
      </w:pPr>
    </w:p>
    <w:p w14:paraId="025CBADD" w14:textId="77777777" w:rsidR="00FF6884" w:rsidRPr="006F54F5" w:rsidRDefault="00FF6884" w:rsidP="004C0365">
      <w:pPr>
        <w:spacing w:line="240" w:lineRule="auto"/>
        <w:rPr>
          <w:rFonts w:ascii="Times New Roman" w:hAnsi="Times New Roman" w:cs="Times New Roman"/>
          <w:b/>
          <w:bCs/>
          <w:sz w:val="22"/>
          <w:szCs w:val="22"/>
        </w:rPr>
      </w:pPr>
    </w:p>
    <w:p w14:paraId="5BDE5991" w14:textId="77777777" w:rsidR="00FF6884" w:rsidRPr="006F54F5" w:rsidRDefault="00FF6884" w:rsidP="004C0365">
      <w:pPr>
        <w:spacing w:line="240" w:lineRule="auto"/>
        <w:rPr>
          <w:rFonts w:ascii="Times New Roman" w:hAnsi="Times New Roman" w:cs="Times New Roman"/>
          <w:b/>
          <w:bCs/>
          <w:sz w:val="22"/>
          <w:szCs w:val="22"/>
        </w:rPr>
      </w:pPr>
    </w:p>
    <w:p w14:paraId="762F1B3A" w14:textId="0F550192" w:rsidR="00FF6884" w:rsidRPr="006F54F5" w:rsidRDefault="00FF6884" w:rsidP="004C0365">
      <w:pPr>
        <w:spacing w:line="240" w:lineRule="auto"/>
        <w:rPr>
          <w:rFonts w:ascii="Times New Roman" w:hAnsi="Times New Roman" w:cs="Times New Roman"/>
          <w:b/>
          <w:bCs/>
          <w:sz w:val="22"/>
          <w:szCs w:val="22"/>
        </w:rPr>
      </w:pPr>
    </w:p>
    <w:p w14:paraId="4B29FD94" w14:textId="24F1F1CE" w:rsidR="009A51A7" w:rsidRPr="006F54F5" w:rsidRDefault="009A51A7" w:rsidP="004C0365">
      <w:pPr>
        <w:spacing w:line="240" w:lineRule="auto"/>
        <w:rPr>
          <w:rFonts w:ascii="Times New Roman" w:hAnsi="Times New Roman" w:cs="Times New Roman"/>
          <w:b/>
          <w:bCs/>
          <w:sz w:val="22"/>
          <w:szCs w:val="22"/>
        </w:rPr>
      </w:pPr>
    </w:p>
    <w:p w14:paraId="70D639E9" w14:textId="657883D2" w:rsidR="009A51A7" w:rsidRPr="006F54F5" w:rsidRDefault="009A51A7" w:rsidP="004C0365">
      <w:pPr>
        <w:spacing w:line="240" w:lineRule="auto"/>
        <w:rPr>
          <w:rFonts w:ascii="Times New Roman" w:hAnsi="Times New Roman" w:cs="Times New Roman"/>
          <w:b/>
          <w:bCs/>
          <w:sz w:val="22"/>
          <w:szCs w:val="22"/>
        </w:rPr>
      </w:pPr>
    </w:p>
    <w:p w14:paraId="5B6609F2" w14:textId="74987003" w:rsidR="009A51A7" w:rsidRPr="006F54F5" w:rsidRDefault="009A51A7" w:rsidP="004C0365">
      <w:pPr>
        <w:spacing w:line="240" w:lineRule="auto"/>
        <w:rPr>
          <w:rFonts w:ascii="Times New Roman" w:hAnsi="Times New Roman" w:cs="Times New Roman"/>
          <w:b/>
          <w:bCs/>
          <w:sz w:val="22"/>
          <w:szCs w:val="22"/>
        </w:rPr>
      </w:pPr>
    </w:p>
    <w:p w14:paraId="170E20E6" w14:textId="1410CA22" w:rsidR="009A51A7" w:rsidRPr="006F54F5" w:rsidRDefault="009A51A7" w:rsidP="004C0365">
      <w:pPr>
        <w:spacing w:line="240" w:lineRule="auto"/>
        <w:rPr>
          <w:rFonts w:ascii="Times New Roman" w:hAnsi="Times New Roman" w:cs="Times New Roman"/>
          <w:b/>
          <w:bCs/>
          <w:sz w:val="22"/>
          <w:szCs w:val="22"/>
        </w:rPr>
      </w:pPr>
    </w:p>
    <w:p w14:paraId="63274521" w14:textId="7493E777" w:rsidR="009A51A7" w:rsidRPr="006F54F5" w:rsidRDefault="009A51A7" w:rsidP="004C0365">
      <w:pPr>
        <w:spacing w:line="240" w:lineRule="auto"/>
        <w:rPr>
          <w:rFonts w:ascii="Times New Roman" w:hAnsi="Times New Roman" w:cs="Times New Roman"/>
          <w:b/>
          <w:bCs/>
          <w:sz w:val="22"/>
          <w:szCs w:val="22"/>
        </w:rPr>
      </w:pPr>
    </w:p>
    <w:p w14:paraId="6923B052" w14:textId="19302FCE" w:rsidR="009A51A7" w:rsidRPr="006F54F5" w:rsidRDefault="009A51A7" w:rsidP="004C0365">
      <w:pPr>
        <w:spacing w:line="240" w:lineRule="auto"/>
        <w:rPr>
          <w:rFonts w:ascii="Times New Roman" w:hAnsi="Times New Roman" w:cs="Times New Roman"/>
          <w:b/>
          <w:bCs/>
          <w:sz w:val="22"/>
          <w:szCs w:val="22"/>
        </w:rPr>
      </w:pPr>
    </w:p>
    <w:p w14:paraId="68A6A888" w14:textId="5C9C5A2C" w:rsidR="009A51A7" w:rsidRPr="006F54F5" w:rsidRDefault="009A51A7" w:rsidP="004C0365">
      <w:pPr>
        <w:spacing w:line="240" w:lineRule="auto"/>
        <w:rPr>
          <w:rFonts w:ascii="Times New Roman" w:hAnsi="Times New Roman" w:cs="Times New Roman"/>
          <w:b/>
          <w:bCs/>
          <w:sz w:val="22"/>
          <w:szCs w:val="22"/>
        </w:rPr>
      </w:pPr>
    </w:p>
    <w:p w14:paraId="69CADA8E" w14:textId="77777777" w:rsidR="00884570" w:rsidRPr="006F54F5" w:rsidRDefault="00884570" w:rsidP="004C0365">
      <w:pPr>
        <w:spacing w:line="240" w:lineRule="auto"/>
        <w:rPr>
          <w:rFonts w:ascii="Times New Roman" w:hAnsi="Times New Roman" w:cs="Times New Roman"/>
          <w:b/>
          <w:bCs/>
          <w:sz w:val="22"/>
          <w:szCs w:val="22"/>
        </w:rPr>
      </w:pPr>
    </w:p>
    <w:p w14:paraId="0449641D" w14:textId="77777777" w:rsidR="00884570" w:rsidRPr="006F54F5" w:rsidRDefault="00884570" w:rsidP="004C0365">
      <w:pPr>
        <w:spacing w:line="240" w:lineRule="auto"/>
        <w:rPr>
          <w:rFonts w:ascii="Times New Roman" w:hAnsi="Times New Roman" w:cs="Times New Roman"/>
          <w:b/>
          <w:bCs/>
          <w:sz w:val="22"/>
          <w:szCs w:val="22"/>
        </w:rPr>
      </w:pPr>
    </w:p>
    <w:p w14:paraId="204C26D5" w14:textId="77777777" w:rsidR="00884570" w:rsidRPr="006F54F5" w:rsidRDefault="00884570" w:rsidP="004C0365">
      <w:pPr>
        <w:spacing w:line="240" w:lineRule="auto"/>
        <w:rPr>
          <w:rFonts w:ascii="Times New Roman" w:hAnsi="Times New Roman" w:cs="Times New Roman"/>
          <w:b/>
          <w:bCs/>
          <w:sz w:val="22"/>
          <w:szCs w:val="22"/>
        </w:rPr>
      </w:pPr>
    </w:p>
    <w:p w14:paraId="753C31FB" w14:textId="77777777" w:rsidR="009A51A7" w:rsidRPr="006F54F5" w:rsidRDefault="009A51A7" w:rsidP="004C0365">
      <w:pPr>
        <w:spacing w:line="240" w:lineRule="auto"/>
        <w:rPr>
          <w:rFonts w:ascii="Times New Roman" w:hAnsi="Times New Roman" w:cs="Times New Roman"/>
          <w:b/>
          <w:bCs/>
          <w:sz w:val="22"/>
          <w:szCs w:val="22"/>
        </w:rPr>
      </w:pPr>
    </w:p>
    <w:p w14:paraId="5F74E2D5" w14:textId="25F1477C" w:rsidR="00FF6884" w:rsidRPr="006F54F5" w:rsidRDefault="00FF6884" w:rsidP="004C0365">
      <w:pPr>
        <w:spacing w:line="240" w:lineRule="auto"/>
        <w:rPr>
          <w:rFonts w:ascii="Times New Roman" w:hAnsi="Times New Roman" w:cs="Times New Roman"/>
          <w:b/>
          <w:bCs/>
          <w:sz w:val="22"/>
          <w:szCs w:val="22"/>
        </w:rPr>
      </w:pPr>
    </w:p>
    <w:p w14:paraId="7009E236" w14:textId="77777777" w:rsidR="00884570" w:rsidRPr="006F54F5" w:rsidRDefault="00884570" w:rsidP="004C0365">
      <w:pPr>
        <w:spacing w:line="240" w:lineRule="auto"/>
        <w:rPr>
          <w:rFonts w:ascii="Times New Roman" w:hAnsi="Times New Roman" w:cs="Times New Roman"/>
          <w:b/>
          <w:bCs/>
          <w:sz w:val="22"/>
          <w:szCs w:val="22"/>
        </w:rPr>
      </w:pPr>
    </w:p>
    <w:p w14:paraId="0BE8A1F5" w14:textId="77777777" w:rsidR="009A51A7" w:rsidRPr="006F54F5" w:rsidRDefault="009A51A7" w:rsidP="004C0365">
      <w:pPr>
        <w:spacing w:line="240" w:lineRule="auto"/>
        <w:rPr>
          <w:rFonts w:ascii="Times New Roman" w:hAnsi="Times New Roman" w:cs="Times New Roman"/>
          <w:b/>
          <w:bCs/>
          <w:sz w:val="22"/>
          <w:szCs w:val="22"/>
        </w:rPr>
      </w:pPr>
    </w:p>
    <w:p w14:paraId="247A87FB" w14:textId="25C25A8F" w:rsidR="00884570" w:rsidRPr="006F54F5" w:rsidRDefault="00884570" w:rsidP="00884570">
      <w:pPr>
        <w:spacing w:line="240" w:lineRule="auto"/>
        <w:jc w:val="right"/>
        <w:rPr>
          <w:rFonts w:ascii="Times New Roman" w:eastAsia="Calibri" w:hAnsi="Times New Roman" w:cs="Times New Roman"/>
          <w:i/>
          <w:iCs/>
        </w:rPr>
      </w:pPr>
      <w:r w:rsidRPr="006F54F5">
        <w:rPr>
          <w:rFonts w:ascii="Times New Roman" w:hAnsi="Times New Roman" w:cs="Times New Roman"/>
          <w:b/>
          <w:bCs/>
          <w:i/>
          <w:iCs/>
          <w:sz w:val="22"/>
          <w:szCs w:val="22"/>
        </w:rPr>
        <w:lastRenderedPageBreak/>
        <w:t xml:space="preserve">Załącznik nr 1.2 do SWZ </w:t>
      </w:r>
      <w:r w:rsidRPr="006F54F5">
        <w:rPr>
          <w:rFonts w:ascii="Times New Roman" w:hAnsi="Times New Roman" w:cs="Times New Roman"/>
          <w:b/>
          <w:bCs/>
          <w:i/>
          <w:iCs/>
          <w:sz w:val="22"/>
          <w:szCs w:val="22"/>
        </w:rPr>
        <w:br/>
        <w:t xml:space="preserve">Znak postępowania: ZP.I.2.224/03/2026 </w:t>
      </w:r>
    </w:p>
    <w:p w14:paraId="0BBF706B" w14:textId="77777777" w:rsidR="00884570" w:rsidRPr="006F54F5" w:rsidRDefault="00884570" w:rsidP="00884570">
      <w:pPr>
        <w:spacing w:line="240" w:lineRule="auto"/>
        <w:rPr>
          <w:rFonts w:ascii="Times New Roman" w:hAnsi="Times New Roman" w:cs="Times New Roman"/>
          <w:b/>
          <w:bCs/>
          <w:sz w:val="22"/>
          <w:szCs w:val="22"/>
        </w:rPr>
      </w:pPr>
    </w:p>
    <w:p w14:paraId="01C1ECD6" w14:textId="51652FD9" w:rsidR="004C0365" w:rsidRPr="006F54F5" w:rsidRDefault="004C0365" w:rsidP="004C0365">
      <w:pPr>
        <w:spacing w:line="240" w:lineRule="auto"/>
        <w:rPr>
          <w:rFonts w:ascii="Times New Roman" w:eastAsia="Calibri" w:hAnsi="Times New Roman" w:cs="Times New Roman"/>
        </w:rPr>
      </w:pPr>
    </w:p>
    <w:tbl>
      <w:tblPr>
        <w:tblW w:w="9979" w:type="dxa"/>
        <w:tblLayout w:type="fixed"/>
        <w:tblCellMar>
          <w:left w:w="70" w:type="dxa"/>
          <w:right w:w="70" w:type="dxa"/>
        </w:tblCellMar>
        <w:tblLook w:val="04A0" w:firstRow="1" w:lastRow="0" w:firstColumn="1" w:lastColumn="0" w:noHBand="0" w:noVBand="1"/>
      </w:tblPr>
      <w:tblGrid>
        <w:gridCol w:w="496"/>
        <w:gridCol w:w="1290"/>
        <w:gridCol w:w="2375"/>
        <w:gridCol w:w="497"/>
        <w:gridCol w:w="638"/>
        <w:gridCol w:w="732"/>
        <w:gridCol w:w="591"/>
        <w:gridCol w:w="826"/>
        <w:gridCol w:w="497"/>
        <w:gridCol w:w="591"/>
        <w:gridCol w:w="730"/>
        <w:gridCol w:w="716"/>
      </w:tblGrid>
      <w:tr w:rsidR="00884570" w:rsidRPr="006F54F5" w14:paraId="6E499E4A" w14:textId="77777777" w:rsidTr="00FE6800">
        <w:trPr>
          <w:trHeight w:val="315"/>
        </w:trPr>
        <w:tc>
          <w:tcPr>
            <w:tcW w:w="8533" w:type="dxa"/>
            <w:gridSpan w:val="10"/>
            <w:tcBorders>
              <w:top w:val="nil"/>
              <w:left w:val="nil"/>
              <w:bottom w:val="nil"/>
              <w:right w:val="nil"/>
            </w:tcBorders>
            <w:noWrap/>
            <w:vAlign w:val="bottom"/>
            <w:hideMark/>
          </w:tcPr>
          <w:p w14:paraId="203A0211" w14:textId="379B1976" w:rsidR="00884570" w:rsidRPr="006F54F5" w:rsidRDefault="0088457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Formularz asortymentowy - szczegółowa oferta cenowa</w:t>
            </w:r>
          </w:p>
        </w:tc>
        <w:tc>
          <w:tcPr>
            <w:tcW w:w="730" w:type="dxa"/>
            <w:tcBorders>
              <w:top w:val="nil"/>
              <w:left w:val="nil"/>
              <w:bottom w:val="nil"/>
              <w:right w:val="nil"/>
            </w:tcBorders>
            <w:noWrap/>
            <w:vAlign w:val="bottom"/>
            <w:hideMark/>
          </w:tcPr>
          <w:p w14:paraId="6C6E1A65" w14:textId="77777777" w:rsidR="00884570" w:rsidRPr="006F54F5" w:rsidRDefault="0088457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16" w:type="dxa"/>
            <w:tcBorders>
              <w:top w:val="nil"/>
              <w:left w:val="nil"/>
              <w:bottom w:val="nil"/>
              <w:right w:val="nil"/>
            </w:tcBorders>
            <w:noWrap/>
            <w:vAlign w:val="bottom"/>
            <w:hideMark/>
          </w:tcPr>
          <w:p w14:paraId="56F774D3" w14:textId="77777777" w:rsidR="00884570" w:rsidRPr="006F54F5" w:rsidRDefault="00884570" w:rsidP="00D42980">
            <w:pPr>
              <w:suppressAutoHyphens w:val="0"/>
              <w:spacing w:line="240" w:lineRule="auto"/>
              <w:rPr>
                <w:rFonts w:ascii="Times New Roman" w:eastAsia="Times New Roman" w:hAnsi="Times New Roman" w:cs="Times New Roman"/>
                <w:kern w:val="0"/>
                <w:sz w:val="20"/>
                <w:szCs w:val="20"/>
                <w:lang w:eastAsia="pl-PL" w:bidi="ar-SA"/>
              </w:rPr>
            </w:pPr>
          </w:p>
        </w:tc>
      </w:tr>
      <w:tr w:rsidR="00884570" w:rsidRPr="006F54F5" w14:paraId="4D0D2420" w14:textId="77777777" w:rsidTr="00FE6800">
        <w:trPr>
          <w:trHeight w:val="852"/>
        </w:trPr>
        <w:tc>
          <w:tcPr>
            <w:tcW w:w="9979" w:type="dxa"/>
            <w:gridSpan w:val="12"/>
            <w:tcBorders>
              <w:top w:val="nil"/>
              <w:left w:val="nil"/>
              <w:right w:val="nil"/>
            </w:tcBorders>
            <w:noWrap/>
            <w:vAlign w:val="bottom"/>
            <w:hideMark/>
          </w:tcPr>
          <w:p w14:paraId="52BA3842" w14:textId="46382F1F" w:rsidR="00884570" w:rsidRPr="006F54F5" w:rsidRDefault="00884570" w:rsidP="00D42980">
            <w:pPr>
              <w:suppressAutoHyphens w:val="0"/>
              <w:spacing w:line="240" w:lineRule="auto"/>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Zadanie nr 2 Zestawienie produktów leczniczych Różne produkty lecznicze 33690000-3</w:t>
            </w:r>
          </w:p>
        </w:tc>
      </w:tr>
      <w:tr w:rsidR="00D42980" w:rsidRPr="006F54F5" w14:paraId="4BAA6409" w14:textId="77777777" w:rsidTr="00884570">
        <w:trPr>
          <w:trHeight w:val="1260"/>
        </w:trPr>
        <w:tc>
          <w:tcPr>
            <w:tcW w:w="4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63E8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L.p.</w:t>
            </w:r>
          </w:p>
        </w:tc>
        <w:tc>
          <w:tcPr>
            <w:tcW w:w="1290" w:type="dxa"/>
            <w:tcBorders>
              <w:top w:val="single" w:sz="4" w:space="0" w:color="auto"/>
              <w:left w:val="nil"/>
              <w:bottom w:val="single" w:sz="4" w:space="0" w:color="auto"/>
              <w:right w:val="single" w:sz="4" w:space="0" w:color="auto"/>
            </w:tcBorders>
            <w:shd w:val="clear" w:color="000000" w:fill="FFFFFF"/>
            <w:vAlign w:val="center"/>
            <w:hideMark/>
          </w:tcPr>
          <w:p w14:paraId="6A29D94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Nazwa międzynarodowa leku</w:t>
            </w:r>
          </w:p>
        </w:tc>
        <w:tc>
          <w:tcPr>
            <w:tcW w:w="2375" w:type="dxa"/>
            <w:tcBorders>
              <w:top w:val="single" w:sz="4" w:space="0" w:color="auto"/>
              <w:left w:val="nil"/>
              <w:bottom w:val="single" w:sz="4" w:space="0" w:color="auto"/>
              <w:right w:val="single" w:sz="4" w:space="0" w:color="auto"/>
            </w:tcBorders>
            <w:shd w:val="clear" w:color="000000" w:fill="FFFFFF"/>
            <w:vAlign w:val="center"/>
            <w:hideMark/>
          </w:tcPr>
          <w:p w14:paraId="6282160B" w14:textId="77777777" w:rsidR="00D42980" w:rsidRPr="006F54F5" w:rsidRDefault="00D42980" w:rsidP="00D42980">
            <w:pPr>
              <w:suppressAutoHyphens w:val="0"/>
              <w:spacing w:line="240" w:lineRule="auto"/>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Dawka, postać, ilość w opakowaniu</w:t>
            </w:r>
          </w:p>
        </w:tc>
        <w:tc>
          <w:tcPr>
            <w:tcW w:w="497" w:type="dxa"/>
            <w:tcBorders>
              <w:top w:val="single" w:sz="4" w:space="0" w:color="auto"/>
              <w:left w:val="nil"/>
              <w:bottom w:val="single" w:sz="4" w:space="0" w:color="auto"/>
              <w:right w:val="single" w:sz="4" w:space="0" w:color="auto"/>
            </w:tcBorders>
            <w:shd w:val="clear" w:color="000000" w:fill="FFFFFF"/>
            <w:vAlign w:val="center"/>
            <w:hideMark/>
          </w:tcPr>
          <w:p w14:paraId="3394913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j.m.</w:t>
            </w:r>
          </w:p>
        </w:tc>
        <w:tc>
          <w:tcPr>
            <w:tcW w:w="638" w:type="dxa"/>
            <w:tcBorders>
              <w:top w:val="single" w:sz="4" w:space="0" w:color="auto"/>
              <w:left w:val="nil"/>
              <w:bottom w:val="single" w:sz="4" w:space="0" w:color="auto"/>
              <w:right w:val="single" w:sz="4" w:space="0" w:color="auto"/>
            </w:tcBorders>
            <w:shd w:val="clear" w:color="000000" w:fill="FFFFFF"/>
            <w:vAlign w:val="center"/>
            <w:hideMark/>
          </w:tcPr>
          <w:p w14:paraId="6594CAE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Ilość opakowań</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14:paraId="1839799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cena jednostkowa netto</w:t>
            </w:r>
          </w:p>
        </w:tc>
        <w:tc>
          <w:tcPr>
            <w:tcW w:w="591" w:type="dxa"/>
            <w:tcBorders>
              <w:top w:val="single" w:sz="4" w:space="0" w:color="auto"/>
              <w:left w:val="nil"/>
              <w:bottom w:val="single" w:sz="4" w:space="0" w:color="auto"/>
              <w:right w:val="single" w:sz="4" w:space="0" w:color="auto"/>
            </w:tcBorders>
            <w:shd w:val="clear" w:color="000000" w:fill="FFFFFF"/>
            <w:vAlign w:val="center"/>
            <w:hideMark/>
          </w:tcPr>
          <w:p w14:paraId="6FFA054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Stawka podatku VAT</w:t>
            </w:r>
          </w:p>
        </w:tc>
        <w:tc>
          <w:tcPr>
            <w:tcW w:w="826" w:type="dxa"/>
            <w:tcBorders>
              <w:top w:val="single" w:sz="4" w:space="0" w:color="auto"/>
              <w:left w:val="nil"/>
              <w:bottom w:val="single" w:sz="4" w:space="0" w:color="auto"/>
              <w:right w:val="single" w:sz="4" w:space="0" w:color="auto"/>
            </w:tcBorders>
            <w:vAlign w:val="center"/>
            <w:hideMark/>
          </w:tcPr>
          <w:p w14:paraId="65AA08F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Wartość netto</w:t>
            </w:r>
          </w:p>
        </w:tc>
        <w:tc>
          <w:tcPr>
            <w:tcW w:w="497" w:type="dxa"/>
            <w:tcBorders>
              <w:top w:val="single" w:sz="4" w:space="0" w:color="auto"/>
              <w:left w:val="nil"/>
              <w:bottom w:val="single" w:sz="4" w:space="0" w:color="auto"/>
              <w:right w:val="single" w:sz="4" w:space="0" w:color="auto"/>
            </w:tcBorders>
            <w:shd w:val="clear" w:color="000000" w:fill="FFFFFF"/>
            <w:vAlign w:val="center"/>
            <w:hideMark/>
          </w:tcPr>
          <w:p w14:paraId="47274D0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Wartość brutto</w:t>
            </w:r>
          </w:p>
        </w:tc>
        <w:tc>
          <w:tcPr>
            <w:tcW w:w="591" w:type="dxa"/>
            <w:tcBorders>
              <w:top w:val="single" w:sz="4" w:space="0" w:color="auto"/>
              <w:left w:val="nil"/>
              <w:bottom w:val="single" w:sz="4" w:space="0" w:color="auto"/>
              <w:right w:val="single" w:sz="4" w:space="0" w:color="auto"/>
            </w:tcBorders>
            <w:shd w:val="clear" w:color="000000" w:fill="FFFFFF"/>
            <w:vAlign w:val="center"/>
            <w:hideMark/>
          </w:tcPr>
          <w:p w14:paraId="49C359E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Nazwa leku</w:t>
            </w:r>
          </w:p>
        </w:tc>
        <w:tc>
          <w:tcPr>
            <w:tcW w:w="730" w:type="dxa"/>
            <w:tcBorders>
              <w:top w:val="single" w:sz="4" w:space="0" w:color="auto"/>
              <w:left w:val="nil"/>
              <w:bottom w:val="single" w:sz="4" w:space="0" w:color="auto"/>
              <w:right w:val="single" w:sz="4" w:space="0" w:color="auto"/>
            </w:tcBorders>
            <w:shd w:val="clear" w:color="000000" w:fill="FFFFFF"/>
            <w:vAlign w:val="center"/>
            <w:hideMark/>
          </w:tcPr>
          <w:p w14:paraId="665C50D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 xml:space="preserve">kod EAN </w:t>
            </w:r>
          </w:p>
        </w:tc>
        <w:tc>
          <w:tcPr>
            <w:tcW w:w="716" w:type="dxa"/>
            <w:tcBorders>
              <w:top w:val="single" w:sz="4" w:space="0" w:color="auto"/>
              <w:left w:val="nil"/>
              <w:bottom w:val="single" w:sz="4" w:space="0" w:color="auto"/>
              <w:right w:val="single" w:sz="4" w:space="0" w:color="auto"/>
            </w:tcBorders>
            <w:shd w:val="clear" w:color="000000" w:fill="FFFFFF"/>
            <w:vAlign w:val="center"/>
            <w:hideMark/>
          </w:tcPr>
          <w:p w14:paraId="7E95960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Producent</w:t>
            </w:r>
          </w:p>
        </w:tc>
      </w:tr>
      <w:tr w:rsidR="00D42980" w:rsidRPr="006F54F5" w14:paraId="26E26A0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2CC9C1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w:t>
            </w:r>
          </w:p>
        </w:tc>
        <w:tc>
          <w:tcPr>
            <w:tcW w:w="1290" w:type="dxa"/>
            <w:tcBorders>
              <w:top w:val="nil"/>
              <w:left w:val="nil"/>
              <w:bottom w:val="single" w:sz="4" w:space="0" w:color="auto"/>
              <w:right w:val="single" w:sz="4" w:space="0" w:color="auto"/>
            </w:tcBorders>
            <w:vAlign w:val="center"/>
            <w:hideMark/>
          </w:tcPr>
          <w:p w14:paraId="5E8CEAA2" w14:textId="77777777" w:rsidR="00D42980" w:rsidRPr="006F54F5" w:rsidRDefault="00D42980" w:rsidP="00D42980">
            <w:pPr>
              <w:suppressAutoHyphens w:val="0"/>
              <w:spacing w:line="240" w:lineRule="auto"/>
              <w:rPr>
                <w:rFonts w:ascii="Times New Roman" w:eastAsia="Times New Roman" w:hAnsi="Times New Roman" w:cs="Times New Roman"/>
                <w:color w:val="0D0D0D"/>
                <w:kern w:val="0"/>
                <w:sz w:val="20"/>
                <w:szCs w:val="20"/>
                <w:lang w:eastAsia="pl-PL" w:bidi="ar-SA"/>
              </w:rPr>
            </w:pPr>
            <w:proofErr w:type="spellStart"/>
            <w:r w:rsidRPr="006F54F5">
              <w:rPr>
                <w:rFonts w:ascii="Times New Roman" w:eastAsia="Times New Roman" w:hAnsi="Times New Roman" w:cs="Times New Roman"/>
                <w:color w:val="0D0D0D"/>
                <w:kern w:val="0"/>
                <w:sz w:val="20"/>
                <w:szCs w:val="20"/>
                <w:lang w:eastAsia="pl-PL" w:bidi="ar-SA"/>
              </w:rPr>
              <w:t>Ethambutol</w:t>
            </w:r>
            <w:proofErr w:type="spellEnd"/>
          </w:p>
        </w:tc>
        <w:tc>
          <w:tcPr>
            <w:tcW w:w="2375" w:type="dxa"/>
            <w:tcBorders>
              <w:top w:val="nil"/>
              <w:left w:val="nil"/>
              <w:bottom w:val="single" w:sz="4" w:space="0" w:color="auto"/>
              <w:right w:val="single" w:sz="4" w:space="0" w:color="auto"/>
            </w:tcBorders>
            <w:noWrap/>
            <w:vAlign w:val="center"/>
            <w:hideMark/>
          </w:tcPr>
          <w:p w14:paraId="5F121F3E" w14:textId="77777777" w:rsidR="00D42980" w:rsidRPr="006F54F5" w:rsidRDefault="00D42980" w:rsidP="00D42980">
            <w:pPr>
              <w:suppressAutoHyphens w:val="0"/>
              <w:spacing w:line="240" w:lineRule="auto"/>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kapsułki; 250 mg; 250 kaps</w:t>
            </w:r>
          </w:p>
        </w:tc>
        <w:tc>
          <w:tcPr>
            <w:tcW w:w="497" w:type="dxa"/>
            <w:tcBorders>
              <w:top w:val="nil"/>
              <w:left w:val="nil"/>
              <w:bottom w:val="single" w:sz="4" w:space="0" w:color="auto"/>
              <w:right w:val="single" w:sz="4" w:space="0" w:color="auto"/>
            </w:tcBorders>
            <w:vAlign w:val="center"/>
            <w:hideMark/>
          </w:tcPr>
          <w:p w14:paraId="554577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xml:space="preserve">op. </w:t>
            </w:r>
          </w:p>
        </w:tc>
        <w:tc>
          <w:tcPr>
            <w:tcW w:w="638" w:type="dxa"/>
            <w:tcBorders>
              <w:top w:val="nil"/>
              <w:left w:val="nil"/>
              <w:bottom w:val="single" w:sz="4" w:space="0" w:color="auto"/>
              <w:right w:val="single" w:sz="4" w:space="0" w:color="auto"/>
            </w:tcBorders>
            <w:vAlign w:val="center"/>
            <w:hideMark/>
          </w:tcPr>
          <w:p w14:paraId="65166FE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400</w:t>
            </w:r>
          </w:p>
        </w:tc>
        <w:tc>
          <w:tcPr>
            <w:tcW w:w="732" w:type="dxa"/>
            <w:tcBorders>
              <w:top w:val="nil"/>
              <w:left w:val="nil"/>
              <w:bottom w:val="single" w:sz="4" w:space="0" w:color="auto"/>
              <w:right w:val="single" w:sz="4" w:space="0" w:color="auto"/>
            </w:tcBorders>
            <w:vAlign w:val="center"/>
            <w:hideMark/>
          </w:tcPr>
          <w:p w14:paraId="28CEC7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FD1253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58E092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502B46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3D0927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38FA30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86E9F4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219428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70A373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w:t>
            </w:r>
          </w:p>
        </w:tc>
        <w:tc>
          <w:tcPr>
            <w:tcW w:w="1290" w:type="dxa"/>
            <w:tcBorders>
              <w:top w:val="nil"/>
              <w:left w:val="nil"/>
              <w:bottom w:val="single" w:sz="4" w:space="0" w:color="auto"/>
              <w:right w:val="single" w:sz="4" w:space="0" w:color="auto"/>
            </w:tcBorders>
            <w:vAlign w:val="center"/>
            <w:hideMark/>
          </w:tcPr>
          <w:p w14:paraId="3DF59E1D" w14:textId="77777777" w:rsidR="00D42980" w:rsidRPr="006F54F5" w:rsidRDefault="00D42980" w:rsidP="00D42980">
            <w:pPr>
              <w:suppressAutoHyphens w:val="0"/>
              <w:spacing w:line="240" w:lineRule="auto"/>
              <w:rPr>
                <w:rFonts w:ascii="Times New Roman" w:eastAsia="Times New Roman" w:hAnsi="Times New Roman" w:cs="Times New Roman"/>
                <w:color w:val="0D0D0D"/>
                <w:kern w:val="0"/>
                <w:sz w:val="20"/>
                <w:szCs w:val="20"/>
                <w:lang w:eastAsia="pl-PL" w:bidi="ar-SA"/>
              </w:rPr>
            </w:pPr>
            <w:proofErr w:type="spellStart"/>
            <w:r w:rsidRPr="006F54F5">
              <w:rPr>
                <w:rFonts w:ascii="Times New Roman" w:eastAsia="Times New Roman" w:hAnsi="Times New Roman" w:cs="Times New Roman"/>
                <w:color w:val="0D0D0D"/>
                <w:kern w:val="0"/>
                <w:sz w:val="20"/>
                <w:szCs w:val="20"/>
                <w:lang w:eastAsia="pl-PL" w:bidi="ar-SA"/>
              </w:rPr>
              <w:t>Pyrazinamidum</w:t>
            </w:r>
            <w:proofErr w:type="spellEnd"/>
          </w:p>
        </w:tc>
        <w:tc>
          <w:tcPr>
            <w:tcW w:w="2375" w:type="dxa"/>
            <w:tcBorders>
              <w:top w:val="nil"/>
              <w:left w:val="nil"/>
              <w:bottom w:val="single" w:sz="4" w:space="0" w:color="auto"/>
              <w:right w:val="single" w:sz="4" w:space="0" w:color="auto"/>
            </w:tcBorders>
            <w:noWrap/>
            <w:vAlign w:val="center"/>
            <w:hideMark/>
          </w:tcPr>
          <w:p w14:paraId="12BF838C" w14:textId="77777777" w:rsidR="00D42980" w:rsidRPr="006F54F5" w:rsidRDefault="00D42980" w:rsidP="00D42980">
            <w:pPr>
              <w:suppressAutoHyphens w:val="0"/>
              <w:spacing w:line="240" w:lineRule="auto"/>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xml:space="preserve">tabletki; 500 mg; 250 </w:t>
            </w:r>
            <w:proofErr w:type="spellStart"/>
            <w:r w:rsidRPr="006F54F5">
              <w:rPr>
                <w:rFonts w:ascii="Times New Roman" w:eastAsia="Times New Roman" w:hAnsi="Times New Roman" w:cs="Times New Roman"/>
                <w:color w:val="0D0D0D"/>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582650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xml:space="preserve">op. </w:t>
            </w:r>
          </w:p>
        </w:tc>
        <w:tc>
          <w:tcPr>
            <w:tcW w:w="638" w:type="dxa"/>
            <w:tcBorders>
              <w:top w:val="nil"/>
              <w:left w:val="nil"/>
              <w:bottom w:val="single" w:sz="4" w:space="0" w:color="auto"/>
              <w:right w:val="single" w:sz="4" w:space="0" w:color="auto"/>
            </w:tcBorders>
            <w:vAlign w:val="center"/>
            <w:hideMark/>
          </w:tcPr>
          <w:p w14:paraId="50EB12A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200</w:t>
            </w:r>
          </w:p>
        </w:tc>
        <w:tc>
          <w:tcPr>
            <w:tcW w:w="732" w:type="dxa"/>
            <w:tcBorders>
              <w:top w:val="nil"/>
              <w:left w:val="nil"/>
              <w:bottom w:val="single" w:sz="4" w:space="0" w:color="auto"/>
              <w:right w:val="single" w:sz="4" w:space="0" w:color="auto"/>
            </w:tcBorders>
            <w:vAlign w:val="center"/>
            <w:hideMark/>
          </w:tcPr>
          <w:p w14:paraId="65371D1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64747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ED5DD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DAE3E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0A784A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5990D0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B94AF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2D60046"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E192B0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w:t>
            </w:r>
          </w:p>
        </w:tc>
        <w:tc>
          <w:tcPr>
            <w:tcW w:w="1290" w:type="dxa"/>
            <w:tcBorders>
              <w:top w:val="nil"/>
              <w:left w:val="nil"/>
              <w:bottom w:val="single" w:sz="4" w:space="0" w:color="auto"/>
              <w:right w:val="single" w:sz="4" w:space="0" w:color="auto"/>
            </w:tcBorders>
            <w:vAlign w:val="center"/>
            <w:hideMark/>
          </w:tcPr>
          <w:p w14:paraId="36946F3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bromide</w:t>
            </w:r>
            <w:proofErr w:type="spellEnd"/>
          </w:p>
        </w:tc>
        <w:tc>
          <w:tcPr>
            <w:tcW w:w="2375" w:type="dxa"/>
            <w:tcBorders>
              <w:top w:val="nil"/>
              <w:left w:val="nil"/>
              <w:bottom w:val="single" w:sz="4" w:space="0" w:color="auto"/>
              <w:right w:val="single" w:sz="4" w:space="0" w:color="auto"/>
            </w:tcBorders>
            <w:vAlign w:val="center"/>
            <w:hideMark/>
          </w:tcPr>
          <w:p w14:paraId="777AF88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0,25 mg/ml, płyn do inhalacji z nebulizatora, 20 ml</w:t>
            </w:r>
          </w:p>
        </w:tc>
        <w:tc>
          <w:tcPr>
            <w:tcW w:w="497" w:type="dxa"/>
            <w:tcBorders>
              <w:top w:val="nil"/>
              <w:left w:val="nil"/>
              <w:bottom w:val="single" w:sz="4" w:space="0" w:color="auto"/>
              <w:right w:val="single" w:sz="4" w:space="0" w:color="auto"/>
            </w:tcBorders>
            <w:vAlign w:val="center"/>
            <w:hideMark/>
          </w:tcPr>
          <w:p w14:paraId="439E31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6D1AA9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1700</w:t>
            </w:r>
          </w:p>
        </w:tc>
        <w:tc>
          <w:tcPr>
            <w:tcW w:w="732" w:type="dxa"/>
            <w:tcBorders>
              <w:top w:val="nil"/>
              <w:left w:val="nil"/>
              <w:bottom w:val="single" w:sz="4" w:space="0" w:color="auto"/>
              <w:right w:val="single" w:sz="4" w:space="0" w:color="auto"/>
            </w:tcBorders>
            <w:vAlign w:val="center"/>
            <w:hideMark/>
          </w:tcPr>
          <w:p w14:paraId="54897C5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974765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3EBD14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8C942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C0BE5C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F7BF8F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20AC9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C7A870E"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06D5476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w:t>
            </w:r>
          </w:p>
        </w:tc>
        <w:tc>
          <w:tcPr>
            <w:tcW w:w="1290" w:type="dxa"/>
            <w:tcBorders>
              <w:top w:val="nil"/>
              <w:left w:val="nil"/>
              <w:bottom w:val="single" w:sz="4" w:space="0" w:color="auto"/>
              <w:right w:val="single" w:sz="4" w:space="0" w:color="auto"/>
            </w:tcBorders>
            <w:vAlign w:val="center"/>
            <w:hideMark/>
          </w:tcPr>
          <w:p w14:paraId="3F205F2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Fenoterol</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bromide</w:t>
            </w:r>
            <w:proofErr w:type="spellEnd"/>
          </w:p>
        </w:tc>
        <w:tc>
          <w:tcPr>
            <w:tcW w:w="2375" w:type="dxa"/>
            <w:tcBorders>
              <w:top w:val="nil"/>
              <w:left w:val="nil"/>
              <w:bottom w:val="single" w:sz="4" w:space="0" w:color="auto"/>
              <w:right w:val="single" w:sz="4" w:space="0" w:color="auto"/>
            </w:tcBorders>
            <w:vAlign w:val="center"/>
            <w:hideMark/>
          </w:tcPr>
          <w:p w14:paraId="57EF523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płyn do inhalacji z nebulizatora 1 ml zawiera 0,5 mg </w:t>
            </w:r>
            <w:proofErr w:type="spellStart"/>
            <w:r w:rsidRPr="006F54F5">
              <w:rPr>
                <w:rFonts w:ascii="Times New Roman" w:eastAsia="Times New Roman" w:hAnsi="Times New Roman" w:cs="Times New Roman"/>
                <w:kern w:val="0"/>
                <w:sz w:val="20"/>
                <w:szCs w:val="20"/>
                <w:lang w:eastAsia="pl-PL" w:bidi="ar-SA"/>
              </w:rPr>
              <w:t>bromowodorku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fenoterolu</w:t>
            </w:r>
            <w:proofErr w:type="spellEnd"/>
            <w:r w:rsidRPr="006F54F5">
              <w:rPr>
                <w:rFonts w:ascii="Times New Roman" w:eastAsia="Times New Roman" w:hAnsi="Times New Roman" w:cs="Times New Roman"/>
                <w:kern w:val="0"/>
                <w:sz w:val="20"/>
                <w:szCs w:val="20"/>
                <w:lang w:eastAsia="pl-PL" w:bidi="ar-SA"/>
              </w:rPr>
              <w:t xml:space="preserve"> i 0,25 mg bromku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fl</w:t>
            </w:r>
            <w:proofErr w:type="spellEnd"/>
            <w:r w:rsidRPr="006F54F5">
              <w:rPr>
                <w:rFonts w:ascii="Times New Roman" w:eastAsia="Times New Roman" w:hAnsi="Times New Roman" w:cs="Times New Roman"/>
                <w:kern w:val="0"/>
                <w:sz w:val="20"/>
                <w:szCs w:val="20"/>
                <w:lang w:eastAsia="pl-PL" w:bidi="ar-SA"/>
              </w:rPr>
              <w:t>. 20ml</w:t>
            </w:r>
          </w:p>
        </w:tc>
        <w:tc>
          <w:tcPr>
            <w:tcW w:w="497" w:type="dxa"/>
            <w:tcBorders>
              <w:top w:val="nil"/>
              <w:left w:val="nil"/>
              <w:bottom w:val="single" w:sz="4" w:space="0" w:color="auto"/>
              <w:right w:val="single" w:sz="4" w:space="0" w:color="auto"/>
            </w:tcBorders>
            <w:vAlign w:val="center"/>
            <w:hideMark/>
          </w:tcPr>
          <w:p w14:paraId="13326C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08AF6C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750</w:t>
            </w:r>
          </w:p>
        </w:tc>
        <w:tc>
          <w:tcPr>
            <w:tcW w:w="732" w:type="dxa"/>
            <w:tcBorders>
              <w:top w:val="nil"/>
              <w:left w:val="nil"/>
              <w:bottom w:val="single" w:sz="4" w:space="0" w:color="auto"/>
              <w:right w:val="single" w:sz="4" w:space="0" w:color="auto"/>
            </w:tcBorders>
            <w:vAlign w:val="center"/>
            <w:hideMark/>
          </w:tcPr>
          <w:p w14:paraId="3E2B03B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33A7D3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5E36D5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0E791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CC949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96CDFD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0D3E81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63A85F3"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39BE46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w:t>
            </w:r>
          </w:p>
        </w:tc>
        <w:tc>
          <w:tcPr>
            <w:tcW w:w="1290" w:type="dxa"/>
            <w:tcBorders>
              <w:top w:val="nil"/>
              <w:left w:val="nil"/>
              <w:bottom w:val="single" w:sz="4" w:space="0" w:color="auto"/>
              <w:right w:val="single" w:sz="4" w:space="0" w:color="auto"/>
            </w:tcBorders>
            <w:vAlign w:val="center"/>
            <w:hideMark/>
          </w:tcPr>
          <w:p w14:paraId="2E950AD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Budesonid</w:t>
            </w:r>
            <w:proofErr w:type="spellEnd"/>
          </w:p>
        </w:tc>
        <w:tc>
          <w:tcPr>
            <w:tcW w:w="2375" w:type="dxa"/>
            <w:tcBorders>
              <w:top w:val="nil"/>
              <w:left w:val="nil"/>
              <w:bottom w:val="single" w:sz="4" w:space="0" w:color="auto"/>
              <w:right w:val="single" w:sz="4" w:space="0" w:color="auto"/>
            </w:tcBorders>
            <w:vAlign w:val="center"/>
            <w:hideMark/>
          </w:tcPr>
          <w:p w14:paraId="26CED83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do inhalacji 0,25 mg/ml, 2ml, 20amp</w:t>
            </w:r>
          </w:p>
        </w:tc>
        <w:tc>
          <w:tcPr>
            <w:tcW w:w="497" w:type="dxa"/>
            <w:tcBorders>
              <w:top w:val="nil"/>
              <w:left w:val="nil"/>
              <w:bottom w:val="single" w:sz="4" w:space="0" w:color="auto"/>
              <w:right w:val="single" w:sz="4" w:space="0" w:color="auto"/>
            </w:tcBorders>
            <w:vAlign w:val="center"/>
            <w:hideMark/>
          </w:tcPr>
          <w:p w14:paraId="684A841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DBA175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400</w:t>
            </w:r>
          </w:p>
        </w:tc>
        <w:tc>
          <w:tcPr>
            <w:tcW w:w="732" w:type="dxa"/>
            <w:tcBorders>
              <w:top w:val="nil"/>
              <w:left w:val="nil"/>
              <w:bottom w:val="single" w:sz="4" w:space="0" w:color="auto"/>
              <w:right w:val="single" w:sz="4" w:space="0" w:color="auto"/>
            </w:tcBorders>
            <w:vAlign w:val="center"/>
            <w:hideMark/>
          </w:tcPr>
          <w:p w14:paraId="371EF65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9DC6F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8B6CE1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80C556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35AB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1F8D90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2AA9C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7EAB6AD"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2E31753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6</w:t>
            </w:r>
          </w:p>
        </w:tc>
        <w:tc>
          <w:tcPr>
            <w:tcW w:w="1290" w:type="dxa"/>
            <w:tcBorders>
              <w:top w:val="nil"/>
              <w:left w:val="nil"/>
              <w:bottom w:val="single" w:sz="4" w:space="0" w:color="auto"/>
              <w:right w:val="single" w:sz="4" w:space="0" w:color="auto"/>
            </w:tcBorders>
            <w:vAlign w:val="center"/>
            <w:hideMark/>
          </w:tcPr>
          <w:p w14:paraId="3A69E8A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Budesonidum</w:t>
            </w:r>
            <w:proofErr w:type="spellEnd"/>
          </w:p>
        </w:tc>
        <w:tc>
          <w:tcPr>
            <w:tcW w:w="2375" w:type="dxa"/>
            <w:tcBorders>
              <w:top w:val="nil"/>
              <w:left w:val="nil"/>
              <w:bottom w:val="single" w:sz="4" w:space="0" w:color="auto"/>
              <w:right w:val="single" w:sz="4" w:space="0" w:color="auto"/>
            </w:tcBorders>
            <w:vAlign w:val="center"/>
            <w:hideMark/>
          </w:tcPr>
          <w:p w14:paraId="0C0F920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proszek do inhalacji w kapsułkach twardych; 200 µg/dawkę inhalacyjną; 60 kaps.</w:t>
            </w:r>
          </w:p>
        </w:tc>
        <w:tc>
          <w:tcPr>
            <w:tcW w:w="497" w:type="dxa"/>
            <w:tcBorders>
              <w:top w:val="nil"/>
              <w:left w:val="nil"/>
              <w:bottom w:val="single" w:sz="4" w:space="0" w:color="auto"/>
              <w:right w:val="single" w:sz="4" w:space="0" w:color="auto"/>
            </w:tcBorders>
            <w:vAlign w:val="center"/>
            <w:hideMark/>
          </w:tcPr>
          <w:p w14:paraId="4C611EC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4E7BAF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08FDB3A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7E1366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5EFE9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FE276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DE5B1C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FE2D18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B8CE99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167BE31"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126EDCB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w:t>
            </w:r>
          </w:p>
        </w:tc>
        <w:tc>
          <w:tcPr>
            <w:tcW w:w="1290" w:type="dxa"/>
            <w:tcBorders>
              <w:top w:val="nil"/>
              <w:left w:val="nil"/>
              <w:bottom w:val="single" w:sz="4" w:space="0" w:color="auto"/>
              <w:right w:val="single" w:sz="4" w:space="0" w:color="auto"/>
            </w:tcBorders>
            <w:vAlign w:val="center"/>
            <w:hideMark/>
          </w:tcPr>
          <w:p w14:paraId="4217535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Budesonidum</w:t>
            </w:r>
            <w:proofErr w:type="spellEnd"/>
          </w:p>
        </w:tc>
        <w:tc>
          <w:tcPr>
            <w:tcW w:w="2375" w:type="dxa"/>
            <w:tcBorders>
              <w:top w:val="nil"/>
              <w:left w:val="nil"/>
              <w:bottom w:val="single" w:sz="4" w:space="0" w:color="auto"/>
              <w:right w:val="single" w:sz="4" w:space="0" w:color="auto"/>
            </w:tcBorders>
            <w:vAlign w:val="center"/>
            <w:hideMark/>
          </w:tcPr>
          <w:p w14:paraId="13E432A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proszek do inhalacji w kapsułkach twardych; 400 µg/dawkę inhalacyjną; 60 kaps</w:t>
            </w:r>
          </w:p>
        </w:tc>
        <w:tc>
          <w:tcPr>
            <w:tcW w:w="497" w:type="dxa"/>
            <w:tcBorders>
              <w:top w:val="nil"/>
              <w:left w:val="nil"/>
              <w:bottom w:val="single" w:sz="4" w:space="0" w:color="auto"/>
              <w:right w:val="single" w:sz="4" w:space="0" w:color="auto"/>
            </w:tcBorders>
            <w:vAlign w:val="center"/>
            <w:hideMark/>
          </w:tcPr>
          <w:p w14:paraId="3477FD8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A46A54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033F37D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4ECD1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91DA60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17607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0C4C8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AE048C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955F36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A55D24F"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53F8165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8</w:t>
            </w:r>
          </w:p>
        </w:tc>
        <w:tc>
          <w:tcPr>
            <w:tcW w:w="1290" w:type="dxa"/>
            <w:tcBorders>
              <w:top w:val="nil"/>
              <w:left w:val="nil"/>
              <w:bottom w:val="single" w:sz="4" w:space="0" w:color="auto"/>
              <w:right w:val="single" w:sz="4" w:space="0" w:color="auto"/>
            </w:tcBorders>
            <w:vAlign w:val="center"/>
            <w:hideMark/>
          </w:tcPr>
          <w:p w14:paraId="6F7F19A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Fenoterol</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bromide</w:t>
            </w:r>
            <w:proofErr w:type="spellEnd"/>
          </w:p>
        </w:tc>
        <w:tc>
          <w:tcPr>
            <w:tcW w:w="2375" w:type="dxa"/>
            <w:tcBorders>
              <w:top w:val="nil"/>
              <w:left w:val="nil"/>
              <w:bottom w:val="single" w:sz="4" w:space="0" w:color="auto"/>
              <w:right w:val="single" w:sz="4" w:space="0" w:color="auto"/>
            </w:tcBorders>
            <w:vAlign w:val="center"/>
            <w:hideMark/>
          </w:tcPr>
          <w:p w14:paraId="7A08A92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Aerozol wziewny (1 dawka aerozolu zawiera 50µg </w:t>
            </w:r>
            <w:proofErr w:type="spellStart"/>
            <w:r w:rsidRPr="006F54F5">
              <w:rPr>
                <w:rFonts w:ascii="Times New Roman" w:eastAsia="Times New Roman" w:hAnsi="Times New Roman" w:cs="Times New Roman"/>
                <w:kern w:val="0"/>
                <w:sz w:val="20"/>
                <w:szCs w:val="20"/>
                <w:lang w:eastAsia="pl-PL" w:bidi="ar-SA"/>
              </w:rPr>
              <w:t>bromowodorku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fenoterolu</w:t>
            </w:r>
            <w:proofErr w:type="spellEnd"/>
            <w:r w:rsidRPr="006F54F5">
              <w:rPr>
                <w:rFonts w:ascii="Times New Roman" w:eastAsia="Times New Roman" w:hAnsi="Times New Roman" w:cs="Times New Roman"/>
                <w:kern w:val="0"/>
                <w:sz w:val="20"/>
                <w:szCs w:val="20"/>
                <w:lang w:eastAsia="pl-PL" w:bidi="ar-SA"/>
              </w:rPr>
              <w:t xml:space="preserve"> i 21µg bezwodnego bromku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1 poj. 200 dawek</w:t>
            </w:r>
          </w:p>
        </w:tc>
        <w:tc>
          <w:tcPr>
            <w:tcW w:w="497" w:type="dxa"/>
            <w:tcBorders>
              <w:top w:val="nil"/>
              <w:left w:val="nil"/>
              <w:bottom w:val="single" w:sz="4" w:space="0" w:color="auto"/>
              <w:right w:val="single" w:sz="4" w:space="0" w:color="auto"/>
            </w:tcBorders>
            <w:vAlign w:val="center"/>
            <w:hideMark/>
          </w:tcPr>
          <w:p w14:paraId="394F57D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3EA0FB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3569272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E0F2CC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73597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E04AE9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AB3FB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8B8D77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62E53E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E7CF82C"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971F12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9</w:t>
            </w:r>
          </w:p>
        </w:tc>
        <w:tc>
          <w:tcPr>
            <w:tcW w:w="1290" w:type="dxa"/>
            <w:tcBorders>
              <w:top w:val="nil"/>
              <w:left w:val="nil"/>
              <w:bottom w:val="single" w:sz="4" w:space="0" w:color="auto"/>
              <w:right w:val="single" w:sz="4" w:space="0" w:color="auto"/>
            </w:tcBorders>
            <w:vAlign w:val="center"/>
            <w:hideMark/>
          </w:tcPr>
          <w:p w14:paraId="533E01F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Fenoterol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hydrobromide</w:t>
            </w:r>
            <w:proofErr w:type="spellEnd"/>
          </w:p>
        </w:tc>
        <w:tc>
          <w:tcPr>
            <w:tcW w:w="2375" w:type="dxa"/>
            <w:tcBorders>
              <w:top w:val="nil"/>
              <w:left w:val="nil"/>
              <w:bottom w:val="single" w:sz="4" w:space="0" w:color="auto"/>
              <w:right w:val="single" w:sz="4" w:space="0" w:color="auto"/>
            </w:tcBorders>
            <w:vAlign w:val="center"/>
            <w:hideMark/>
          </w:tcPr>
          <w:p w14:paraId="0CDE70E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0,1mg/dawkę aerozol wziewny 1 poj. 10ml 200 dawek</w:t>
            </w:r>
          </w:p>
        </w:tc>
        <w:tc>
          <w:tcPr>
            <w:tcW w:w="497" w:type="dxa"/>
            <w:tcBorders>
              <w:top w:val="nil"/>
              <w:left w:val="nil"/>
              <w:bottom w:val="single" w:sz="4" w:space="0" w:color="auto"/>
              <w:right w:val="single" w:sz="4" w:space="0" w:color="auto"/>
            </w:tcBorders>
            <w:vAlign w:val="center"/>
            <w:hideMark/>
          </w:tcPr>
          <w:p w14:paraId="4C9DC6F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BE6363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29BB937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14CC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4F2E15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4BB907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AA2C2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11195A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AA7B2A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B1AF49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B498B7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w:t>
            </w:r>
          </w:p>
        </w:tc>
        <w:tc>
          <w:tcPr>
            <w:tcW w:w="1290" w:type="dxa"/>
            <w:tcBorders>
              <w:top w:val="nil"/>
              <w:left w:val="nil"/>
              <w:bottom w:val="single" w:sz="4" w:space="0" w:color="auto"/>
              <w:right w:val="single" w:sz="4" w:space="0" w:color="auto"/>
            </w:tcBorders>
            <w:vAlign w:val="center"/>
            <w:hideMark/>
          </w:tcPr>
          <w:p w14:paraId="2F78727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kwas hialuronowy + sód (chlorek sodu)</w:t>
            </w:r>
          </w:p>
        </w:tc>
        <w:tc>
          <w:tcPr>
            <w:tcW w:w="2375" w:type="dxa"/>
            <w:tcBorders>
              <w:top w:val="nil"/>
              <w:left w:val="nil"/>
              <w:bottom w:val="single" w:sz="4" w:space="0" w:color="auto"/>
              <w:right w:val="single" w:sz="4" w:space="0" w:color="auto"/>
            </w:tcBorders>
            <w:vAlign w:val="center"/>
            <w:hideMark/>
          </w:tcPr>
          <w:p w14:paraId="3ACCA42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inhalacji; 3 %; 15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5 ml</w:t>
            </w:r>
          </w:p>
        </w:tc>
        <w:tc>
          <w:tcPr>
            <w:tcW w:w="497" w:type="dxa"/>
            <w:tcBorders>
              <w:top w:val="nil"/>
              <w:left w:val="nil"/>
              <w:bottom w:val="single" w:sz="4" w:space="0" w:color="auto"/>
              <w:right w:val="single" w:sz="4" w:space="0" w:color="auto"/>
            </w:tcBorders>
            <w:vAlign w:val="center"/>
            <w:hideMark/>
          </w:tcPr>
          <w:p w14:paraId="57C1A92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B843B1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5ADB41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64714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059750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2EB39A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5107B2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451C18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F79B4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7DA8224"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442735E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w:t>
            </w:r>
          </w:p>
        </w:tc>
        <w:tc>
          <w:tcPr>
            <w:tcW w:w="1290" w:type="dxa"/>
            <w:tcBorders>
              <w:top w:val="nil"/>
              <w:left w:val="nil"/>
              <w:bottom w:val="single" w:sz="4" w:space="0" w:color="auto"/>
              <w:right w:val="single" w:sz="4" w:space="0" w:color="auto"/>
            </w:tcBorders>
            <w:vAlign w:val="center"/>
            <w:hideMark/>
          </w:tcPr>
          <w:p w14:paraId="2F4AC27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kwas hialuronowy + sód (chlorek sodu)</w:t>
            </w:r>
          </w:p>
        </w:tc>
        <w:tc>
          <w:tcPr>
            <w:tcW w:w="2375" w:type="dxa"/>
            <w:tcBorders>
              <w:top w:val="nil"/>
              <w:left w:val="nil"/>
              <w:bottom w:val="single" w:sz="4" w:space="0" w:color="auto"/>
              <w:right w:val="single" w:sz="4" w:space="0" w:color="auto"/>
            </w:tcBorders>
            <w:vAlign w:val="center"/>
            <w:hideMark/>
          </w:tcPr>
          <w:p w14:paraId="6213453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inhalacji; zawiera kwas hialuronowy (0,1%) w izotonicznym roztworze chlorku sodu; 30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5 ml</w:t>
            </w:r>
          </w:p>
        </w:tc>
        <w:tc>
          <w:tcPr>
            <w:tcW w:w="497" w:type="dxa"/>
            <w:tcBorders>
              <w:top w:val="nil"/>
              <w:left w:val="nil"/>
              <w:bottom w:val="single" w:sz="4" w:space="0" w:color="auto"/>
              <w:right w:val="single" w:sz="4" w:space="0" w:color="auto"/>
            </w:tcBorders>
            <w:vAlign w:val="center"/>
            <w:hideMark/>
          </w:tcPr>
          <w:p w14:paraId="1854389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20B9CE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200</w:t>
            </w:r>
          </w:p>
        </w:tc>
        <w:tc>
          <w:tcPr>
            <w:tcW w:w="732" w:type="dxa"/>
            <w:tcBorders>
              <w:top w:val="nil"/>
              <w:left w:val="nil"/>
              <w:bottom w:val="single" w:sz="4" w:space="0" w:color="auto"/>
              <w:right w:val="single" w:sz="4" w:space="0" w:color="auto"/>
            </w:tcBorders>
            <w:vAlign w:val="center"/>
            <w:hideMark/>
          </w:tcPr>
          <w:p w14:paraId="428EE53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EFB672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DB077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5E4E53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93AD4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0FF208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68F05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60D41CD"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4BF57F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w:t>
            </w:r>
          </w:p>
        </w:tc>
        <w:tc>
          <w:tcPr>
            <w:tcW w:w="1290" w:type="dxa"/>
            <w:tcBorders>
              <w:top w:val="nil"/>
              <w:left w:val="nil"/>
              <w:bottom w:val="single" w:sz="4" w:space="0" w:color="auto"/>
              <w:right w:val="single" w:sz="4" w:space="0" w:color="auto"/>
            </w:tcBorders>
            <w:vAlign w:val="center"/>
            <w:hideMark/>
          </w:tcPr>
          <w:p w14:paraId="3B9DD9F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Salbutamol</w:t>
            </w:r>
            <w:proofErr w:type="spellEnd"/>
          </w:p>
        </w:tc>
        <w:tc>
          <w:tcPr>
            <w:tcW w:w="2375" w:type="dxa"/>
            <w:tcBorders>
              <w:top w:val="nil"/>
              <w:left w:val="nil"/>
              <w:bottom w:val="single" w:sz="4" w:space="0" w:color="auto"/>
              <w:right w:val="single" w:sz="4" w:space="0" w:color="auto"/>
            </w:tcBorders>
            <w:vAlign w:val="center"/>
            <w:hideMark/>
          </w:tcPr>
          <w:p w14:paraId="31BEFC7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0,1mg/</w:t>
            </w:r>
            <w:proofErr w:type="gramStart"/>
            <w:r w:rsidRPr="006F54F5">
              <w:rPr>
                <w:rFonts w:ascii="Times New Roman" w:eastAsia="Times New Roman" w:hAnsi="Times New Roman" w:cs="Times New Roman"/>
                <w:kern w:val="0"/>
                <w:sz w:val="20"/>
                <w:szCs w:val="20"/>
                <w:lang w:eastAsia="pl-PL" w:bidi="ar-SA"/>
              </w:rPr>
              <w:t>dawka  aerozol</w:t>
            </w:r>
            <w:proofErr w:type="gramEnd"/>
            <w:r w:rsidRPr="006F54F5">
              <w:rPr>
                <w:rFonts w:ascii="Times New Roman" w:eastAsia="Times New Roman" w:hAnsi="Times New Roman" w:cs="Times New Roman"/>
                <w:kern w:val="0"/>
                <w:sz w:val="20"/>
                <w:szCs w:val="20"/>
                <w:lang w:eastAsia="pl-PL" w:bidi="ar-SA"/>
              </w:rPr>
              <w:t xml:space="preserve"> wziewny poj. 200 dawek</w:t>
            </w:r>
          </w:p>
        </w:tc>
        <w:tc>
          <w:tcPr>
            <w:tcW w:w="497" w:type="dxa"/>
            <w:tcBorders>
              <w:top w:val="nil"/>
              <w:left w:val="nil"/>
              <w:bottom w:val="single" w:sz="4" w:space="0" w:color="auto"/>
              <w:right w:val="single" w:sz="4" w:space="0" w:color="auto"/>
            </w:tcBorders>
            <w:vAlign w:val="center"/>
            <w:hideMark/>
          </w:tcPr>
          <w:p w14:paraId="06E956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0BA693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4A627BB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F31833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984678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784212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2F976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739F98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6264AB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1B68263"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5A1F77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w:t>
            </w:r>
          </w:p>
        </w:tc>
        <w:tc>
          <w:tcPr>
            <w:tcW w:w="1290" w:type="dxa"/>
            <w:tcBorders>
              <w:top w:val="nil"/>
              <w:left w:val="nil"/>
              <w:bottom w:val="single" w:sz="4" w:space="0" w:color="auto"/>
              <w:right w:val="single" w:sz="4" w:space="0" w:color="auto"/>
            </w:tcBorders>
            <w:vAlign w:val="center"/>
            <w:hideMark/>
          </w:tcPr>
          <w:p w14:paraId="71A0621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Salbutamolum</w:t>
            </w:r>
            <w:proofErr w:type="spellEnd"/>
          </w:p>
        </w:tc>
        <w:tc>
          <w:tcPr>
            <w:tcW w:w="2375" w:type="dxa"/>
            <w:tcBorders>
              <w:top w:val="nil"/>
              <w:left w:val="nil"/>
              <w:bottom w:val="single" w:sz="4" w:space="0" w:color="auto"/>
              <w:right w:val="single" w:sz="4" w:space="0" w:color="auto"/>
            </w:tcBorders>
            <w:vAlign w:val="center"/>
            <w:hideMark/>
          </w:tcPr>
          <w:p w14:paraId="30DF9A2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do inhalacji 1mg/ml, 2,5ml, 20amp.</w:t>
            </w:r>
          </w:p>
        </w:tc>
        <w:tc>
          <w:tcPr>
            <w:tcW w:w="497" w:type="dxa"/>
            <w:tcBorders>
              <w:top w:val="nil"/>
              <w:left w:val="nil"/>
              <w:bottom w:val="single" w:sz="4" w:space="0" w:color="auto"/>
              <w:right w:val="single" w:sz="4" w:space="0" w:color="auto"/>
            </w:tcBorders>
            <w:vAlign w:val="center"/>
            <w:hideMark/>
          </w:tcPr>
          <w:p w14:paraId="0D2941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2B35D1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3607CC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44773F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4399A4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0DFBE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2A1DCF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6A7CB5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E2FFA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1F0971D"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11B4F50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14</w:t>
            </w:r>
          </w:p>
        </w:tc>
        <w:tc>
          <w:tcPr>
            <w:tcW w:w="1290" w:type="dxa"/>
            <w:tcBorders>
              <w:top w:val="nil"/>
              <w:left w:val="nil"/>
              <w:bottom w:val="single" w:sz="4" w:space="0" w:color="auto"/>
              <w:right w:val="single" w:sz="4" w:space="0" w:color="auto"/>
            </w:tcBorders>
            <w:vAlign w:val="center"/>
            <w:hideMark/>
          </w:tcPr>
          <w:p w14:paraId="6629821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salmeterol</w:t>
            </w:r>
            <w:proofErr w:type="spellEnd"/>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r>
            <w:proofErr w:type="spellStart"/>
            <w:r w:rsidRPr="006F54F5">
              <w:rPr>
                <w:rFonts w:ascii="Times New Roman" w:eastAsia="Times New Roman" w:hAnsi="Times New Roman" w:cs="Times New Roman"/>
                <w:kern w:val="0"/>
                <w:sz w:val="20"/>
                <w:szCs w:val="20"/>
                <w:lang w:eastAsia="pl-PL" w:bidi="ar-SA"/>
              </w:rPr>
              <w:t>propionian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flutykazonu</w:t>
            </w:r>
            <w:proofErr w:type="spellEnd"/>
          </w:p>
        </w:tc>
        <w:tc>
          <w:tcPr>
            <w:tcW w:w="2375" w:type="dxa"/>
            <w:tcBorders>
              <w:top w:val="nil"/>
              <w:left w:val="nil"/>
              <w:bottom w:val="single" w:sz="4" w:space="0" w:color="auto"/>
              <w:right w:val="single" w:sz="4" w:space="0" w:color="auto"/>
            </w:tcBorders>
            <w:vAlign w:val="center"/>
            <w:hideMark/>
          </w:tcPr>
          <w:p w14:paraId="6171413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dysk, 500 </w:t>
            </w:r>
            <w:proofErr w:type="spellStart"/>
            <w:r w:rsidRPr="006F54F5">
              <w:rPr>
                <w:rFonts w:ascii="Times New Roman" w:eastAsia="Times New Roman" w:hAnsi="Times New Roman" w:cs="Times New Roman"/>
                <w:kern w:val="0"/>
                <w:sz w:val="20"/>
                <w:szCs w:val="20"/>
                <w:lang w:eastAsia="pl-PL" w:bidi="ar-SA"/>
              </w:rPr>
              <w:t>μg</w:t>
            </w:r>
            <w:proofErr w:type="spellEnd"/>
          </w:p>
        </w:tc>
        <w:tc>
          <w:tcPr>
            <w:tcW w:w="497" w:type="dxa"/>
            <w:tcBorders>
              <w:top w:val="nil"/>
              <w:left w:val="nil"/>
              <w:bottom w:val="single" w:sz="4" w:space="0" w:color="auto"/>
              <w:right w:val="single" w:sz="4" w:space="0" w:color="auto"/>
            </w:tcBorders>
            <w:vAlign w:val="center"/>
            <w:hideMark/>
          </w:tcPr>
          <w:p w14:paraId="50DFBB0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217433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417AE4A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2A3D48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21D3FC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72444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56A9D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62BF8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FDFA60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1C14832"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05E1D4B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15</w:t>
            </w:r>
          </w:p>
        </w:tc>
        <w:tc>
          <w:tcPr>
            <w:tcW w:w="1290" w:type="dxa"/>
            <w:tcBorders>
              <w:top w:val="nil"/>
              <w:left w:val="nil"/>
              <w:bottom w:val="single" w:sz="4" w:space="0" w:color="auto"/>
              <w:right w:val="single" w:sz="4" w:space="0" w:color="auto"/>
            </w:tcBorders>
            <w:vAlign w:val="center"/>
            <w:hideMark/>
          </w:tcPr>
          <w:p w14:paraId="43AACF5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Salmeterol</w:t>
            </w:r>
            <w:proofErr w:type="spellEnd"/>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r>
            <w:proofErr w:type="spellStart"/>
            <w:r w:rsidRPr="006F54F5">
              <w:rPr>
                <w:rFonts w:ascii="Times New Roman" w:eastAsia="Times New Roman" w:hAnsi="Times New Roman" w:cs="Times New Roman"/>
                <w:kern w:val="0"/>
                <w:sz w:val="20"/>
                <w:szCs w:val="20"/>
                <w:lang w:eastAsia="pl-PL" w:bidi="ar-SA"/>
              </w:rPr>
              <w:t>propionian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flutykazonu</w:t>
            </w:r>
            <w:proofErr w:type="spellEnd"/>
          </w:p>
        </w:tc>
        <w:tc>
          <w:tcPr>
            <w:tcW w:w="2375" w:type="dxa"/>
            <w:tcBorders>
              <w:top w:val="nil"/>
              <w:left w:val="nil"/>
              <w:bottom w:val="single" w:sz="4" w:space="0" w:color="auto"/>
              <w:right w:val="single" w:sz="4" w:space="0" w:color="auto"/>
            </w:tcBorders>
            <w:vAlign w:val="center"/>
            <w:hideMark/>
          </w:tcPr>
          <w:p w14:paraId="0AE04EE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dysk, 250 </w:t>
            </w:r>
            <w:proofErr w:type="spellStart"/>
            <w:r w:rsidRPr="006F54F5">
              <w:rPr>
                <w:rFonts w:ascii="Times New Roman" w:eastAsia="Times New Roman" w:hAnsi="Times New Roman" w:cs="Times New Roman"/>
                <w:kern w:val="0"/>
                <w:sz w:val="20"/>
                <w:szCs w:val="20"/>
                <w:lang w:eastAsia="pl-PL" w:bidi="ar-SA"/>
              </w:rPr>
              <w:t>μg</w:t>
            </w:r>
            <w:proofErr w:type="spellEnd"/>
          </w:p>
        </w:tc>
        <w:tc>
          <w:tcPr>
            <w:tcW w:w="497" w:type="dxa"/>
            <w:tcBorders>
              <w:top w:val="nil"/>
              <w:left w:val="nil"/>
              <w:bottom w:val="single" w:sz="4" w:space="0" w:color="auto"/>
              <w:right w:val="single" w:sz="4" w:space="0" w:color="auto"/>
            </w:tcBorders>
            <w:vAlign w:val="center"/>
            <w:hideMark/>
          </w:tcPr>
          <w:p w14:paraId="5A3FC1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AEDF25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75777E1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2E6F2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46A5F9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FE10CF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7BAA6D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EA0250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0B8848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15A1CF3" w14:textId="77777777" w:rsidTr="00884570">
        <w:trPr>
          <w:trHeight w:val="2100"/>
        </w:trPr>
        <w:tc>
          <w:tcPr>
            <w:tcW w:w="496" w:type="dxa"/>
            <w:tcBorders>
              <w:top w:val="nil"/>
              <w:left w:val="single" w:sz="4" w:space="0" w:color="auto"/>
              <w:bottom w:val="single" w:sz="4" w:space="0" w:color="auto"/>
              <w:right w:val="single" w:sz="4" w:space="0" w:color="auto"/>
            </w:tcBorders>
            <w:vAlign w:val="center"/>
            <w:hideMark/>
          </w:tcPr>
          <w:p w14:paraId="1EFB8A7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w:t>
            </w:r>
          </w:p>
        </w:tc>
        <w:tc>
          <w:tcPr>
            <w:tcW w:w="1290" w:type="dxa"/>
            <w:tcBorders>
              <w:top w:val="nil"/>
              <w:left w:val="nil"/>
              <w:bottom w:val="single" w:sz="4" w:space="0" w:color="auto"/>
              <w:right w:val="single" w:sz="4" w:space="0" w:color="auto"/>
            </w:tcBorders>
            <w:vAlign w:val="center"/>
            <w:hideMark/>
          </w:tcPr>
          <w:p w14:paraId="32FCE60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tiotropium</w:t>
            </w:r>
            <w:proofErr w:type="spellEnd"/>
          </w:p>
        </w:tc>
        <w:tc>
          <w:tcPr>
            <w:tcW w:w="2375" w:type="dxa"/>
            <w:tcBorders>
              <w:top w:val="nil"/>
              <w:left w:val="nil"/>
              <w:bottom w:val="single" w:sz="4" w:space="0" w:color="auto"/>
              <w:right w:val="single" w:sz="4" w:space="0" w:color="auto"/>
            </w:tcBorders>
            <w:vAlign w:val="center"/>
            <w:hideMark/>
          </w:tcPr>
          <w:p w14:paraId="2B10933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proszek do inhalacji w kapsułkach twardych; 18 µg/dawkę inhalacyjną (1 kaps. zawiera 22,5 µg jednowodnego bromku </w:t>
            </w:r>
            <w:proofErr w:type="spellStart"/>
            <w:r w:rsidRPr="006F54F5">
              <w:rPr>
                <w:rFonts w:ascii="Times New Roman" w:eastAsia="Times New Roman" w:hAnsi="Times New Roman" w:cs="Times New Roman"/>
                <w:kern w:val="0"/>
                <w:sz w:val="20"/>
                <w:szCs w:val="20"/>
                <w:lang w:eastAsia="pl-PL" w:bidi="ar-SA"/>
              </w:rPr>
              <w:t>tiotropium</w:t>
            </w:r>
            <w:proofErr w:type="spellEnd"/>
            <w:r w:rsidRPr="006F54F5">
              <w:rPr>
                <w:rFonts w:ascii="Times New Roman" w:eastAsia="Times New Roman" w:hAnsi="Times New Roman" w:cs="Times New Roman"/>
                <w:kern w:val="0"/>
                <w:sz w:val="20"/>
                <w:szCs w:val="20"/>
                <w:lang w:eastAsia="pl-PL" w:bidi="ar-SA"/>
              </w:rPr>
              <w:t xml:space="preserve">, co odpowiada 18 µg </w:t>
            </w:r>
            <w:proofErr w:type="spellStart"/>
            <w:r w:rsidRPr="006F54F5">
              <w:rPr>
                <w:rFonts w:ascii="Times New Roman" w:eastAsia="Times New Roman" w:hAnsi="Times New Roman" w:cs="Times New Roman"/>
                <w:kern w:val="0"/>
                <w:sz w:val="20"/>
                <w:szCs w:val="20"/>
                <w:lang w:eastAsia="pl-PL" w:bidi="ar-SA"/>
              </w:rPr>
              <w:t>tiotropium</w:t>
            </w:r>
            <w:proofErr w:type="spellEnd"/>
            <w:r w:rsidRPr="006F54F5">
              <w:rPr>
                <w:rFonts w:ascii="Times New Roman" w:eastAsia="Times New Roman" w:hAnsi="Times New Roman" w:cs="Times New Roman"/>
                <w:kern w:val="0"/>
                <w:sz w:val="20"/>
                <w:szCs w:val="20"/>
                <w:lang w:eastAsia="pl-PL" w:bidi="ar-SA"/>
              </w:rPr>
              <w:t xml:space="preserve">; dawka dostarczana (uwalniana z ustnika </w:t>
            </w:r>
            <w:proofErr w:type="spellStart"/>
            <w:r w:rsidRPr="006F54F5">
              <w:rPr>
                <w:rFonts w:ascii="Times New Roman" w:eastAsia="Times New Roman" w:hAnsi="Times New Roman" w:cs="Times New Roman"/>
                <w:kern w:val="0"/>
                <w:sz w:val="20"/>
                <w:szCs w:val="20"/>
                <w:lang w:eastAsia="pl-PL" w:bidi="ar-SA"/>
              </w:rPr>
              <w:t>HandiHaler</w:t>
            </w:r>
            <w:proofErr w:type="spellEnd"/>
            <w:r w:rsidRPr="006F54F5">
              <w:rPr>
                <w:rFonts w:ascii="Times New Roman" w:eastAsia="Times New Roman" w:hAnsi="Times New Roman" w:cs="Times New Roman"/>
                <w:kern w:val="0"/>
                <w:sz w:val="20"/>
                <w:szCs w:val="20"/>
                <w:lang w:eastAsia="pl-PL" w:bidi="ar-SA"/>
              </w:rPr>
              <w:t xml:space="preserve">) wynosi 10 µg); 30 kaps. + aparat do inhalacji </w:t>
            </w:r>
            <w:proofErr w:type="spellStart"/>
            <w:r w:rsidRPr="006F54F5">
              <w:rPr>
                <w:rFonts w:ascii="Times New Roman" w:eastAsia="Times New Roman" w:hAnsi="Times New Roman" w:cs="Times New Roman"/>
                <w:kern w:val="0"/>
                <w:sz w:val="20"/>
                <w:szCs w:val="20"/>
                <w:lang w:eastAsia="pl-PL" w:bidi="ar-SA"/>
              </w:rPr>
              <w:t>HandiHaler</w:t>
            </w:r>
            <w:proofErr w:type="spellEnd"/>
          </w:p>
        </w:tc>
        <w:tc>
          <w:tcPr>
            <w:tcW w:w="497" w:type="dxa"/>
            <w:tcBorders>
              <w:top w:val="nil"/>
              <w:left w:val="nil"/>
              <w:bottom w:val="single" w:sz="4" w:space="0" w:color="auto"/>
              <w:right w:val="single" w:sz="4" w:space="0" w:color="auto"/>
            </w:tcBorders>
            <w:vAlign w:val="center"/>
            <w:hideMark/>
          </w:tcPr>
          <w:p w14:paraId="35ECC9E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80A4E6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1E6DA03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EA7B0D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2394DE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B6D75B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4B056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61AA17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6B1781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CF2FFE0"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1915480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w:t>
            </w:r>
          </w:p>
        </w:tc>
        <w:tc>
          <w:tcPr>
            <w:tcW w:w="1290" w:type="dxa"/>
            <w:tcBorders>
              <w:top w:val="nil"/>
              <w:left w:val="nil"/>
              <w:bottom w:val="single" w:sz="4" w:space="0" w:color="auto"/>
              <w:right w:val="single" w:sz="4" w:space="0" w:color="auto"/>
            </w:tcBorders>
            <w:vAlign w:val="center"/>
            <w:hideMark/>
          </w:tcPr>
          <w:p w14:paraId="607925C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37" w:history="1">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(bromek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salbutamol</w:t>
              </w:r>
              <w:proofErr w:type="spellEnd"/>
              <w:r w:rsidRPr="006F54F5">
                <w:rPr>
                  <w:rFonts w:ascii="Times New Roman" w:eastAsia="Times New Roman" w:hAnsi="Times New Roman" w:cs="Times New Roman"/>
                  <w:kern w:val="0"/>
                  <w:sz w:val="20"/>
                  <w:szCs w:val="20"/>
                  <w:lang w:eastAsia="pl-PL" w:bidi="ar-SA"/>
                </w:rPr>
                <w:t xml:space="preserve"> (siarczan </w:t>
              </w:r>
              <w:proofErr w:type="spellStart"/>
              <w:r w:rsidRPr="006F54F5">
                <w:rPr>
                  <w:rFonts w:ascii="Times New Roman" w:eastAsia="Times New Roman" w:hAnsi="Times New Roman" w:cs="Times New Roman"/>
                  <w:kern w:val="0"/>
                  <w:sz w:val="20"/>
                  <w:szCs w:val="20"/>
                  <w:lang w:eastAsia="pl-PL" w:bidi="ar-SA"/>
                </w:rPr>
                <w:t>salbutamolu</w:t>
              </w:r>
              <w:proofErr w:type="spellEnd"/>
              <w:r w:rsidRPr="006F54F5">
                <w:rPr>
                  <w:rFonts w:ascii="Times New Roman" w:eastAsia="Times New Roman" w:hAnsi="Times New Roman" w:cs="Times New Roman"/>
                  <w:kern w:val="0"/>
                  <w:sz w:val="20"/>
                  <w:szCs w:val="20"/>
                  <w:lang w:eastAsia="pl-PL" w:bidi="ar-SA"/>
                </w:rPr>
                <w:t>)</w:t>
              </w:r>
            </w:hyperlink>
          </w:p>
        </w:tc>
        <w:tc>
          <w:tcPr>
            <w:tcW w:w="2375" w:type="dxa"/>
            <w:tcBorders>
              <w:top w:val="nil"/>
              <w:left w:val="nil"/>
              <w:bottom w:val="single" w:sz="4" w:space="0" w:color="auto"/>
              <w:right w:val="single" w:sz="4" w:space="0" w:color="auto"/>
            </w:tcBorders>
            <w:vAlign w:val="center"/>
            <w:hideMark/>
          </w:tcPr>
          <w:p w14:paraId="22AA6E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roztwór do nebulizacji; 1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xml:space="preserve">. zawiera: 0,5 mg bromku </w:t>
            </w:r>
            <w:proofErr w:type="spellStart"/>
            <w:r w:rsidRPr="006F54F5">
              <w:rPr>
                <w:rFonts w:ascii="Times New Roman" w:eastAsia="Times New Roman" w:hAnsi="Times New Roman" w:cs="Times New Roman"/>
                <w:kern w:val="0"/>
                <w:sz w:val="20"/>
                <w:szCs w:val="20"/>
                <w:lang w:eastAsia="pl-PL" w:bidi="ar-SA"/>
              </w:rPr>
              <w:t>ipratropium</w:t>
            </w:r>
            <w:proofErr w:type="spellEnd"/>
            <w:r w:rsidRPr="006F54F5">
              <w:rPr>
                <w:rFonts w:ascii="Times New Roman" w:eastAsia="Times New Roman" w:hAnsi="Times New Roman" w:cs="Times New Roman"/>
                <w:kern w:val="0"/>
                <w:sz w:val="20"/>
                <w:szCs w:val="20"/>
                <w:lang w:eastAsia="pl-PL" w:bidi="ar-SA"/>
              </w:rPr>
              <w:t xml:space="preserve">, 2,5 mg </w:t>
            </w:r>
            <w:proofErr w:type="spellStart"/>
            <w:r w:rsidRPr="006F54F5">
              <w:rPr>
                <w:rFonts w:ascii="Times New Roman" w:eastAsia="Times New Roman" w:hAnsi="Times New Roman" w:cs="Times New Roman"/>
                <w:kern w:val="0"/>
                <w:sz w:val="20"/>
                <w:szCs w:val="20"/>
                <w:lang w:eastAsia="pl-PL" w:bidi="ar-SA"/>
              </w:rPr>
              <w:t>salbutamolu</w:t>
            </w:r>
            <w:proofErr w:type="spellEnd"/>
            <w:r w:rsidRPr="006F54F5">
              <w:rPr>
                <w:rFonts w:ascii="Times New Roman" w:eastAsia="Times New Roman" w:hAnsi="Times New Roman" w:cs="Times New Roman"/>
                <w:kern w:val="0"/>
                <w:sz w:val="20"/>
                <w:szCs w:val="20"/>
                <w:lang w:eastAsia="pl-PL" w:bidi="ar-SA"/>
              </w:rPr>
              <w:t xml:space="preserve">; 20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2,5 ml</w:t>
            </w:r>
          </w:p>
        </w:tc>
        <w:tc>
          <w:tcPr>
            <w:tcW w:w="497" w:type="dxa"/>
            <w:tcBorders>
              <w:top w:val="nil"/>
              <w:left w:val="nil"/>
              <w:bottom w:val="single" w:sz="4" w:space="0" w:color="auto"/>
              <w:right w:val="single" w:sz="4" w:space="0" w:color="auto"/>
            </w:tcBorders>
            <w:vAlign w:val="center"/>
            <w:hideMark/>
          </w:tcPr>
          <w:p w14:paraId="7F6E3FB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438ED2C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noWrap/>
            <w:vAlign w:val="bottom"/>
            <w:hideMark/>
          </w:tcPr>
          <w:p w14:paraId="5938F5D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93BC88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589400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D69598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4D9C70D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05A228C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902012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493C3E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14EEB8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w:t>
            </w:r>
          </w:p>
        </w:tc>
        <w:tc>
          <w:tcPr>
            <w:tcW w:w="1290" w:type="dxa"/>
            <w:tcBorders>
              <w:top w:val="nil"/>
              <w:left w:val="nil"/>
              <w:bottom w:val="single" w:sz="4" w:space="0" w:color="auto"/>
              <w:right w:val="single" w:sz="4" w:space="0" w:color="auto"/>
            </w:tcBorders>
            <w:vAlign w:val="center"/>
            <w:hideMark/>
          </w:tcPr>
          <w:p w14:paraId="3BAE4188"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Preparat żywieniowy</w:t>
            </w:r>
          </w:p>
        </w:tc>
        <w:tc>
          <w:tcPr>
            <w:tcW w:w="2375" w:type="dxa"/>
            <w:tcBorders>
              <w:top w:val="nil"/>
              <w:left w:val="nil"/>
              <w:bottom w:val="single" w:sz="4" w:space="0" w:color="auto"/>
              <w:right w:val="single" w:sz="4" w:space="0" w:color="auto"/>
            </w:tcBorders>
            <w:noWrap/>
            <w:vAlign w:val="center"/>
            <w:hideMark/>
          </w:tcPr>
          <w:p w14:paraId="2714CDAF"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 xml:space="preserve">proszek; 100 g proszku zawiera: białka 87,2 g, węglowodany &lt;1,5 g, tłuszcz 1,6 g (w tym nasycone kwasy tłuszczowe 1,2 g), Ca 1,35 g. Wartość energetyczna 368 kcal/100 g proszku (1540 </w:t>
            </w:r>
            <w:proofErr w:type="spellStart"/>
            <w:r w:rsidRPr="006F54F5">
              <w:rPr>
                <w:rFonts w:ascii="Times New Roman" w:eastAsia="Times New Roman" w:hAnsi="Times New Roman" w:cs="Times New Roman"/>
                <w:color w:val="333333"/>
                <w:kern w:val="0"/>
                <w:sz w:val="20"/>
                <w:szCs w:val="20"/>
                <w:lang w:eastAsia="pl-PL" w:bidi="ar-SA"/>
              </w:rPr>
              <w:t>kJ</w:t>
            </w:r>
            <w:proofErr w:type="spellEnd"/>
            <w:r w:rsidRPr="006F54F5">
              <w:rPr>
                <w:rFonts w:ascii="Times New Roman" w:eastAsia="Times New Roman" w:hAnsi="Times New Roman" w:cs="Times New Roman"/>
                <w:color w:val="333333"/>
                <w:kern w:val="0"/>
                <w:sz w:val="20"/>
                <w:szCs w:val="20"/>
                <w:lang w:eastAsia="pl-PL" w:bidi="ar-SA"/>
              </w:rPr>
              <w:t>/100 g proszku).; 225 g</w:t>
            </w:r>
          </w:p>
        </w:tc>
        <w:tc>
          <w:tcPr>
            <w:tcW w:w="497" w:type="dxa"/>
            <w:tcBorders>
              <w:top w:val="nil"/>
              <w:left w:val="nil"/>
              <w:bottom w:val="single" w:sz="4" w:space="0" w:color="auto"/>
              <w:right w:val="single" w:sz="4" w:space="0" w:color="auto"/>
            </w:tcBorders>
            <w:vAlign w:val="center"/>
            <w:hideMark/>
          </w:tcPr>
          <w:p w14:paraId="64236CC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E1186C1"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40</w:t>
            </w:r>
          </w:p>
        </w:tc>
        <w:tc>
          <w:tcPr>
            <w:tcW w:w="732" w:type="dxa"/>
            <w:tcBorders>
              <w:top w:val="nil"/>
              <w:left w:val="nil"/>
              <w:bottom w:val="single" w:sz="4" w:space="0" w:color="auto"/>
              <w:right w:val="single" w:sz="4" w:space="0" w:color="auto"/>
            </w:tcBorders>
            <w:noWrap/>
            <w:vAlign w:val="bottom"/>
            <w:hideMark/>
          </w:tcPr>
          <w:p w14:paraId="416B80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423941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3F5918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EDC80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C3F1D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C585A8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496B4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1210D10"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3CEA79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w:t>
            </w:r>
          </w:p>
        </w:tc>
        <w:tc>
          <w:tcPr>
            <w:tcW w:w="1290" w:type="dxa"/>
            <w:tcBorders>
              <w:top w:val="nil"/>
              <w:left w:val="nil"/>
              <w:bottom w:val="single" w:sz="4" w:space="0" w:color="auto"/>
              <w:right w:val="single" w:sz="4" w:space="0" w:color="auto"/>
            </w:tcBorders>
            <w:vAlign w:val="center"/>
            <w:hideMark/>
          </w:tcPr>
          <w:p w14:paraId="1A003AA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Ambroxol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15D7CB2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do inhalacji 100 ml</w:t>
            </w:r>
          </w:p>
        </w:tc>
        <w:tc>
          <w:tcPr>
            <w:tcW w:w="497" w:type="dxa"/>
            <w:tcBorders>
              <w:top w:val="nil"/>
              <w:left w:val="nil"/>
              <w:bottom w:val="single" w:sz="4" w:space="0" w:color="auto"/>
              <w:right w:val="single" w:sz="4" w:space="0" w:color="auto"/>
            </w:tcBorders>
            <w:vAlign w:val="center"/>
            <w:hideMark/>
          </w:tcPr>
          <w:p w14:paraId="1298610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ACEC0D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250</w:t>
            </w:r>
          </w:p>
        </w:tc>
        <w:tc>
          <w:tcPr>
            <w:tcW w:w="732" w:type="dxa"/>
            <w:tcBorders>
              <w:top w:val="nil"/>
              <w:left w:val="nil"/>
              <w:bottom w:val="single" w:sz="4" w:space="0" w:color="auto"/>
              <w:right w:val="single" w:sz="4" w:space="0" w:color="auto"/>
            </w:tcBorders>
            <w:vAlign w:val="center"/>
            <w:hideMark/>
          </w:tcPr>
          <w:p w14:paraId="68C9425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02C0A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0A661B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A00BF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9BA50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BC0E91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2BA53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CB5DF2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BFF235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1290" w:type="dxa"/>
            <w:tcBorders>
              <w:top w:val="nil"/>
              <w:left w:val="nil"/>
              <w:bottom w:val="single" w:sz="4" w:space="0" w:color="auto"/>
              <w:right w:val="single" w:sz="4" w:space="0" w:color="auto"/>
            </w:tcBorders>
            <w:shd w:val="clear" w:color="000000" w:fill="FFFFFF"/>
            <w:vAlign w:val="center"/>
            <w:hideMark/>
          </w:tcPr>
          <w:p w14:paraId="25FC66B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Acetylcysteine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5EFCB88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200mg x 10 </w:t>
            </w:r>
            <w:proofErr w:type="spellStart"/>
            <w:r w:rsidRPr="006F54F5">
              <w:rPr>
                <w:rFonts w:ascii="Times New Roman" w:eastAsia="Times New Roman" w:hAnsi="Times New Roman" w:cs="Times New Roman"/>
                <w:kern w:val="0"/>
                <w:sz w:val="20"/>
                <w:szCs w:val="20"/>
                <w:lang w:val="en-US" w:eastAsia="pl-PL" w:bidi="ar-SA"/>
              </w:rPr>
              <w:t>tabl</w:t>
            </w:r>
            <w:proofErr w:type="spellEnd"/>
            <w:r w:rsidRPr="006F54F5">
              <w:rPr>
                <w:rFonts w:ascii="Times New Roman" w:eastAsia="Times New Roman" w:hAnsi="Times New Roman" w:cs="Times New Roman"/>
                <w:kern w:val="0"/>
                <w:sz w:val="20"/>
                <w:szCs w:val="20"/>
                <w:lang w:val="en-US" w:eastAsia="pl-PL" w:bidi="ar-SA"/>
              </w:rPr>
              <w:t>. mus.-</w:t>
            </w:r>
            <w:proofErr w:type="spellStart"/>
            <w:r w:rsidRPr="006F54F5">
              <w:rPr>
                <w:rFonts w:ascii="Times New Roman" w:eastAsia="Times New Roman" w:hAnsi="Times New Roman" w:cs="Times New Roman"/>
                <w:kern w:val="0"/>
                <w:sz w:val="20"/>
                <w:szCs w:val="20"/>
                <w:lang w:val="en-US" w:eastAsia="pl-PL" w:bidi="ar-SA"/>
              </w:rPr>
              <w:t>sasz</w:t>
            </w:r>
            <w:proofErr w:type="spellEnd"/>
            <w:r w:rsidRPr="006F54F5">
              <w:rPr>
                <w:rFonts w:ascii="Times New Roman" w:eastAsia="Times New Roman" w:hAnsi="Times New Roman" w:cs="Times New Roman"/>
                <w:kern w:val="0"/>
                <w:sz w:val="20"/>
                <w:szCs w:val="20"/>
                <w:lang w:val="en-US" w:eastAsia="pl-PL" w:bidi="ar-SA"/>
              </w:rPr>
              <w:t>.</w:t>
            </w:r>
          </w:p>
        </w:tc>
        <w:tc>
          <w:tcPr>
            <w:tcW w:w="497" w:type="dxa"/>
            <w:tcBorders>
              <w:top w:val="nil"/>
              <w:left w:val="nil"/>
              <w:bottom w:val="single" w:sz="4" w:space="0" w:color="auto"/>
              <w:right w:val="single" w:sz="4" w:space="0" w:color="auto"/>
            </w:tcBorders>
            <w:shd w:val="clear" w:color="000000" w:fill="FFFFFF"/>
            <w:vAlign w:val="center"/>
            <w:hideMark/>
          </w:tcPr>
          <w:p w14:paraId="20408C5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6754589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732" w:type="dxa"/>
            <w:tcBorders>
              <w:top w:val="nil"/>
              <w:left w:val="nil"/>
              <w:bottom w:val="single" w:sz="4" w:space="0" w:color="auto"/>
              <w:right w:val="single" w:sz="4" w:space="0" w:color="auto"/>
            </w:tcBorders>
            <w:shd w:val="clear" w:color="000000" w:fill="FFFFFF"/>
            <w:vAlign w:val="center"/>
            <w:hideMark/>
          </w:tcPr>
          <w:p w14:paraId="29D69B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91E1B8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311E26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028632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870130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4E95DD5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65818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E6CA139"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83E04D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w:t>
            </w:r>
          </w:p>
        </w:tc>
        <w:tc>
          <w:tcPr>
            <w:tcW w:w="1290" w:type="dxa"/>
            <w:tcBorders>
              <w:top w:val="nil"/>
              <w:left w:val="nil"/>
              <w:bottom w:val="single" w:sz="4" w:space="0" w:color="auto"/>
              <w:right w:val="single" w:sz="4" w:space="0" w:color="auto"/>
            </w:tcBorders>
            <w:shd w:val="clear" w:color="000000" w:fill="FFFFFF"/>
            <w:vAlign w:val="center"/>
            <w:hideMark/>
          </w:tcPr>
          <w:p w14:paraId="0E4CEF7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Acetylcysteine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88AB07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600mg x 10 </w:t>
            </w:r>
            <w:proofErr w:type="spellStart"/>
            <w:r w:rsidRPr="006F54F5">
              <w:rPr>
                <w:rFonts w:ascii="Times New Roman" w:eastAsia="Times New Roman" w:hAnsi="Times New Roman" w:cs="Times New Roman"/>
                <w:kern w:val="0"/>
                <w:sz w:val="20"/>
                <w:szCs w:val="20"/>
                <w:lang w:val="en-US" w:eastAsia="pl-PL" w:bidi="ar-SA"/>
              </w:rPr>
              <w:t>tabl</w:t>
            </w:r>
            <w:proofErr w:type="spellEnd"/>
            <w:r w:rsidRPr="006F54F5">
              <w:rPr>
                <w:rFonts w:ascii="Times New Roman" w:eastAsia="Times New Roman" w:hAnsi="Times New Roman" w:cs="Times New Roman"/>
                <w:kern w:val="0"/>
                <w:sz w:val="20"/>
                <w:szCs w:val="20"/>
                <w:lang w:val="en-US" w:eastAsia="pl-PL" w:bidi="ar-SA"/>
              </w:rPr>
              <w:t>. mus.-</w:t>
            </w:r>
            <w:proofErr w:type="spellStart"/>
            <w:r w:rsidRPr="006F54F5">
              <w:rPr>
                <w:rFonts w:ascii="Times New Roman" w:eastAsia="Times New Roman" w:hAnsi="Times New Roman" w:cs="Times New Roman"/>
                <w:kern w:val="0"/>
                <w:sz w:val="20"/>
                <w:szCs w:val="20"/>
                <w:lang w:val="en-US" w:eastAsia="pl-PL" w:bidi="ar-SA"/>
              </w:rPr>
              <w:t>sasz</w:t>
            </w:r>
            <w:proofErr w:type="spellEnd"/>
            <w:r w:rsidRPr="006F54F5">
              <w:rPr>
                <w:rFonts w:ascii="Times New Roman" w:eastAsia="Times New Roman" w:hAnsi="Times New Roman" w:cs="Times New Roman"/>
                <w:kern w:val="0"/>
                <w:sz w:val="20"/>
                <w:szCs w:val="20"/>
                <w:lang w:val="en-US" w:eastAsia="pl-PL" w:bidi="ar-SA"/>
              </w:rPr>
              <w:t>.</w:t>
            </w:r>
          </w:p>
        </w:tc>
        <w:tc>
          <w:tcPr>
            <w:tcW w:w="497" w:type="dxa"/>
            <w:tcBorders>
              <w:top w:val="nil"/>
              <w:left w:val="nil"/>
              <w:bottom w:val="single" w:sz="4" w:space="0" w:color="auto"/>
              <w:right w:val="single" w:sz="4" w:space="0" w:color="auto"/>
            </w:tcBorders>
            <w:shd w:val="clear" w:color="000000" w:fill="FFFFFF"/>
            <w:vAlign w:val="center"/>
            <w:hideMark/>
          </w:tcPr>
          <w:p w14:paraId="3BA1C7F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488006D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shd w:val="clear" w:color="000000" w:fill="FFFFFF"/>
            <w:vAlign w:val="center"/>
            <w:hideMark/>
          </w:tcPr>
          <w:p w14:paraId="72928ED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B7DAA4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FB968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4C9ABC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37D0C89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5FAD138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0DD278B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90BBB3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871E4C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22</w:t>
            </w:r>
          </w:p>
        </w:tc>
        <w:tc>
          <w:tcPr>
            <w:tcW w:w="1290" w:type="dxa"/>
            <w:tcBorders>
              <w:top w:val="nil"/>
              <w:left w:val="nil"/>
              <w:bottom w:val="single" w:sz="4" w:space="0" w:color="auto"/>
              <w:right w:val="single" w:sz="4" w:space="0" w:color="auto"/>
            </w:tcBorders>
            <w:noWrap/>
            <w:vAlign w:val="bottom"/>
            <w:hideMark/>
          </w:tcPr>
          <w:p w14:paraId="146223F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Akarboza</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140AC91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tabl</w:t>
            </w:r>
            <w:proofErr w:type="spellEnd"/>
            <w:r w:rsidRPr="006F54F5">
              <w:rPr>
                <w:rFonts w:ascii="Times New Roman" w:eastAsia="Times New Roman" w:hAnsi="Times New Roman" w:cs="Times New Roman"/>
                <w:kern w:val="0"/>
                <w:sz w:val="20"/>
                <w:szCs w:val="20"/>
                <w:lang w:eastAsia="pl-PL" w:bidi="ar-SA"/>
              </w:rPr>
              <w:t xml:space="preserve"> 50 mg x 30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shd w:val="clear" w:color="000000" w:fill="FFFFFF"/>
            <w:vAlign w:val="center"/>
            <w:hideMark/>
          </w:tcPr>
          <w:p w14:paraId="7CD17C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0B90F2D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shd w:val="clear" w:color="000000" w:fill="FFFFFF"/>
            <w:vAlign w:val="center"/>
            <w:hideMark/>
          </w:tcPr>
          <w:p w14:paraId="52C1D0B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71D54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A10C1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FD6F74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4D87D1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0043943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3B9A49B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7AC3AD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21B0AB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w:t>
            </w:r>
          </w:p>
        </w:tc>
        <w:tc>
          <w:tcPr>
            <w:tcW w:w="1290" w:type="dxa"/>
            <w:tcBorders>
              <w:top w:val="nil"/>
              <w:left w:val="nil"/>
              <w:bottom w:val="single" w:sz="4" w:space="0" w:color="auto"/>
              <w:right w:val="single" w:sz="4" w:space="0" w:color="auto"/>
            </w:tcBorders>
            <w:noWrap/>
            <w:vAlign w:val="bottom"/>
            <w:hideMark/>
          </w:tcPr>
          <w:p w14:paraId="2278175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Akarboza</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7423D87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 100 mg x 30 tabl.</w:t>
            </w:r>
          </w:p>
        </w:tc>
        <w:tc>
          <w:tcPr>
            <w:tcW w:w="497" w:type="dxa"/>
            <w:tcBorders>
              <w:top w:val="nil"/>
              <w:left w:val="nil"/>
              <w:bottom w:val="single" w:sz="4" w:space="0" w:color="auto"/>
              <w:right w:val="single" w:sz="4" w:space="0" w:color="auto"/>
            </w:tcBorders>
            <w:shd w:val="clear" w:color="000000" w:fill="FFFFFF"/>
            <w:vAlign w:val="center"/>
            <w:hideMark/>
          </w:tcPr>
          <w:p w14:paraId="1E343D1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5518C94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shd w:val="clear" w:color="000000" w:fill="FFFFFF"/>
            <w:vAlign w:val="center"/>
            <w:hideMark/>
          </w:tcPr>
          <w:p w14:paraId="32EDFFB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78947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FE4191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CA306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4544292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62EAFB2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BB2066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32910C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55B18F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24</w:t>
            </w:r>
          </w:p>
        </w:tc>
        <w:tc>
          <w:tcPr>
            <w:tcW w:w="1290" w:type="dxa"/>
            <w:tcBorders>
              <w:top w:val="nil"/>
              <w:left w:val="nil"/>
              <w:bottom w:val="single" w:sz="4" w:space="0" w:color="auto"/>
              <w:right w:val="single" w:sz="4" w:space="0" w:color="auto"/>
            </w:tcBorders>
            <w:shd w:val="clear" w:color="000000" w:fill="FFFFFF"/>
            <w:vAlign w:val="center"/>
            <w:hideMark/>
          </w:tcPr>
          <w:p w14:paraId="62D965B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Allantoin</w:t>
            </w:r>
          </w:p>
        </w:tc>
        <w:tc>
          <w:tcPr>
            <w:tcW w:w="2375" w:type="dxa"/>
            <w:tcBorders>
              <w:top w:val="nil"/>
              <w:left w:val="nil"/>
              <w:bottom w:val="single" w:sz="4" w:space="0" w:color="auto"/>
              <w:right w:val="single" w:sz="4" w:space="0" w:color="auto"/>
            </w:tcBorders>
            <w:shd w:val="clear" w:color="000000" w:fill="FFFFFF"/>
            <w:vAlign w:val="center"/>
            <w:hideMark/>
          </w:tcPr>
          <w:p w14:paraId="491F065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w:t>
            </w:r>
            <w:proofErr w:type="gramStart"/>
            <w:r w:rsidRPr="006F54F5">
              <w:rPr>
                <w:rFonts w:ascii="Times New Roman" w:eastAsia="Times New Roman" w:hAnsi="Times New Roman" w:cs="Times New Roman"/>
                <w:kern w:val="0"/>
                <w:sz w:val="20"/>
                <w:szCs w:val="20"/>
                <w:lang w:eastAsia="pl-PL" w:bidi="ar-SA"/>
              </w:rPr>
              <w:t>%  maść</w:t>
            </w:r>
            <w:proofErr w:type="gramEnd"/>
            <w:r w:rsidRPr="006F54F5">
              <w:rPr>
                <w:rFonts w:ascii="Times New Roman" w:eastAsia="Times New Roman" w:hAnsi="Times New Roman" w:cs="Times New Roman"/>
                <w:kern w:val="0"/>
                <w:sz w:val="20"/>
                <w:szCs w:val="20"/>
                <w:lang w:eastAsia="pl-PL" w:bidi="ar-SA"/>
              </w:rPr>
              <w:t xml:space="preserve"> 30g</w:t>
            </w:r>
          </w:p>
        </w:tc>
        <w:tc>
          <w:tcPr>
            <w:tcW w:w="497" w:type="dxa"/>
            <w:tcBorders>
              <w:top w:val="nil"/>
              <w:left w:val="nil"/>
              <w:bottom w:val="single" w:sz="4" w:space="0" w:color="auto"/>
              <w:right w:val="single" w:sz="4" w:space="0" w:color="auto"/>
            </w:tcBorders>
            <w:shd w:val="clear" w:color="000000" w:fill="FFFFFF"/>
            <w:vAlign w:val="center"/>
            <w:hideMark/>
          </w:tcPr>
          <w:p w14:paraId="4643765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252105E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70</w:t>
            </w:r>
          </w:p>
        </w:tc>
        <w:tc>
          <w:tcPr>
            <w:tcW w:w="732" w:type="dxa"/>
            <w:tcBorders>
              <w:top w:val="nil"/>
              <w:left w:val="nil"/>
              <w:bottom w:val="single" w:sz="4" w:space="0" w:color="auto"/>
              <w:right w:val="single" w:sz="4" w:space="0" w:color="auto"/>
            </w:tcBorders>
            <w:shd w:val="clear" w:color="000000" w:fill="FFFFFF"/>
            <w:vAlign w:val="center"/>
            <w:hideMark/>
          </w:tcPr>
          <w:p w14:paraId="7EEB941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E9DA3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0A7A0E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9D3BE6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7B3BD6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419FB91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278DBA1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FC559D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9753E8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25</w:t>
            </w:r>
          </w:p>
        </w:tc>
        <w:tc>
          <w:tcPr>
            <w:tcW w:w="1290" w:type="dxa"/>
            <w:tcBorders>
              <w:top w:val="nil"/>
              <w:left w:val="nil"/>
              <w:bottom w:val="single" w:sz="4" w:space="0" w:color="auto"/>
              <w:right w:val="single" w:sz="4" w:space="0" w:color="auto"/>
            </w:tcBorders>
            <w:shd w:val="clear" w:color="000000" w:fill="FFFFFF"/>
            <w:vAlign w:val="center"/>
            <w:hideMark/>
          </w:tcPr>
          <w:p w14:paraId="01ED205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Allantoin</w:t>
            </w:r>
          </w:p>
        </w:tc>
        <w:tc>
          <w:tcPr>
            <w:tcW w:w="2375" w:type="dxa"/>
            <w:tcBorders>
              <w:top w:val="nil"/>
              <w:left w:val="nil"/>
              <w:bottom w:val="single" w:sz="4" w:space="0" w:color="auto"/>
              <w:right w:val="single" w:sz="4" w:space="0" w:color="auto"/>
            </w:tcBorders>
            <w:shd w:val="clear" w:color="000000" w:fill="FFFFFF"/>
            <w:vAlign w:val="center"/>
            <w:hideMark/>
          </w:tcPr>
          <w:p w14:paraId="00FE327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puder leczniczy 100g</w:t>
            </w:r>
          </w:p>
        </w:tc>
        <w:tc>
          <w:tcPr>
            <w:tcW w:w="497" w:type="dxa"/>
            <w:tcBorders>
              <w:top w:val="nil"/>
              <w:left w:val="nil"/>
              <w:bottom w:val="single" w:sz="4" w:space="0" w:color="auto"/>
              <w:right w:val="single" w:sz="4" w:space="0" w:color="auto"/>
            </w:tcBorders>
            <w:shd w:val="clear" w:color="000000" w:fill="FFFFFF"/>
            <w:vAlign w:val="center"/>
            <w:hideMark/>
          </w:tcPr>
          <w:p w14:paraId="32E229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296DDE9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7700706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6E5DE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B988EE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6AE5A0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29BFB3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3A52447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011A79F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C3ACC5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1152D0F"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26</w:t>
            </w:r>
          </w:p>
        </w:tc>
        <w:tc>
          <w:tcPr>
            <w:tcW w:w="1290" w:type="dxa"/>
            <w:tcBorders>
              <w:top w:val="nil"/>
              <w:left w:val="nil"/>
              <w:bottom w:val="single" w:sz="4" w:space="0" w:color="auto"/>
              <w:right w:val="single" w:sz="4" w:space="0" w:color="auto"/>
            </w:tcBorders>
            <w:shd w:val="clear" w:color="000000" w:fill="FFFFFF"/>
            <w:vAlign w:val="center"/>
            <w:hideMark/>
          </w:tcPr>
          <w:p w14:paraId="246E594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Allopurinol</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8633DC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100mg x 50 tabl.</w:t>
            </w:r>
          </w:p>
        </w:tc>
        <w:tc>
          <w:tcPr>
            <w:tcW w:w="497" w:type="dxa"/>
            <w:tcBorders>
              <w:top w:val="nil"/>
              <w:left w:val="nil"/>
              <w:bottom w:val="single" w:sz="4" w:space="0" w:color="auto"/>
              <w:right w:val="single" w:sz="4" w:space="0" w:color="auto"/>
            </w:tcBorders>
            <w:shd w:val="clear" w:color="000000" w:fill="FFFFFF"/>
            <w:vAlign w:val="center"/>
            <w:hideMark/>
          </w:tcPr>
          <w:p w14:paraId="5244CEF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34C5DF8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75</w:t>
            </w:r>
          </w:p>
        </w:tc>
        <w:tc>
          <w:tcPr>
            <w:tcW w:w="732" w:type="dxa"/>
            <w:tcBorders>
              <w:top w:val="nil"/>
              <w:left w:val="nil"/>
              <w:bottom w:val="single" w:sz="4" w:space="0" w:color="auto"/>
              <w:right w:val="single" w:sz="4" w:space="0" w:color="auto"/>
            </w:tcBorders>
            <w:shd w:val="clear" w:color="000000" w:fill="FFFFFF"/>
            <w:vAlign w:val="center"/>
            <w:hideMark/>
          </w:tcPr>
          <w:p w14:paraId="261C540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7D01CD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5EEE91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97250F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61999DC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5D479B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F26BD5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9A98E1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6BEB4C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27</w:t>
            </w:r>
          </w:p>
        </w:tc>
        <w:tc>
          <w:tcPr>
            <w:tcW w:w="1290" w:type="dxa"/>
            <w:tcBorders>
              <w:top w:val="nil"/>
              <w:left w:val="nil"/>
              <w:bottom w:val="single" w:sz="4" w:space="0" w:color="auto"/>
              <w:right w:val="single" w:sz="4" w:space="0" w:color="auto"/>
            </w:tcBorders>
            <w:shd w:val="clear" w:color="000000" w:fill="FFFFFF"/>
            <w:vAlign w:val="center"/>
            <w:hideMark/>
          </w:tcPr>
          <w:p w14:paraId="3D29D11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Allopurinol</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084846C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300mg x 30 tabl.</w:t>
            </w:r>
          </w:p>
        </w:tc>
        <w:tc>
          <w:tcPr>
            <w:tcW w:w="497" w:type="dxa"/>
            <w:tcBorders>
              <w:top w:val="nil"/>
              <w:left w:val="nil"/>
              <w:bottom w:val="single" w:sz="4" w:space="0" w:color="auto"/>
              <w:right w:val="single" w:sz="4" w:space="0" w:color="auto"/>
            </w:tcBorders>
            <w:shd w:val="clear" w:color="000000" w:fill="FFFFFF"/>
            <w:vAlign w:val="center"/>
            <w:hideMark/>
          </w:tcPr>
          <w:p w14:paraId="57D0738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72ECA1B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400</w:t>
            </w:r>
          </w:p>
        </w:tc>
        <w:tc>
          <w:tcPr>
            <w:tcW w:w="732" w:type="dxa"/>
            <w:tcBorders>
              <w:top w:val="nil"/>
              <w:left w:val="nil"/>
              <w:bottom w:val="single" w:sz="4" w:space="0" w:color="auto"/>
              <w:right w:val="single" w:sz="4" w:space="0" w:color="auto"/>
            </w:tcBorders>
            <w:shd w:val="clear" w:color="000000" w:fill="FFFFFF"/>
            <w:vAlign w:val="center"/>
            <w:hideMark/>
          </w:tcPr>
          <w:p w14:paraId="7B05A32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250105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48EB9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26E9D8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89DB84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25B3682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EAEF9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4F9C3B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8BBD9D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28</w:t>
            </w:r>
          </w:p>
        </w:tc>
        <w:tc>
          <w:tcPr>
            <w:tcW w:w="1290" w:type="dxa"/>
            <w:tcBorders>
              <w:top w:val="nil"/>
              <w:left w:val="nil"/>
              <w:bottom w:val="single" w:sz="4" w:space="0" w:color="auto"/>
              <w:right w:val="single" w:sz="4" w:space="0" w:color="auto"/>
            </w:tcBorders>
            <w:shd w:val="clear" w:color="000000" w:fill="FFFFFF"/>
            <w:vAlign w:val="center"/>
            <w:hideMark/>
          </w:tcPr>
          <w:p w14:paraId="29A1321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Aluminium </w:t>
            </w:r>
            <w:proofErr w:type="spellStart"/>
            <w:r w:rsidRPr="006F54F5">
              <w:rPr>
                <w:rFonts w:ascii="Times New Roman" w:eastAsia="Times New Roman" w:hAnsi="Times New Roman" w:cs="Times New Roman"/>
                <w:kern w:val="0"/>
                <w:sz w:val="20"/>
                <w:szCs w:val="20"/>
                <w:lang w:eastAsia="pl-PL" w:bidi="ar-SA"/>
              </w:rPr>
              <w:t>acetotartrate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280BC1E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żel 75g tuba</w:t>
            </w:r>
          </w:p>
        </w:tc>
        <w:tc>
          <w:tcPr>
            <w:tcW w:w="497" w:type="dxa"/>
            <w:tcBorders>
              <w:top w:val="nil"/>
              <w:left w:val="nil"/>
              <w:bottom w:val="single" w:sz="4" w:space="0" w:color="auto"/>
              <w:right w:val="single" w:sz="4" w:space="0" w:color="auto"/>
            </w:tcBorders>
            <w:shd w:val="clear" w:color="000000" w:fill="FFFFFF"/>
            <w:vAlign w:val="center"/>
            <w:hideMark/>
          </w:tcPr>
          <w:p w14:paraId="66196B3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783309B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732" w:type="dxa"/>
            <w:tcBorders>
              <w:top w:val="nil"/>
              <w:left w:val="nil"/>
              <w:bottom w:val="single" w:sz="4" w:space="0" w:color="auto"/>
              <w:right w:val="single" w:sz="4" w:space="0" w:color="auto"/>
            </w:tcBorders>
            <w:shd w:val="clear" w:color="000000" w:fill="FFFFFF"/>
            <w:vAlign w:val="center"/>
            <w:hideMark/>
          </w:tcPr>
          <w:p w14:paraId="5908075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0F9E5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63AD0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95F22E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71CB2A3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1A20986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F83F92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F0E793D"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CD694E7"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29</w:t>
            </w:r>
          </w:p>
        </w:tc>
        <w:tc>
          <w:tcPr>
            <w:tcW w:w="1290" w:type="dxa"/>
            <w:tcBorders>
              <w:top w:val="nil"/>
              <w:left w:val="nil"/>
              <w:bottom w:val="single" w:sz="4" w:space="0" w:color="auto"/>
              <w:right w:val="single" w:sz="4" w:space="0" w:color="auto"/>
            </w:tcBorders>
            <w:shd w:val="clear" w:color="000000" w:fill="FFFFFF"/>
            <w:vAlign w:val="center"/>
            <w:hideMark/>
          </w:tcPr>
          <w:p w14:paraId="7F1B560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Ambroxol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56C145E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o przedłużonym uwalnianiu; 75 mg; 10 kaps.</w:t>
            </w:r>
          </w:p>
        </w:tc>
        <w:tc>
          <w:tcPr>
            <w:tcW w:w="497" w:type="dxa"/>
            <w:tcBorders>
              <w:top w:val="nil"/>
              <w:left w:val="nil"/>
              <w:bottom w:val="single" w:sz="4" w:space="0" w:color="auto"/>
              <w:right w:val="single" w:sz="4" w:space="0" w:color="auto"/>
            </w:tcBorders>
            <w:shd w:val="clear" w:color="000000" w:fill="FFFFFF"/>
            <w:vAlign w:val="center"/>
            <w:hideMark/>
          </w:tcPr>
          <w:p w14:paraId="4FA3A1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537CA13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70</w:t>
            </w:r>
          </w:p>
        </w:tc>
        <w:tc>
          <w:tcPr>
            <w:tcW w:w="732" w:type="dxa"/>
            <w:tcBorders>
              <w:top w:val="nil"/>
              <w:left w:val="nil"/>
              <w:bottom w:val="single" w:sz="4" w:space="0" w:color="auto"/>
              <w:right w:val="single" w:sz="4" w:space="0" w:color="auto"/>
            </w:tcBorders>
            <w:shd w:val="clear" w:color="000000" w:fill="FFFFFF"/>
            <w:vAlign w:val="center"/>
            <w:hideMark/>
          </w:tcPr>
          <w:p w14:paraId="6F417A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E147AB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2B4519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AAACD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159C367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24E285C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21337B5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921DDD4"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94DF671"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30</w:t>
            </w:r>
          </w:p>
        </w:tc>
        <w:tc>
          <w:tcPr>
            <w:tcW w:w="1290" w:type="dxa"/>
            <w:tcBorders>
              <w:top w:val="nil"/>
              <w:left w:val="nil"/>
              <w:bottom w:val="single" w:sz="4" w:space="0" w:color="auto"/>
              <w:right w:val="single" w:sz="4" w:space="0" w:color="auto"/>
            </w:tcBorders>
            <w:shd w:val="clear" w:color="000000" w:fill="FFFFFF"/>
            <w:vAlign w:val="center"/>
            <w:hideMark/>
          </w:tcPr>
          <w:p w14:paraId="3EF452B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Amiodarone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E165ED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inj. 50mg/ml x 5 </w:t>
            </w:r>
            <w:proofErr w:type="gramStart"/>
            <w:r w:rsidRPr="006F54F5">
              <w:rPr>
                <w:rFonts w:ascii="Times New Roman" w:eastAsia="Times New Roman" w:hAnsi="Times New Roman" w:cs="Times New Roman"/>
                <w:kern w:val="0"/>
                <w:sz w:val="20"/>
                <w:szCs w:val="20"/>
                <w:lang w:val="en-US" w:eastAsia="pl-PL" w:bidi="ar-SA"/>
              </w:rPr>
              <w:t>amp./</w:t>
            </w:r>
            <w:proofErr w:type="gramEnd"/>
            <w:r w:rsidRPr="006F54F5">
              <w:rPr>
                <w:rFonts w:ascii="Times New Roman" w:eastAsia="Times New Roman" w:hAnsi="Times New Roman" w:cs="Times New Roman"/>
                <w:kern w:val="0"/>
                <w:sz w:val="20"/>
                <w:szCs w:val="20"/>
                <w:lang w:val="en-US" w:eastAsia="pl-PL" w:bidi="ar-SA"/>
              </w:rPr>
              <w:t>3ml</w:t>
            </w:r>
          </w:p>
        </w:tc>
        <w:tc>
          <w:tcPr>
            <w:tcW w:w="497" w:type="dxa"/>
            <w:tcBorders>
              <w:top w:val="nil"/>
              <w:left w:val="nil"/>
              <w:bottom w:val="single" w:sz="4" w:space="0" w:color="auto"/>
              <w:right w:val="single" w:sz="4" w:space="0" w:color="auto"/>
            </w:tcBorders>
            <w:shd w:val="clear" w:color="000000" w:fill="FFFFFF"/>
            <w:vAlign w:val="center"/>
            <w:hideMark/>
          </w:tcPr>
          <w:p w14:paraId="7B4163E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16A364A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1559F1C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69D2A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66998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C16325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5A9590E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36E5370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27CCF1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54A095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347EF8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31</w:t>
            </w:r>
          </w:p>
        </w:tc>
        <w:tc>
          <w:tcPr>
            <w:tcW w:w="1290" w:type="dxa"/>
            <w:tcBorders>
              <w:top w:val="nil"/>
              <w:left w:val="nil"/>
              <w:bottom w:val="single" w:sz="4" w:space="0" w:color="auto"/>
              <w:right w:val="single" w:sz="4" w:space="0" w:color="auto"/>
            </w:tcBorders>
            <w:shd w:val="clear" w:color="000000" w:fill="FFFFFF"/>
            <w:vAlign w:val="center"/>
            <w:hideMark/>
          </w:tcPr>
          <w:p w14:paraId="79BBC10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Amitriptyline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2E977A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10mg x 60 draż. </w:t>
            </w:r>
          </w:p>
        </w:tc>
        <w:tc>
          <w:tcPr>
            <w:tcW w:w="497" w:type="dxa"/>
            <w:tcBorders>
              <w:top w:val="nil"/>
              <w:left w:val="nil"/>
              <w:bottom w:val="single" w:sz="4" w:space="0" w:color="auto"/>
              <w:right w:val="single" w:sz="4" w:space="0" w:color="auto"/>
            </w:tcBorders>
            <w:shd w:val="clear" w:color="000000" w:fill="FFFFFF"/>
            <w:vAlign w:val="center"/>
            <w:hideMark/>
          </w:tcPr>
          <w:p w14:paraId="41A0E69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54B9FD6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7E3C13A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1CA5AA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B03F3F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1B2E88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57904E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5618BB1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0DCE100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F6FED5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7454B01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32</w:t>
            </w:r>
          </w:p>
        </w:tc>
        <w:tc>
          <w:tcPr>
            <w:tcW w:w="1290" w:type="dxa"/>
            <w:tcBorders>
              <w:top w:val="nil"/>
              <w:left w:val="nil"/>
              <w:bottom w:val="single" w:sz="4" w:space="0" w:color="auto"/>
              <w:right w:val="single" w:sz="4" w:space="0" w:color="auto"/>
            </w:tcBorders>
            <w:shd w:val="clear" w:color="000000" w:fill="FFFFFF"/>
            <w:vAlign w:val="center"/>
            <w:hideMark/>
          </w:tcPr>
          <w:p w14:paraId="6FF4FEC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Amitriptyline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24DF2BF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25mg x 60 draż.</w:t>
            </w:r>
          </w:p>
        </w:tc>
        <w:tc>
          <w:tcPr>
            <w:tcW w:w="497" w:type="dxa"/>
            <w:tcBorders>
              <w:top w:val="nil"/>
              <w:left w:val="nil"/>
              <w:bottom w:val="single" w:sz="4" w:space="0" w:color="auto"/>
              <w:right w:val="single" w:sz="4" w:space="0" w:color="auto"/>
            </w:tcBorders>
            <w:shd w:val="clear" w:color="000000" w:fill="FFFFFF"/>
            <w:vAlign w:val="center"/>
            <w:hideMark/>
          </w:tcPr>
          <w:p w14:paraId="20A6F04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3F5BF70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4620CCB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359738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9B1B1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0F807C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64FA0D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37DACE8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03294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FD9098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3F20D1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33</w:t>
            </w:r>
          </w:p>
        </w:tc>
        <w:tc>
          <w:tcPr>
            <w:tcW w:w="1290" w:type="dxa"/>
            <w:tcBorders>
              <w:top w:val="nil"/>
              <w:left w:val="nil"/>
              <w:bottom w:val="single" w:sz="4" w:space="0" w:color="auto"/>
              <w:right w:val="single" w:sz="4" w:space="0" w:color="auto"/>
            </w:tcBorders>
            <w:shd w:val="clear" w:color="000000" w:fill="FFFFFF"/>
            <w:vAlign w:val="center"/>
            <w:hideMark/>
          </w:tcPr>
          <w:p w14:paraId="07EDBC7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Amlodipine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4664248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5mg.x 30 tabl. </w:t>
            </w:r>
          </w:p>
        </w:tc>
        <w:tc>
          <w:tcPr>
            <w:tcW w:w="497" w:type="dxa"/>
            <w:tcBorders>
              <w:top w:val="nil"/>
              <w:left w:val="nil"/>
              <w:bottom w:val="single" w:sz="4" w:space="0" w:color="auto"/>
              <w:right w:val="single" w:sz="4" w:space="0" w:color="auto"/>
            </w:tcBorders>
            <w:shd w:val="clear" w:color="000000" w:fill="FFFFFF"/>
            <w:vAlign w:val="center"/>
            <w:hideMark/>
          </w:tcPr>
          <w:p w14:paraId="0AD94B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4D39B58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shd w:val="clear" w:color="000000" w:fill="FFFFFF"/>
            <w:vAlign w:val="center"/>
            <w:hideMark/>
          </w:tcPr>
          <w:p w14:paraId="39F6731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EA9C17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16F23E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FC2426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A7ADE5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26B1410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79182F3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695177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44E8BA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34</w:t>
            </w:r>
          </w:p>
        </w:tc>
        <w:tc>
          <w:tcPr>
            <w:tcW w:w="1290" w:type="dxa"/>
            <w:tcBorders>
              <w:top w:val="nil"/>
              <w:left w:val="nil"/>
              <w:bottom w:val="single" w:sz="4" w:space="0" w:color="auto"/>
              <w:right w:val="single" w:sz="4" w:space="0" w:color="auto"/>
            </w:tcBorders>
            <w:shd w:val="clear" w:color="000000" w:fill="FFFFFF"/>
            <w:vAlign w:val="center"/>
            <w:hideMark/>
          </w:tcPr>
          <w:p w14:paraId="445168A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Amlodipine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0229A63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10mg x 30 tabl.</w:t>
            </w:r>
          </w:p>
        </w:tc>
        <w:tc>
          <w:tcPr>
            <w:tcW w:w="497" w:type="dxa"/>
            <w:tcBorders>
              <w:top w:val="nil"/>
              <w:left w:val="nil"/>
              <w:bottom w:val="single" w:sz="4" w:space="0" w:color="auto"/>
              <w:right w:val="single" w:sz="4" w:space="0" w:color="auto"/>
            </w:tcBorders>
            <w:shd w:val="clear" w:color="000000" w:fill="FFFFFF"/>
            <w:vAlign w:val="center"/>
            <w:hideMark/>
          </w:tcPr>
          <w:p w14:paraId="12DA5F0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5E7B66B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shd w:val="clear" w:color="000000" w:fill="FFFFFF"/>
            <w:vAlign w:val="center"/>
            <w:hideMark/>
          </w:tcPr>
          <w:p w14:paraId="3F20FBB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653E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A1D5B0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338D64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668071D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689C83F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577ECD4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48DEBD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0B337A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35</w:t>
            </w:r>
          </w:p>
        </w:tc>
        <w:tc>
          <w:tcPr>
            <w:tcW w:w="1290" w:type="dxa"/>
            <w:tcBorders>
              <w:top w:val="nil"/>
              <w:left w:val="nil"/>
              <w:bottom w:val="single" w:sz="4" w:space="0" w:color="auto"/>
              <w:right w:val="single" w:sz="4" w:space="0" w:color="auto"/>
            </w:tcBorders>
            <w:shd w:val="clear" w:color="000000" w:fill="FFFFFF"/>
            <w:vAlign w:val="center"/>
            <w:hideMark/>
          </w:tcPr>
          <w:p w14:paraId="466AFDA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Aphtin</w:t>
            </w:r>
            <w:proofErr w:type="spellEnd"/>
            <w:r w:rsidRPr="006F54F5">
              <w:rPr>
                <w:rFonts w:ascii="Times New Roman" w:eastAsia="Times New Roman" w:hAnsi="Times New Roman" w:cs="Times New Roman"/>
                <w:kern w:val="0"/>
                <w:sz w:val="20"/>
                <w:szCs w:val="20"/>
                <w:lang w:eastAsia="pl-PL" w:bidi="ar-SA"/>
              </w:rPr>
              <w:t xml:space="preserve"> </w:t>
            </w:r>
          </w:p>
        </w:tc>
        <w:tc>
          <w:tcPr>
            <w:tcW w:w="2375" w:type="dxa"/>
            <w:tcBorders>
              <w:top w:val="nil"/>
              <w:left w:val="nil"/>
              <w:bottom w:val="single" w:sz="4" w:space="0" w:color="auto"/>
              <w:right w:val="single" w:sz="4" w:space="0" w:color="auto"/>
            </w:tcBorders>
            <w:shd w:val="clear" w:color="000000" w:fill="FFFFFF"/>
            <w:vAlign w:val="center"/>
            <w:hideMark/>
          </w:tcPr>
          <w:p w14:paraId="1192A0E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płyn 20% 10 g </w:t>
            </w:r>
          </w:p>
        </w:tc>
        <w:tc>
          <w:tcPr>
            <w:tcW w:w="497" w:type="dxa"/>
            <w:tcBorders>
              <w:top w:val="nil"/>
              <w:left w:val="nil"/>
              <w:bottom w:val="single" w:sz="4" w:space="0" w:color="auto"/>
              <w:right w:val="single" w:sz="4" w:space="0" w:color="auto"/>
            </w:tcBorders>
            <w:shd w:val="clear" w:color="000000" w:fill="FFFFFF"/>
            <w:vAlign w:val="center"/>
            <w:hideMark/>
          </w:tcPr>
          <w:p w14:paraId="41347E1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op. </w:t>
            </w:r>
          </w:p>
        </w:tc>
        <w:tc>
          <w:tcPr>
            <w:tcW w:w="638" w:type="dxa"/>
            <w:tcBorders>
              <w:top w:val="nil"/>
              <w:left w:val="nil"/>
              <w:bottom w:val="single" w:sz="4" w:space="0" w:color="auto"/>
              <w:right w:val="single" w:sz="4" w:space="0" w:color="auto"/>
            </w:tcBorders>
            <w:shd w:val="clear" w:color="000000" w:fill="FFFFFF"/>
            <w:vAlign w:val="center"/>
            <w:hideMark/>
          </w:tcPr>
          <w:p w14:paraId="15D5F19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4BA272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1FFD1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E1C5E6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15D520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541FD4F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643AEBF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437A43F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1A2C3D5"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139C744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36</w:t>
            </w:r>
          </w:p>
        </w:tc>
        <w:tc>
          <w:tcPr>
            <w:tcW w:w="1290" w:type="dxa"/>
            <w:tcBorders>
              <w:top w:val="nil"/>
              <w:left w:val="nil"/>
              <w:bottom w:val="single" w:sz="4" w:space="0" w:color="auto"/>
              <w:right w:val="single" w:sz="4" w:space="0" w:color="auto"/>
            </w:tcBorders>
            <w:shd w:val="clear" w:color="000000" w:fill="FFFFFF"/>
            <w:vAlign w:val="center"/>
            <w:hideMark/>
          </w:tcPr>
          <w:p w14:paraId="7425F9A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Calcii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carbonas</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6FE81D9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Jedna kapsułka twarda zawiera 400 mg jonów wapnia w postaci 1000 mg wapnia węglanu. X 100 kaps</w:t>
            </w:r>
          </w:p>
        </w:tc>
        <w:tc>
          <w:tcPr>
            <w:tcW w:w="497" w:type="dxa"/>
            <w:tcBorders>
              <w:top w:val="nil"/>
              <w:left w:val="nil"/>
              <w:bottom w:val="single" w:sz="4" w:space="0" w:color="auto"/>
              <w:right w:val="single" w:sz="4" w:space="0" w:color="auto"/>
            </w:tcBorders>
            <w:shd w:val="clear" w:color="000000" w:fill="FFFFFF"/>
            <w:vAlign w:val="center"/>
            <w:hideMark/>
          </w:tcPr>
          <w:p w14:paraId="36C314A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74FCF1F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shd w:val="clear" w:color="000000" w:fill="FFFFFF"/>
            <w:vAlign w:val="center"/>
            <w:hideMark/>
          </w:tcPr>
          <w:p w14:paraId="26DB3E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3F1612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288E2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4E138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1F45DAD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55E8607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4EC9753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F7817D7"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C3F77B9"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37</w:t>
            </w:r>
          </w:p>
        </w:tc>
        <w:tc>
          <w:tcPr>
            <w:tcW w:w="1290" w:type="dxa"/>
            <w:tcBorders>
              <w:top w:val="nil"/>
              <w:left w:val="nil"/>
              <w:bottom w:val="single" w:sz="4" w:space="0" w:color="auto"/>
              <w:right w:val="single" w:sz="4" w:space="0" w:color="auto"/>
            </w:tcBorders>
            <w:shd w:val="clear" w:color="000000" w:fill="FFFFFF"/>
            <w:vAlign w:val="center"/>
            <w:hideMark/>
          </w:tcPr>
          <w:p w14:paraId="29E1010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Betaxolol</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7F01C2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20mg x 30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shd w:val="clear" w:color="000000" w:fill="FFFFFF"/>
            <w:vAlign w:val="center"/>
            <w:hideMark/>
          </w:tcPr>
          <w:p w14:paraId="117555D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5D6A159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shd w:val="clear" w:color="000000" w:fill="FFFFFF"/>
            <w:vAlign w:val="center"/>
            <w:hideMark/>
          </w:tcPr>
          <w:p w14:paraId="49CBBD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3615D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DF1935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7AEDC4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A448D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02F2199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CCD6A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DA39154"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D37477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38</w:t>
            </w:r>
          </w:p>
        </w:tc>
        <w:tc>
          <w:tcPr>
            <w:tcW w:w="1290" w:type="dxa"/>
            <w:tcBorders>
              <w:top w:val="nil"/>
              <w:left w:val="nil"/>
              <w:bottom w:val="single" w:sz="4" w:space="0" w:color="auto"/>
              <w:right w:val="single" w:sz="4" w:space="0" w:color="auto"/>
            </w:tcBorders>
            <w:shd w:val="clear" w:color="000000" w:fill="FFFFFF"/>
            <w:vAlign w:val="center"/>
            <w:hideMark/>
          </w:tcPr>
          <w:p w14:paraId="1CBE124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Bisacodylum</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42CEEF8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10mg czopki x 5 szt.</w:t>
            </w:r>
          </w:p>
        </w:tc>
        <w:tc>
          <w:tcPr>
            <w:tcW w:w="497" w:type="dxa"/>
            <w:tcBorders>
              <w:top w:val="nil"/>
              <w:left w:val="nil"/>
              <w:bottom w:val="single" w:sz="4" w:space="0" w:color="auto"/>
              <w:right w:val="single" w:sz="4" w:space="0" w:color="auto"/>
            </w:tcBorders>
            <w:shd w:val="clear" w:color="000000" w:fill="FFFFFF"/>
            <w:vAlign w:val="center"/>
            <w:hideMark/>
          </w:tcPr>
          <w:p w14:paraId="17C8C6F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0C84F9C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shd w:val="clear" w:color="000000" w:fill="FFFFFF"/>
            <w:vAlign w:val="center"/>
            <w:hideMark/>
          </w:tcPr>
          <w:p w14:paraId="646EDBD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BF3FE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A7D0DB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A83A5B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4778D92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022ED90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5A4895B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80E8FB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70B0ED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39</w:t>
            </w:r>
          </w:p>
        </w:tc>
        <w:tc>
          <w:tcPr>
            <w:tcW w:w="1290" w:type="dxa"/>
            <w:tcBorders>
              <w:top w:val="nil"/>
              <w:left w:val="nil"/>
              <w:bottom w:val="single" w:sz="4" w:space="0" w:color="auto"/>
              <w:right w:val="single" w:sz="4" w:space="0" w:color="auto"/>
            </w:tcBorders>
            <w:shd w:val="clear" w:color="000000" w:fill="FFFFFF"/>
            <w:vAlign w:val="center"/>
            <w:hideMark/>
          </w:tcPr>
          <w:p w14:paraId="7E4456D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Bisacodylum</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1EC3898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5mg x 40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shd w:val="clear" w:color="000000" w:fill="FFFFFF"/>
            <w:vAlign w:val="center"/>
            <w:hideMark/>
          </w:tcPr>
          <w:p w14:paraId="4E801F1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24368D4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shd w:val="clear" w:color="000000" w:fill="FFFFFF"/>
            <w:vAlign w:val="center"/>
            <w:hideMark/>
          </w:tcPr>
          <w:p w14:paraId="5BD6AC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59C885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128772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87020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40A67E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4E43AF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5B5BC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94D7D23"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1AC1EF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1290" w:type="dxa"/>
            <w:tcBorders>
              <w:top w:val="nil"/>
              <w:left w:val="nil"/>
              <w:bottom w:val="single" w:sz="4" w:space="0" w:color="auto"/>
              <w:right w:val="single" w:sz="4" w:space="0" w:color="auto"/>
            </w:tcBorders>
            <w:shd w:val="clear" w:color="000000" w:fill="FFFFFF"/>
            <w:vAlign w:val="center"/>
            <w:hideMark/>
          </w:tcPr>
          <w:p w14:paraId="232BFE1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Bromhexine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69BE5E9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8mg x 40 tabl.</w:t>
            </w:r>
          </w:p>
        </w:tc>
        <w:tc>
          <w:tcPr>
            <w:tcW w:w="497" w:type="dxa"/>
            <w:tcBorders>
              <w:top w:val="nil"/>
              <w:left w:val="nil"/>
              <w:bottom w:val="single" w:sz="4" w:space="0" w:color="auto"/>
              <w:right w:val="single" w:sz="4" w:space="0" w:color="auto"/>
            </w:tcBorders>
            <w:shd w:val="clear" w:color="000000" w:fill="FFFFFF"/>
            <w:vAlign w:val="center"/>
            <w:hideMark/>
          </w:tcPr>
          <w:p w14:paraId="47408CB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126346F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shd w:val="clear" w:color="000000" w:fill="FFFFFF"/>
            <w:vAlign w:val="center"/>
            <w:hideMark/>
          </w:tcPr>
          <w:p w14:paraId="05A616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FAF4DC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3482A5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28DB51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2168C02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4AA10DC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F9A9B8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43E03C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CC65B3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41</w:t>
            </w:r>
          </w:p>
        </w:tc>
        <w:tc>
          <w:tcPr>
            <w:tcW w:w="1290" w:type="dxa"/>
            <w:tcBorders>
              <w:top w:val="nil"/>
              <w:left w:val="nil"/>
              <w:bottom w:val="single" w:sz="4" w:space="0" w:color="auto"/>
              <w:right w:val="single" w:sz="4" w:space="0" w:color="auto"/>
            </w:tcBorders>
            <w:shd w:val="clear" w:color="000000" w:fill="FFFFFF"/>
            <w:vAlign w:val="center"/>
            <w:hideMark/>
          </w:tcPr>
          <w:p w14:paraId="60A5387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Calcium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lactate</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D74537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177-180mg Ca ++, 14tabl. mus.</w:t>
            </w:r>
          </w:p>
        </w:tc>
        <w:tc>
          <w:tcPr>
            <w:tcW w:w="497" w:type="dxa"/>
            <w:tcBorders>
              <w:top w:val="nil"/>
              <w:left w:val="nil"/>
              <w:bottom w:val="single" w:sz="4" w:space="0" w:color="auto"/>
              <w:right w:val="single" w:sz="4" w:space="0" w:color="auto"/>
            </w:tcBorders>
            <w:shd w:val="clear" w:color="000000" w:fill="FFFFFF"/>
            <w:vAlign w:val="center"/>
            <w:hideMark/>
          </w:tcPr>
          <w:p w14:paraId="32B40B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40224C7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400</w:t>
            </w:r>
          </w:p>
        </w:tc>
        <w:tc>
          <w:tcPr>
            <w:tcW w:w="732" w:type="dxa"/>
            <w:tcBorders>
              <w:top w:val="nil"/>
              <w:left w:val="nil"/>
              <w:bottom w:val="single" w:sz="4" w:space="0" w:color="auto"/>
              <w:right w:val="single" w:sz="4" w:space="0" w:color="auto"/>
            </w:tcBorders>
            <w:shd w:val="clear" w:color="000000" w:fill="FFFFFF"/>
            <w:vAlign w:val="center"/>
            <w:hideMark/>
          </w:tcPr>
          <w:p w14:paraId="7EDCFDC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F006E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EA64D5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CF0D6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1E6197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20F2BAA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1AEE54F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5C6209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A2311A1"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42</w:t>
            </w:r>
          </w:p>
        </w:tc>
        <w:tc>
          <w:tcPr>
            <w:tcW w:w="1290" w:type="dxa"/>
            <w:tcBorders>
              <w:top w:val="nil"/>
              <w:left w:val="nil"/>
              <w:bottom w:val="single" w:sz="4" w:space="0" w:color="auto"/>
              <w:right w:val="single" w:sz="4" w:space="0" w:color="auto"/>
            </w:tcBorders>
            <w:shd w:val="clear" w:color="000000" w:fill="FFFFFF"/>
            <w:vAlign w:val="center"/>
            <w:hideMark/>
          </w:tcPr>
          <w:p w14:paraId="4E68136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Candesartanum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cilexetilum</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09BCF59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16mg x 28 tabl. </w:t>
            </w:r>
          </w:p>
        </w:tc>
        <w:tc>
          <w:tcPr>
            <w:tcW w:w="497" w:type="dxa"/>
            <w:tcBorders>
              <w:top w:val="nil"/>
              <w:left w:val="nil"/>
              <w:bottom w:val="single" w:sz="4" w:space="0" w:color="auto"/>
              <w:right w:val="single" w:sz="4" w:space="0" w:color="auto"/>
            </w:tcBorders>
            <w:shd w:val="clear" w:color="000000" w:fill="FFFFFF"/>
            <w:vAlign w:val="center"/>
            <w:hideMark/>
          </w:tcPr>
          <w:p w14:paraId="31266A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29E04A4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shd w:val="clear" w:color="000000" w:fill="FFFFFF"/>
            <w:vAlign w:val="center"/>
            <w:hideMark/>
          </w:tcPr>
          <w:p w14:paraId="1C8F6E2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58088A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F07765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C54A5C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26679A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6F92B1F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69C280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56501A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CDCAA1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43</w:t>
            </w:r>
          </w:p>
        </w:tc>
        <w:tc>
          <w:tcPr>
            <w:tcW w:w="1290" w:type="dxa"/>
            <w:tcBorders>
              <w:top w:val="nil"/>
              <w:left w:val="nil"/>
              <w:bottom w:val="single" w:sz="4" w:space="0" w:color="auto"/>
              <w:right w:val="single" w:sz="4" w:space="0" w:color="auto"/>
            </w:tcBorders>
            <w:shd w:val="clear" w:color="000000" w:fill="FFFFFF"/>
            <w:vAlign w:val="center"/>
            <w:hideMark/>
          </w:tcPr>
          <w:p w14:paraId="387592B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Captopril</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118A3B0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25mg x 30 tabl.</w:t>
            </w:r>
          </w:p>
        </w:tc>
        <w:tc>
          <w:tcPr>
            <w:tcW w:w="497" w:type="dxa"/>
            <w:tcBorders>
              <w:top w:val="nil"/>
              <w:left w:val="nil"/>
              <w:bottom w:val="single" w:sz="4" w:space="0" w:color="auto"/>
              <w:right w:val="single" w:sz="4" w:space="0" w:color="auto"/>
            </w:tcBorders>
            <w:shd w:val="clear" w:color="000000" w:fill="FFFFFF"/>
            <w:vAlign w:val="center"/>
            <w:hideMark/>
          </w:tcPr>
          <w:p w14:paraId="7F07D03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69CAAE4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shd w:val="clear" w:color="000000" w:fill="FFFFFF"/>
            <w:vAlign w:val="center"/>
            <w:hideMark/>
          </w:tcPr>
          <w:p w14:paraId="1F8DE3B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64D2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3F4B96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E78A49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054F135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45A5CC5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049C25D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153BCB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EFD14E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44</w:t>
            </w:r>
          </w:p>
        </w:tc>
        <w:tc>
          <w:tcPr>
            <w:tcW w:w="1290" w:type="dxa"/>
            <w:tcBorders>
              <w:top w:val="nil"/>
              <w:left w:val="nil"/>
              <w:bottom w:val="single" w:sz="4" w:space="0" w:color="auto"/>
              <w:right w:val="single" w:sz="4" w:space="0" w:color="auto"/>
            </w:tcBorders>
            <w:shd w:val="clear" w:color="000000" w:fill="FFFFFF"/>
            <w:vAlign w:val="center"/>
            <w:hideMark/>
          </w:tcPr>
          <w:p w14:paraId="0E177C1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Captopril</w:t>
            </w:r>
            <w:proofErr w:type="spellEnd"/>
          </w:p>
        </w:tc>
        <w:tc>
          <w:tcPr>
            <w:tcW w:w="2375" w:type="dxa"/>
            <w:tcBorders>
              <w:top w:val="nil"/>
              <w:left w:val="nil"/>
              <w:bottom w:val="single" w:sz="4" w:space="0" w:color="auto"/>
              <w:right w:val="single" w:sz="4" w:space="0" w:color="auto"/>
            </w:tcBorders>
            <w:shd w:val="clear" w:color="000000" w:fill="FFFFFF"/>
            <w:vAlign w:val="center"/>
            <w:hideMark/>
          </w:tcPr>
          <w:p w14:paraId="35FF811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12,5mg x 30 tabl.</w:t>
            </w:r>
          </w:p>
        </w:tc>
        <w:tc>
          <w:tcPr>
            <w:tcW w:w="497" w:type="dxa"/>
            <w:tcBorders>
              <w:top w:val="nil"/>
              <w:left w:val="nil"/>
              <w:bottom w:val="single" w:sz="4" w:space="0" w:color="auto"/>
              <w:right w:val="single" w:sz="4" w:space="0" w:color="auto"/>
            </w:tcBorders>
            <w:shd w:val="clear" w:color="000000" w:fill="FFFFFF"/>
            <w:vAlign w:val="center"/>
            <w:hideMark/>
          </w:tcPr>
          <w:p w14:paraId="26079B2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shd w:val="clear" w:color="000000" w:fill="FFFFFF"/>
            <w:vAlign w:val="center"/>
            <w:hideMark/>
          </w:tcPr>
          <w:p w14:paraId="0CD72A0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shd w:val="clear" w:color="000000" w:fill="FFFFFF"/>
            <w:vAlign w:val="center"/>
            <w:hideMark/>
          </w:tcPr>
          <w:p w14:paraId="35748E6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389192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D95FAE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DC749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shd w:val="clear" w:color="000000" w:fill="FFFFFF"/>
            <w:vAlign w:val="center"/>
            <w:hideMark/>
          </w:tcPr>
          <w:p w14:paraId="3162894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shd w:val="clear" w:color="000000" w:fill="FFFFFF"/>
            <w:vAlign w:val="center"/>
            <w:hideMark/>
          </w:tcPr>
          <w:p w14:paraId="2C39464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shd w:val="clear" w:color="000000" w:fill="FFFFFF"/>
            <w:vAlign w:val="center"/>
            <w:hideMark/>
          </w:tcPr>
          <w:p w14:paraId="2C4AEC3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483B42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47B72B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45</w:t>
            </w:r>
          </w:p>
        </w:tc>
        <w:tc>
          <w:tcPr>
            <w:tcW w:w="1290" w:type="dxa"/>
            <w:tcBorders>
              <w:top w:val="nil"/>
              <w:left w:val="nil"/>
              <w:bottom w:val="single" w:sz="4" w:space="0" w:color="auto"/>
              <w:right w:val="single" w:sz="4" w:space="0" w:color="auto"/>
            </w:tcBorders>
            <w:vAlign w:val="center"/>
            <w:hideMark/>
          </w:tcPr>
          <w:p w14:paraId="5EEC1C0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Carbamazepine</w:t>
            </w:r>
            <w:proofErr w:type="spellEnd"/>
          </w:p>
        </w:tc>
        <w:tc>
          <w:tcPr>
            <w:tcW w:w="2375" w:type="dxa"/>
            <w:tcBorders>
              <w:top w:val="nil"/>
              <w:left w:val="nil"/>
              <w:bottom w:val="single" w:sz="4" w:space="0" w:color="auto"/>
              <w:right w:val="single" w:sz="4" w:space="0" w:color="auto"/>
            </w:tcBorders>
            <w:vAlign w:val="center"/>
            <w:hideMark/>
          </w:tcPr>
          <w:p w14:paraId="22FC6B6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200mg x 50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zmod</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uwaln</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8B0F1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732BBE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0060586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B2C31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9636E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69639B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C2FF1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646F5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B4C988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6C270E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BA41357"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46</w:t>
            </w:r>
          </w:p>
        </w:tc>
        <w:tc>
          <w:tcPr>
            <w:tcW w:w="1290" w:type="dxa"/>
            <w:tcBorders>
              <w:top w:val="nil"/>
              <w:left w:val="nil"/>
              <w:bottom w:val="single" w:sz="4" w:space="0" w:color="auto"/>
              <w:right w:val="single" w:sz="4" w:space="0" w:color="auto"/>
            </w:tcBorders>
            <w:vAlign w:val="center"/>
            <w:hideMark/>
          </w:tcPr>
          <w:p w14:paraId="7086C72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Carbamazepine</w:t>
            </w:r>
            <w:proofErr w:type="spellEnd"/>
          </w:p>
        </w:tc>
        <w:tc>
          <w:tcPr>
            <w:tcW w:w="2375" w:type="dxa"/>
            <w:tcBorders>
              <w:top w:val="nil"/>
              <w:left w:val="nil"/>
              <w:bottom w:val="single" w:sz="4" w:space="0" w:color="auto"/>
              <w:right w:val="single" w:sz="4" w:space="0" w:color="auto"/>
            </w:tcBorders>
            <w:vAlign w:val="center"/>
            <w:hideMark/>
          </w:tcPr>
          <w:p w14:paraId="7D92CEC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400mg x 30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gramStart"/>
            <w:r w:rsidRPr="006F54F5">
              <w:rPr>
                <w:rFonts w:ascii="Times New Roman" w:eastAsia="Times New Roman" w:hAnsi="Times New Roman" w:cs="Times New Roman"/>
                <w:kern w:val="0"/>
                <w:sz w:val="20"/>
                <w:szCs w:val="20"/>
                <w:lang w:eastAsia="pl-PL" w:bidi="ar-SA"/>
              </w:rPr>
              <w:t>zmod.uwaln</w:t>
            </w:r>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0413775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9D636B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29FE233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598A31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BB6254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5C06F1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2732AA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737822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7893BA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36E4300"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C73064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47</w:t>
            </w:r>
          </w:p>
        </w:tc>
        <w:tc>
          <w:tcPr>
            <w:tcW w:w="1290" w:type="dxa"/>
            <w:tcBorders>
              <w:top w:val="nil"/>
              <w:left w:val="nil"/>
              <w:bottom w:val="single" w:sz="4" w:space="0" w:color="auto"/>
              <w:right w:val="single" w:sz="4" w:space="0" w:color="auto"/>
            </w:tcBorders>
            <w:vAlign w:val="center"/>
            <w:hideMark/>
          </w:tcPr>
          <w:p w14:paraId="73C54F0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vitaminum</w:t>
            </w:r>
            <w:proofErr w:type="spellEnd"/>
            <w:r w:rsidRPr="006F54F5">
              <w:rPr>
                <w:rFonts w:ascii="Times New Roman" w:eastAsia="Times New Roman" w:hAnsi="Times New Roman" w:cs="Times New Roman"/>
                <w:kern w:val="0"/>
                <w:sz w:val="20"/>
                <w:szCs w:val="20"/>
                <w:lang w:eastAsia="pl-PL" w:bidi="ar-SA"/>
              </w:rPr>
              <w:t xml:space="preserve"> c + </w:t>
            </w:r>
            <w:proofErr w:type="spellStart"/>
            <w:r w:rsidRPr="006F54F5">
              <w:rPr>
                <w:rFonts w:ascii="Times New Roman" w:eastAsia="Times New Roman" w:hAnsi="Times New Roman" w:cs="Times New Roman"/>
                <w:kern w:val="0"/>
                <w:sz w:val="20"/>
                <w:szCs w:val="20"/>
                <w:lang w:eastAsia="pl-PL" w:bidi="ar-SA"/>
              </w:rPr>
              <w:t>rutozyd</w:t>
            </w:r>
            <w:proofErr w:type="spellEnd"/>
          </w:p>
        </w:tc>
        <w:tc>
          <w:tcPr>
            <w:tcW w:w="2375" w:type="dxa"/>
            <w:tcBorders>
              <w:top w:val="nil"/>
              <w:left w:val="nil"/>
              <w:bottom w:val="single" w:sz="4" w:space="0" w:color="auto"/>
              <w:right w:val="single" w:sz="4" w:space="0" w:color="auto"/>
            </w:tcBorders>
            <w:vAlign w:val="center"/>
            <w:hideMark/>
          </w:tcPr>
          <w:p w14:paraId="73767D7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proofErr w:type="gramStart"/>
            <w:r w:rsidRPr="006F54F5">
              <w:rPr>
                <w:rFonts w:ascii="Times New Roman" w:eastAsia="Times New Roman" w:hAnsi="Times New Roman" w:cs="Times New Roman"/>
                <w:kern w:val="0"/>
                <w:sz w:val="20"/>
                <w:szCs w:val="20"/>
                <w:lang w:eastAsia="pl-PL" w:bidi="ar-SA"/>
              </w:rPr>
              <w:t>tabl.powl</w:t>
            </w:r>
            <w:proofErr w:type="gramEnd"/>
            <w:r w:rsidRPr="006F54F5">
              <w:rPr>
                <w:rFonts w:ascii="Times New Roman" w:eastAsia="Times New Roman" w:hAnsi="Times New Roman" w:cs="Times New Roman"/>
                <w:kern w:val="0"/>
                <w:sz w:val="20"/>
                <w:szCs w:val="20"/>
                <w:lang w:eastAsia="pl-PL" w:bidi="ar-SA"/>
              </w:rPr>
              <w:t>.x</w:t>
            </w:r>
            <w:proofErr w:type="spellEnd"/>
            <w:r w:rsidRPr="006F54F5">
              <w:rPr>
                <w:rFonts w:ascii="Times New Roman" w:eastAsia="Times New Roman" w:hAnsi="Times New Roman" w:cs="Times New Roman"/>
                <w:kern w:val="0"/>
                <w:sz w:val="20"/>
                <w:szCs w:val="20"/>
                <w:lang w:eastAsia="pl-PL" w:bidi="ar-SA"/>
              </w:rPr>
              <w:t xml:space="preserve"> 125 szt.</w:t>
            </w:r>
          </w:p>
        </w:tc>
        <w:tc>
          <w:tcPr>
            <w:tcW w:w="497" w:type="dxa"/>
            <w:tcBorders>
              <w:top w:val="nil"/>
              <w:left w:val="nil"/>
              <w:bottom w:val="single" w:sz="4" w:space="0" w:color="auto"/>
              <w:right w:val="single" w:sz="4" w:space="0" w:color="auto"/>
            </w:tcBorders>
            <w:vAlign w:val="center"/>
            <w:hideMark/>
          </w:tcPr>
          <w:p w14:paraId="23B80CA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6CB4FF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vAlign w:val="center"/>
            <w:hideMark/>
          </w:tcPr>
          <w:p w14:paraId="20C6BD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3608F0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A5BA38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89C934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9CA2D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C3DC8B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94A53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3D25CB7"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80D33C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48</w:t>
            </w:r>
          </w:p>
        </w:tc>
        <w:tc>
          <w:tcPr>
            <w:tcW w:w="1290" w:type="dxa"/>
            <w:tcBorders>
              <w:top w:val="nil"/>
              <w:left w:val="nil"/>
              <w:bottom w:val="single" w:sz="4" w:space="0" w:color="auto"/>
              <w:right w:val="single" w:sz="4" w:space="0" w:color="auto"/>
            </w:tcBorders>
            <w:vAlign w:val="center"/>
            <w:hideMark/>
          </w:tcPr>
          <w:p w14:paraId="3D8794B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Cetirizinum</w:t>
            </w:r>
            <w:proofErr w:type="spellEnd"/>
          </w:p>
        </w:tc>
        <w:tc>
          <w:tcPr>
            <w:tcW w:w="2375" w:type="dxa"/>
            <w:tcBorders>
              <w:top w:val="nil"/>
              <w:left w:val="nil"/>
              <w:bottom w:val="single" w:sz="4" w:space="0" w:color="auto"/>
              <w:right w:val="single" w:sz="4" w:space="0" w:color="auto"/>
            </w:tcBorders>
            <w:vAlign w:val="center"/>
            <w:hideMark/>
          </w:tcPr>
          <w:p w14:paraId="1561C26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10mg x 20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626C5F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2A07E9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1226416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0A7C35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FDBFE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7B84FA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D44C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F83CE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E9ACD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310238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83BA8A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49</w:t>
            </w:r>
          </w:p>
        </w:tc>
        <w:tc>
          <w:tcPr>
            <w:tcW w:w="1290" w:type="dxa"/>
            <w:tcBorders>
              <w:top w:val="nil"/>
              <w:left w:val="nil"/>
              <w:bottom w:val="single" w:sz="4" w:space="0" w:color="auto"/>
              <w:right w:val="single" w:sz="4" w:space="0" w:color="auto"/>
            </w:tcBorders>
            <w:vAlign w:val="center"/>
            <w:hideMark/>
          </w:tcPr>
          <w:p w14:paraId="13C1F62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Chlorpromazinum</w:t>
            </w:r>
            <w:proofErr w:type="spellEnd"/>
          </w:p>
        </w:tc>
        <w:tc>
          <w:tcPr>
            <w:tcW w:w="2375" w:type="dxa"/>
            <w:tcBorders>
              <w:top w:val="nil"/>
              <w:left w:val="nil"/>
              <w:bottom w:val="single" w:sz="4" w:space="0" w:color="auto"/>
              <w:right w:val="single" w:sz="4" w:space="0" w:color="auto"/>
            </w:tcBorders>
            <w:vAlign w:val="center"/>
            <w:hideMark/>
          </w:tcPr>
          <w:p w14:paraId="130CBD5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krople doustne, roztwór; 40 mg/g; 10 g</w:t>
            </w:r>
          </w:p>
        </w:tc>
        <w:tc>
          <w:tcPr>
            <w:tcW w:w="497" w:type="dxa"/>
            <w:tcBorders>
              <w:top w:val="nil"/>
              <w:left w:val="nil"/>
              <w:bottom w:val="single" w:sz="4" w:space="0" w:color="auto"/>
              <w:right w:val="single" w:sz="4" w:space="0" w:color="auto"/>
            </w:tcBorders>
            <w:vAlign w:val="center"/>
            <w:hideMark/>
          </w:tcPr>
          <w:p w14:paraId="6AC95D0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A035B0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7DC88C2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B4FE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783CCF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65BAE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6378FE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C9890E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3FB845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56E140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D305899"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50</w:t>
            </w:r>
          </w:p>
        </w:tc>
        <w:tc>
          <w:tcPr>
            <w:tcW w:w="1290" w:type="dxa"/>
            <w:tcBorders>
              <w:top w:val="nil"/>
              <w:left w:val="nil"/>
              <w:bottom w:val="single" w:sz="4" w:space="0" w:color="auto"/>
              <w:right w:val="single" w:sz="4" w:space="0" w:color="auto"/>
            </w:tcBorders>
            <w:vAlign w:val="center"/>
            <w:hideMark/>
          </w:tcPr>
          <w:p w14:paraId="22C3BBE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Chlorprothixene</w:t>
            </w:r>
            <w:proofErr w:type="spellEnd"/>
          </w:p>
        </w:tc>
        <w:tc>
          <w:tcPr>
            <w:tcW w:w="2375" w:type="dxa"/>
            <w:tcBorders>
              <w:top w:val="nil"/>
              <w:left w:val="nil"/>
              <w:bottom w:val="single" w:sz="4" w:space="0" w:color="auto"/>
              <w:right w:val="single" w:sz="4" w:space="0" w:color="auto"/>
            </w:tcBorders>
            <w:vAlign w:val="center"/>
            <w:hideMark/>
          </w:tcPr>
          <w:p w14:paraId="4A0C49F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15mg x 50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547F23C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C8D9F2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50207F8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9C9336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6C5328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63075E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2716D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2A4621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752FAD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81C67E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B03F98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51</w:t>
            </w:r>
          </w:p>
        </w:tc>
        <w:tc>
          <w:tcPr>
            <w:tcW w:w="1290" w:type="dxa"/>
            <w:tcBorders>
              <w:top w:val="nil"/>
              <w:left w:val="nil"/>
              <w:bottom w:val="single" w:sz="4" w:space="0" w:color="auto"/>
              <w:right w:val="single" w:sz="4" w:space="0" w:color="auto"/>
            </w:tcBorders>
            <w:vAlign w:val="center"/>
            <w:hideMark/>
          </w:tcPr>
          <w:p w14:paraId="7289BDA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Chlorprothixene</w:t>
            </w:r>
            <w:proofErr w:type="spellEnd"/>
          </w:p>
        </w:tc>
        <w:tc>
          <w:tcPr>
            <w:tcW w:w="2375" w:type="dxa"/>
            <w:tcBorders>
              <w:top w:val="nil"/>
              <w:left w:val="nil"/>
              <w:bottom w:val="single" w:sz="4" w:space="0" w:color="auto"/>
              <w:right w:val="single" w:sz="4" w:space="0" w:color="auto"/>
            </w:tcBorders>
            <w:vAlign w:val="center"/>
            <w:hideMark/>
          </w:tcPr>
          <w:p w14:paraId="293EE18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50mg x 50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6C5DE05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8733DB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2813A1F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439970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0641C5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BA0414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DF4E41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6DEF70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2B8D6F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E85E5D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4CAC10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52</w:t>
            </w:r>
          </w:p>
        </w:tc>
        <w:tc>
          <w:tcPr>
            <w:tcW w:w="1290" w:type="dxa"/>
            <w:tcBorders>
              <w:top w:val="nil"/>
              <w:left w:val="nil"/>
              <w:bottom w:val="single" w:sz="4" w:space="0" w:color="auto"/>
              <w:right w:val="single" w:sz="4" w:space="0" w:color="auto"/>
            </w:tcBorders>
            <w:vAlign w:val="center"/>
            <w:hideMark/>
          </w:tcPr>
          <w:p w14:paraId="015C785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Chlorquinaldol</w:t>
            </w:r>
            <w:proofErr w:type="spellEnd"/>
          </w:p>
        </w:tc>
        <w:tc>
          <w:tcPr>
            <w:tcW w:w="2375" w:type="dxa"/>
            <w:tcBorders>
              <w:top w:val="nil"/>
              <w:left w:val="nil"/>
              <w:bottom w:val="single" w:sz="4" w:space="0" w:color="auto"/>
              <w:right w:val="single" w:sz="4" w:space="0" w:color="auto"/>
            </w:tcBorders>
            <w:vAlign w:val="center"/>
            <w:hideMark/>
          </w:tcPr>
          <w:p w14:paraId="5381AE6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2mg tabl. do ssania x 40 szt.</w:t>
            </w:r>
          </w:p>
        </w:tc>
        <w:tc>
          <w:tcPr>
            <w:tcW w:w="497" w:type="dxa"/>
            <w:tcBorders>
              <w:top w:val="nil"/>
              <w:left w:val="nil"/>
              <w:bottom w:val="single" w:sz="4" w:space="0" w:color="auto"/>
              <w:right w:val="single" w:sz="4" w:space="0" w:color="auto"/>
            </w:tcBorders>
            <w:vAlign w:val="center"/>
            <w:hideMark/>
          </w:tcPr>
          <w:p w14:paraId="310C3E2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DB8F47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250</w:t>
            </w:r>
          </w:p>
        </w:tc>
        <w:tc>
          <w:tcPr>
            <w:tcW w:w="732" w:type="dxa"/>
            <w:tcBorders>
              <w:top w:val="nil"/>
              <w:left w:val="nil"/>
              <w:bottom w:val="single" w:sz="4" w:space="0" w:color="auto"/>
              <w:right w:val="single" w:sz="4" w:space="0" w:color="auto"/>
            </w:tcBorders>
            <w:vAlign w:val="center"/>
            <w:hideMark/>
          </w:tcPr>
          <w:p w14:paraId="7B888AE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04650F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49C9CF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73DD6D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A68CC2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16CD54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73EC7D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63BA06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1CF354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53</w:t>
            </w:r>
          </w:p>
        </w:tc>
        <w:tc>
          <w:tcPr>
            <w:tcW w:w="1290" w:type="dxa"/>
            <w:tcBorders>
              <w:top w:val="nil"/>
              <w:left w:val="nil"/>
              <w:bottom w:val="single" w:sz="4" w:space="0" w:color="auto"/>
              <w:right w:val="single" w:sz="4" w:space="0" w:color="auto"/>
            </w:tcBorders>
            <w:vAlign w:val="center"/>
            <w:hideMark/>
          </w:tcPr>
          <w:p w14:paraId="353CE73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Clopidogrel</w:t>
            </w:r>
            <w:proofErr w:type="spellEnd"/>
          </w:p>
        </w:tc>
        <w:tc>
          <w:tcPr>
            <w:tcW w:w="2375" w:type="dxa"/>
            <w:tcBorders>
              <w:top w:val="nil"/>
              <w:left w:val="nil"/>
              <w:bottom w:val="single" w:sz="4" w:space="0" w:color="auto"/>
              <w:right w:val="single" w:sz="4" w:space="0" w:color="auto"/>
            </w:tcBorders>
            <w:vAlign w:val="center"/>
            <w:hideMark/>
          </w:tcPr>
          <w:p w14:paraId="7C7E5EB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75mg x 28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1704DF3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0F2F13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731C3D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D75B00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6EF6C6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A1DFC5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B6752E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5E5317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4A7037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27DC8B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8864D0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54</w:t>
            </w:r>
          </w:p>
        </w:tc>
        <w:tc>
          <w:tcPr>
            <w:tcW w:w="1290" w:type="dxa"/>
            <w:tcBorders>
              <w:top w:val="nil"/>
              <w:left w:val="nil"/>
              <w:bottom w:val="single" w:sz="4" w:space="0" w:color="auto"/>
              <w:right w:val="single" w:sz="4" w:space="0" w:color="auto"/>
            </w:tcBorders>
            <w:vAlign w:val="center"/>
            <w:hideMark/>
          </w:tcPr>
          <w:p w14:paraId="4346517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Clotrimazole</w:t>
            </w:r>
            <w:proofErr w:type="spellEnd"/>
          </w:p>
        </w:tc>
        <w:tc>
          <w:tcPr>
            <w:tcW w:w="2375" w:type="dxa"/>
            <w:tcBorders>
              <w:top w:val="nil"/>
              <w:left w:val="nil"/>
              <w:bottom w:val="single" w:sz="4" w:space="0" w:color="auto"/>
              <w:right w:val="single" w:sz="4" w:space="0" w:color="auto"/>
            </w:tcBorders>
            <w:vAlign w:val="center"/>
            <w:hideMark/>
          </w:tcPr>
          <w:p w14:paraId="7BB15F4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10mg/g </w:t>
            </w:r>
            <w:proofErr w:type="spellStart"/>
            <w:r w:rsidRPr="006F54F5">
              <w:rPr>
                <w:rFonts w:ascii="Times New Roman" w:eastAsia="Times New Roman" w:hAnsi="Times New Roman" w:cs="Times New Roman"/>
                <w:kern w:val="0"/>
                <w:sz w:val="20"/>
                <w:szCs w:val="20"/>
                <w:lang w:val="en-US" w:eastAsia="pl-PL" w:bidi="ar-SA"/>
              </w:rPr>
              <w:t>krem</w:t>
            </w:r>
            <w:proofErr w:type="spellEnd"/>
            <w:r w:rsidRPr="006F54F5">
              <w:rPr>
                <w:rFonts w:ascii="Times New Roman" w:eastAsia="Times New Roman" w:hAnsi="Times New Roman" w:cs="Times New Roman"/>
                <w:kern w:val="0"/>
                <w:sz w:val="20"/>
                <w:szCs w:val="20"/>
                <w:lang w:val="en-US" w:eastAsia="pl-PL" w:bidi="ar-SA"/>
              </w:rPr>
              <w:t xml:space="preserve"> tuba 20g</w:t>
            </w:r>
          </w:p>
        </w:tc>
        <w:tc>
          <w:tcPr>
            <w:tcW w:w="497" w:type="dxa"/>
            <w:tcBorders>
              <w:top w:val="nil"/>
              <w:left w:val="nil"/>
              <w:bottom w:val="single" w:sz="4" w:space="0" w:color="auto"/>
              <w:right w:val="single" w:sz="4" w:space="0" w:color="auto"/>
            </w:tcBorders>
            <w:vAlign w:val="center"/>
            <w:hideMark/>
          </w:tcPr>
          <w:p w14:paraId="5EA2424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1D64D5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656162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413C53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582A40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FDC805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9340F2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D360F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E0074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398874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E89EAA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55</w:t>
            </w:r>
          </w:p>
        </w:tc>
        <w:tc>
          <w:tcPr>
            <w:tcW w:w="1290" w:type="dxa"/>
            <w:tcBorders>
              <w:top w:val="nil"/>
              <w:left w:val="nil"/>
              <w:bottom w:val="single" w:sz="4" w:space="0" w:color="auto"/>
              <w:right w:val="single" w:sz="4" w:space="0" w:color="auto"/>
            </w:tcBorders>
            <w:vAlign w:val="center"/>
            <w:hideMark/>
          </w:tcPr>
          <w:p w14:paraId="5BFBB7C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Crotamiton</w:t>
            </w:r>
            <w:proofErr w:type="spellEnd"/>
          </w:p>
        </w:tc>
        <w:tc>
          <w:tcPr>
            <w:tcW w:w="2375" w:type="dxa"/>
            <w:tcBorders>
              <w:top w:val="nil"/>
              <w:left w:val="nil"/>
              <w:bottom w:val="single" w:sz="4" w:space="0" w:color="auto"/>
              <w:right w:val="single" w:sz="4" w:space="0" w:color="auto"/>
            </w:tcBorders>
            <w:vAlign w:val="center"/>
            <w:hideMark/>
          </w:tcPr>
          <w:p w14:paraId="62C6F09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10% na skórę 100g</w:t>
            </w:r>
          </w:p>
        </w:tc>
        <w:tc>
          <w:tcPr>
            <w:tcW w:w="497" w:type="dxa"/>
            <w:tcBorders>
              <w:top w:val="nil"/>
              <w:left w:val="nil"/>
              <w:bottom w:val="single" w:sz="4" w:space="0" w:color="auto"/>
              <w:right w:val="single" w:sz="4" w:space="0" w:color="auto"/>
            </w:tcBorders>
            <w:vAlign w:val="center"/>
            <w:hideMark/>
          </w:tcPr>
          <w:p w14:paraId="0509994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C49A49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103B008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28F26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8CBEEE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298D9E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EC3F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E49D72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1D06A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E437CF4"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D8B476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56</w:t>
            </w:r>
          </w:p>
        </w:tc>
        <w:tc>
          <w:tcPr>
            <w:tcW w:w="1290" w:type="dxa"/>
            <w:tcBorders>
              <w:top w:val="nil"/>
              <w:left w:val="nil"/>
              <w:bottom w:val="single" w:sz="4" w:space="0" w:color="auto"/>
              <w:right w:val="single" w:sz="4" w:space="0" w:color="auto"/>
            </w:tcBorders>
            <w:vAlign w:val="center"/>
            <w:hideMark/>
          </w:tcPr>
          <w:p w14:paraId="733EF74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Dexamethasone</w:t>
            </w:r>
            <w:proofErr w:type="spellEnd"/>
          </w:p>
        </w:tc>
        <w:tc>
          <w:tcPr>
            <w:tcW w:w="2375" w:type="dxa"/>
            <w:tcBorders>
              <w:top w:val="nil"/>
              <w:left w:val="nil"/>
              <w:bottom w:val="single" w:sz="4" w:space="0" w:color="auto"/>
              <w:right w:val="single" w:sz="4" w:space="0" w:color="auto"/>
            </w:tcBorders>
            <w:vAlign w:val="center"/>
            <w:hideMark/>
          </w:tcPr>
          <w:p w14:paraId="51A08BB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1mg x 20 tabl.</w:t>
            </w:r>
          </w:p>
        </w:tc>
        <w:tc>
          <w:tcPr>
            <w:tcW w:w="497" w:type="dxa"/>
            <w:tcBorders>
              <w:top w:val="nil"/>
              <w:left w:val="nil"/>
              <w:bottom w:val="single" w:sz="4" w:space="0" w:color="auto"/>
              <w:right w:val="single" w:sz="4" w:space="0" w:color="auto"/>
            </w:tcBorders>
            <w:vAlign w:val="center"/>
            <w:hideMark/>
          </w:tcPr>
          <w:p w14:paraId="171C1B1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C47D24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5A5B3CA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933598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1FDFE4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8110E8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1686E3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E5863B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FF6E8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311BF5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E1D646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57</w:t>
            </w:r>
          </w:p>
        </w:tc>
        <w:tc>
          <w:tcPr>
            <w:tcW w:w="1290" w:type="dxa"/>
            <w:tcBorders>
              <w:top w:val="nil"/>
              <w:left w:val="nil"/>
              <w:bottom w:val="single" w:sz="4" w:space="0" w:color="auto"/>
              <w:right w:val="single" w:sz="4" w:space="0" w:color="auto"/>
            </w:tcBorders>
            <w:vAlign w:val="center"/>
            <w:hideMark/>
          </w:tcPr>
          <w:p w14:paraId="58A25D8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Diclofenac</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sodium</w:t>
            </w:r>
            <w:proofErr w:type="spellEnd"/>
          </w:p>
        </w:tc>
        <w:tc>
          <w:tcPr>
            <w:tcW w:w="2375" w:type="dxa"/>
            <w:tcBorders>
              <w:top w:val="nil"/>
              <w:left w:val="nil"/>
              <w:bottom w:val="single" w:sz="4" w:space="0" w:color="auto"/>
              <w:right w:val="single" w:sz="4" w:space="0" w:color="auto"/>
            </w:tcBorders>
            <w:vAlign w:val="center"/>
            <w:hideMark/>
          </w:tcPr>
          <w:p w14:paraId="67EAB2C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75mg x 30.</w:t>
            </w:r>
          </w:p>
        </w:tc>
        <w:tc>
          <w:tcPr>
            <w:tcW w:w="497" w:type="dxa"/>
            <w:tcBorders>
              <w:top w:val="nil"/>
              <w:left w:val="nil"/>
              <w:bottom w:val="single" w:sz="4" w:space="0" w:color="auto"/>
              <w:right w:val="single" w:sz="4" w:space="0" w:color="auto"/>
            </w:tcBorders>
            <w:vAlign w:val="center"/>
            <w:hideMark/>
          </w:tcPr>
          <w:p w14:paraId="31DA232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882C63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vAlign w:val="center"/>
            <w:hideMark/>
          </w:tcPr>
          <w:p w14:paraId="6BF9FC6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55A5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0A910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0D8BA9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57A980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B2743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C5CE6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52DF24D"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4AE7687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58</w:t>
            </w:r>
          </w:p>
        </w:tc>
        <w:tc>
          <w:tcPr>
            <w:tcW w:w="1290" w:type="dxa"/>
            <w:tcBorders>
              <w:top w:val="nil"/>
              <w:left w:val="nil"/>
              <w:bottom w:val="single" w:sz="4" w:space="0" w:color="auto"/>
              <w:right w:val="single" w:sz="4" w:space="0" w:color="auto"/>
            </w:tcBorders>
            <w:vAlign w:val="center"/>
            <w:hideMark/>
          </w:tcPr>
          <w:p w14:paraId="2AA0807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Diclofenac</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sodium+lidocaini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hydrochloridum</w:t>
            </w:r>
            <w:proofErr w:type="spellEnd"/>
          </w:p>
        </w:tc>
        <w:tc>
          <w:tcPr>
            <w:tcW w:w="2375" w:type="dxa"/>
            <w:tcBorders>
              <w:top w:val="nil"/>
              <w:left w:val="nil"/>
              <w:bottom w:val="single" w:sz="4" w:space="0" w:color="auto"/>
              <w:right w:val="single" w:sz="4" w:space="0" w:color="auto"/>
            </w:tcBorders>
            <w:vAlign w:val="center"/>
            <w:hideMark/>
          </w:tcPr>
          <w:p w14:paraId="6A6D352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75mg inj. + 20 mg /2ml x 5 amp.</w:t>
            </w:r>
          </w:p>
        </w:tc>
        <w:tc>
          <w:tcPr>
            <w:tcW w:w="497" w:type="dxa"/>
            <w:tcBorders>
              <w:top w:val="nil"/>
              <w:left w:val="nil"/>
              <w:bottom w:val="single" w:sz="4" w:space="0" w:color="auto"/>
              <w:right w:val="single" w:sz="4" w:space="0" w:color="auto"/>
            </w:tcBorders>
            <w:vAlign w:val="center"/>
            <w:hideMark/>
          </w:tcPr>
          <w:p w14:paraId="7A9C6CB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E044D2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75</w:t>
            </w:r>
          </w:p>
        </w:tc>
        <w:tc>
          <w:tcPr>
            <w:tcW w:w="732" w:type="dxa"/>
            <w:tcBorders>
              <w:top w:val="nil"/>
              <w:left w:val="nil"/>
              <w:bottom w:val="single" w:sz="4" w:space="0" w:color="auto"/>
              <w:right w:val="single" w:sz="4" w:space="0" w:color="auto"/>
            </w:tcBorders>
            <w:vAlign w:val="center"/>
            <w:hideMark/>
          </w:tcPr>
          <w:p w14:paraId="6610978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591DF0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825BFD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B3EAD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EA2FD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DDFCA2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D5C33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E7F4E7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EB5710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59</w:t>
            </w:r>
          </w:p>
        </w:tc>
        <w:tc>
          <w:tcPr>
            <w:tcW w:w="1290" w:type="dxa"/>
            <w:tcBorders>
              <w:top w:val="nil"/>
              <w:left w:val="nil"/>
              <w:bottom w:val="single" w:sz="4" w:space="0" w:color="auto"/>
              <w:right w:val="single" w:sz="4" w:space="0" w:color="auto"/>
            </w:tcBorders>
            <w:vAlign w:val="center"/>
            <w:hideMark/>
          </w:tcPr>
          <w:p w14:paraId="11BDF98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Digoxin</w:t>
            </w:r>
            <w:proofErr w:type="spellEnd"/>
          </w:p>
        </w:tc>
        <w:tc>
          <w:tcPr>
            <w:tcW w:w="2375" w:type="dxa"/>
            <w:tcBorders>
              <w:top w:val="nil"/>
              <w:left w:val="nil"/>
              <w:bottom w:val="single" w:sz="4" w:space="0" w:color="auto"/>
              <w:right w:val="single" w:sz="4" w:space="0" w:color="auto"/>
            </w:tcBorders>
            <w:vAlign w:val="center"/>
            <w:hideMark/>
          </w:tcPr>
          <w:p w14:paraId="401A7DB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0,1mg x </w:t>
            </w:r>
            <w:proofErr w:type="gramStart"/>
            <w:r w:rsidRPr="006F54F5">
              <w:rPr>
                <w:rFonts w:ascii="Times New Roman" w:eastAsia="Times New Roman" w:hAnsi="Times New Roman" w:cs="Times New Roman"/>
                <w:kern w:val="0"/>
                <w:sz w:val="20"/>
                <w:szCs w:val="20"/>
                <w:lang w:eastAsia="pl-PL" w:bidi="ar-SA"/>
              </w:rPr>
              <w:t>30  tabl.</w:t>
            </w:r>
            <w:proofErr w:type="gramEnd"/>
          </w:p>
        </w:tc>
        <w:tc>
          <w:tcPr>
            <w:tcW w:w="497" w:type="dxa"/>
            <w:tcBorders>
              <w:top w:val="nil"/>
              <w:left w:val="nil"/>
              <w:bottom w:val="single" w:sz="4" w:space="0" w:color="auto"/>
              <w:right w:val="single" w:sz="4" w:space="0" w:color="auto"/>
            </w:tcBorders>
            <w:vAlign w:val="center"/>
            <w:hideMark/>
          </w:tcPr>
          <w:p w14:paraId="5356C9B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385A70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7965BC2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F084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C153C7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5BD662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0537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927108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AB14A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4EB7CD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4F131C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1290" w:type="dxa"/>
            <w:tcBorders>
              <w:top w:val="nil"/>
              <w:left w:val="nil"/>
              <w:bottom w:val="single" w:sz="4" w:space="0" w:color="auto"/>
              <w:right w:val="single" w:sz="4" w:space="0" w:color="auto"/>
            </w:tcBorders>
            <w:vAlign w:val="center"/>
            <w:hideMark/>
          </w:tcPr>
          <w:p w14:paraId="240F41E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Digoxin</w:t>
            </w:r>
            <w:proofErr w:type="spellEnd"/>
          </w:p>
        </w:tc>
        <w:tc>
          <w:tcPr>
            <w:tcW w:w="2375" w:type="dxa"/>
            <w:tcBorders>
              <w:top w:val="nil"/>
              <w:left w:val="nil"/>
              <w:bottom w:val="single" w:sz="4" w:space="0" w:color="auto"/>
              <w:right w:val="single" w:sz="4" w:space="0" w:color="auto"/>
            </w:tcBorders>
            <w:vAlign w:val="center"/>
            <w:hideMark/>
          </w:tcPr>
          <w:p w14:paraId="78605E5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0,25mg x </w:t>
            </w:r>
            <w:proofErr w:type="gramStart"/>
            <w:r w:rsidRPr="006F54F5">
              <w:rPr>
                <w:rFonts w:ascii="Times New Roman" w:eastAsia="Times New Roman" w:hAnsi="Times New Roman" w:cs="Times New Roman"/>
                <w:kern w:val="0"/>
                <w:sz w:val="20"/>
                <w:szCs w:val="20"/>
                <w:lang w:eastAsia="pl-PL" w:bidi="ar-SA"/>
              </w:rPr>
              <w:t>30  tabl.</w:t>
            </w:r>
            <w:proofErr w:type="gramEnd"/>
          </w:p>
        </w:tc>
        <w:tc>
          <w:tcPr>
            <w:tcW w:w="497" w:type="dxa"/>
            <w:tcBorders>
              <w:top w:val="nil"/>
              <w:left w:val="nil"/>
              <w:bottom w:val="single" w:sz="4" w:space="0" w:color="auto"/>
              <w:right w:val="single" w:sz="4" w:space="0" w:color="auto"/>
            </w:tcBorders>
            <w:vAlign w:val="center"/>
            <w:hideMark/>
          </w:tcPr>
          <w:p w14:paraId="240FE92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17043D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1AE6DA8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559737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3AE4AB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075C6D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15B11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DC9DF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49A779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B1887E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921A79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61</w:t>
            </w:r>
          </w:p>
        </w:tc>
        <w:tc>
          <w:tcPr>
            <w:tcW w:w="1290" w:type="dxa"/>
            <w:tcBorders>
              <w:top w:val="nil"/>
              <w:left w:val="nil"/>
              <w:bottom w:val="single" w:sz="4" w:space="0" w:color="auto"/>
              <w:right w:val="single" w:sz="4" w:space="0" w:color="auto"/>
            </w:tcBorders>
            <w:vAlign w:val="center"/>
            <w:hideMark/>
          </w:tcPr>
          <w:p w14:paraId="4B27110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Dihydroxialumini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sodium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carbonate</w:t>
            </w:r>
            <w:proofErr w:type="spellEnd"/>
          </w:p>
        </w:tc>
        <w:tc>
          <w:tcPr>
            <w:tcW w:w="2375" w:type="dxa"/>
            <w:tcBorders>
              <w:top w:val="nil"/>
              <w:left w:val="nil"/>
              <w:bottom w:val="single" w:sz="4" w:space="0" w:color="auto"/>
              <w:right w:val="single" w:sz="4" w:space="0" w:color="auto"/>
            </w:tcBorders>
            <w:vAlign w:val="center"/>
            <w:hideMark/>
          </w:tcPr>
          <w:p w14:paraId="34C4930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zawiesina doustna 250ml</w:t>
            </w:r>
          </w:p>
        </w:tc>
        <w:tc>
          <w:tcPr>
            <w:tcW w:w="497" w:type="dxa"/>
            <w:tcBorders>
              <w:top w:val="nil"/>
              <w:left w:val="nil"/>
              <w:bottom w:val="single" w:sz="4" w:space="0" w:color="auto"/>
              <w:right w:val="single" w:sz="4" w:space="0" w:color="auto"/>
            </w:tcBorders>
            <w:vAlign w:val="center"/>
            <w:hideMark/>
          </w:tcPr>
          <w:p w14:paraId="744965C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ED3901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75</w:t>
            </w:r>
          </w:p>
        </w:tc>
        <w:tc>
          <w:tcPr>
            <w:tcW w:w="732" w:type="dxa"/>
            <w:tcBorders>
              <w:top w:val="nil"/>
              <w:left w:val="nil"/>
              <w:bottom w:val="single" w:sz="4" w:space="0" w:color="auto"/>
              <w:right w:val="single" w:sz="4" w:space="0" w:color="auto"/>
            </w:tcBorders>
            <w:vAlign w:val="center"/>
            <w:hideMark/>
          </w:tcPr>
          <w:p w14:paraId="554C812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30470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C612C0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6E1C44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E34C90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A11634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81A115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2D58576"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721A8F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62</w:t>
            </w:r>
          </w:p>
        </w:tc>
        <w:tc>
          <w:tcPr>
            <w:tcW w:w="1290" w:type="dxa"/>
            <w:tcBorders>
              <w:top w:val="nil"/>
              <w:left w:val="nil"/>
              <w:bottom w:val="single" w:sz="4" w:space="0" w:color="auto"/>
              <w:right w:val="single" w:sz="4" w:space="0" w:color="auto"/>
            </w:tcBorders>
            <w:vAlign w:val="center"/>
            <w:hideMark/>
          </w:tcPr>
          <w:p w14:paraId="415AF61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Diltiazem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59A0010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120</w:t>
            </w:r>
            <w:proofErr w:type="gramStart"/>
            <w:r w:rsidRPr="006F54F5">
              <w:rPr>
                <w:rFonts w:ascii="Times New Roman" w:eastAsia="Times New Roman" w:hAnsi="Times New Roman" w:cs="Times New Roman"/>
                <w:kern w:val="0"/>
                <w:sz w:val="20"/>
                <w:szCs w:val="20"/>
                <w:lang w:val="en-US" w:eastAsia="pl-PL" w:bidi="ar-SA"/>
              </w:rPr>
              <w:t xml:space="preserve">mg  </w:t>
            </w:r>
            <w:proofErr w:type="spellStart"/>
            <w:r w:rsidRPr="006F54F5">
              <w:rPr>
                <w:rFonts w:ascii="Times New Roman" w:eastAsia="Times New Roman" w:hAnsi="Times New Roman" w:cs="Times New Roman"/>
                <w:kern w:val="0"/>
                <w:sz w:val="20"/>
                <w:szCs w:val="20"/>
                <w:lang w:val="en-US" w:eastAsia="pl-PL" w:bidi="ar-SA"/>
              </w:rPr>
              <w:t>tabl</w:t>
            </w:r>
            <w:proofErr w:type="spellEnd"/>
            <w:proofErr w:type="gramEnd"/>
            <w:r w:rsidRPr="006F54F5">
              <w:rPr>
                <w:rFonts w:ascii="Times New Roman" w:eastAsia="Times New Roman" w:hAnsi="Times New Roman" w:cs="Times New Roman"/>
                <w:kern w:val="0"/>
                <w:sz w:val="20"/>
                <w:szCs w:val="20"/>
                <w:lang w:val="en-US" w:eastAsia="pl-PL" w:bidi="ar-SA"/>
              </w:rPr>
              <w:t>. Retard x 30 szt.</w:t>
            </w:r>
          </w:p>
        </w:tc>
        <w:tc>
          <w:tcPr>
            <w:tcW w:w="497" w:type="dxa"/>
            <w:tcBorders>
              <w:top w:val="nil"/>
              <w:left w:val="nil"/>
              <w:bottom w:val="single" w:sz="4" w:space="0" w:color="auto"/>
              <w:right w:val="single" w:sz="4" w:space="0" w:color="auto"/>
            </w:tcBorders>
            <w:vAlign w:val="center"/>
            <w:hideMark/>
          </w:tcPr>
          <w:p w14:paraId="6A549BF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AEF7F6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60F7B99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A976C3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E1E25D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59F3A2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886736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9055D8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DE2DA1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4BD98BB"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46DE94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63</w:t>
            </w:r>
          </w:p>
        </w:tc>
        <w:tc>
          <w:tcPr>
            <w:tcW w:w="1290" w:type="dxa"/>
            <w:tcBorders>
              <w:top w:val="nil"/>
              <w:left w:val="nil"/>
              <w:bottom w:val="single" w:sz="4" w:space="0" w:color="auto"/>
              <w:right w:val="single" w:sz="4" w:space="0" w:color="auto"/>
            </w:tcBorders>
            <w:vAlign w:val="center"/>
            <w:hideMark/>
          </w:tcPr>
          <w:p w14:paraId="079BAB9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Dimethicone</w:t>
            </w:r>
            <w:proofErr w:type="spellEnd"/>
            <w:r w:rsidRPr="006F54F5">
              <w:rPr>
                <w:rFonts w:ascii="Times New Roman" w:eastAsia="Times New Roman" w:hAnsi="Times New Roman" w:cs="Times New Roman"/>
                <w:kern w:val="0"/>
                <w:sz w:val="20"/>
                <w:szCs w:val="20"/>
                <w:lang w:eastAsia="pl-PL" w:bidi="ar-SA"/>
              </w:rPr>
              <w:t xml:space="preserve"> lub </w:t>
            </w:r>
            <w:proofErr w:type="spellStart"/>
            <w:r w:rsidRPr="006F54F5">
              <w:rPr>
                <w:rFonts w:ascii="Times New Roman" w:eastAsia="Times New Roman" w:hAnsi="Times New Roman" w:cs="Times New Roman"/>
                <w:kern w:val="0"/>
                <w:sz w:val="20"/>
                <w:szCs w:val="20"/>
                <w:lang w:eastAsia="pl-PL" w:bidi="ar-SA"/>
              </w:rPr>
              <w:t>Simethicone</w:t>
            </w:r>
            <w:proofErr w:type="spellEnd"/>
          </w:p>
        </w:tc>
        <w:tc>
          <w:tcPr>
            <w:tcW w:w="2375" w:type="dxa"/>
            <w:tcBorders>
              <w:top w:val="nil"/>
              <w:left w:val="nil"/>
              <w:bottom w:val="single" w:sz="4" w:space="0" w:color="auto"/>
              <w:right w:val="single" w:sz="4" w:space="0" w:color="auto"/>
            </w:tcBorders>
            <w:vAlign w:val="center"/>
            <w:hideMark/>
          </w:tcPr>
          <w:p w14:paraId="7A13061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min 40mg x 100 kaps.</w:t>
            </w:r>
          </w:p>
        </w:tc>
        <w:tc>
          <w:tcPr>
            <w:tcW w:w="497" w:type="dxa"/>
            <w:tcBorders>
              <w:top w:val="nil"/>
              <w:left w:val="nil"/>
              <w:bottom w:val="single" w:sz="4" w:space="0" w:color="auto"/>
              <w:right w:val="single" w:sz="4" w:space="0" w:color="auto"/>
            </w:tcBorders>
            <w:vAlign w:val="center"/>
            <w:hideMark/>
          </w:tcPr>
          <w:p w14:paraId="46DE783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FB62B7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vAlign w:val="center"/>
            <w:hideMark/>
          </w:tcPr>
          <w:p w14:paraId="6AAF815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A0227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FBF74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EE9A1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3E565B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27C22D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F51EB5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8B8B8D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899260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64</w:t>
            </w:r>
          </w:p>
        </w:tc>
        <w:tc>
          <w:tcPr>
            <w:tcW w:w="1290" w:type="dxa"/>
            <w:tcBorders>
              <w:top w:val="nil"/>
              <w:left w:val="nil"/>
              <w:bottom w:val="single" w:sz="4" w:space="0" w:color="auto"/>
              <w:right w:val="single" w:sz="4" w:space="0" w:color="auto"/>
            </w:tcBorders>
            <w:vAlign w:val="center"/>
            <w:hideMark/>
          </w:tcPr>
          <w:p w14:paraId="6654000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Diosmectite</w:t>
            </w:r>
            <w:proofErr w:type="spellEnd"/>
          </w:p>
        </w:tc>
        <w:tc>
          <w:tcPr>
            <w:tcW w:w="2375" w:type="dxa"/>
            <w:tcBorders>
              <w:top w:val="nil"/>
              <w:left w:val="nil"/>
              <w:bottom w:val="single" w:sz="4" w:space="0" w:color="auto"/>
              <w:right w:val="single" w:sz="4" w:space="0" w:color="auto"/>
            </w:tcBorders>
            <w:vAlign w:val="center"/>
            <w:hideMark/>
          </w:tcPr>
          <w:p w14:paraId="3F91FC9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proszek do p. </w:t>
            </w:r>
            <w:proofErr w:type="spellStart"/>
            <w:r w:rsidRPr="006F54F5">
              <w:rPr>
                <w:rFonts w:ascii="Times New Roman" w:eastAsia="Times New Roman" w:hAnsi="Times New Roman" w:cs="Times New Roman"/>
                <w:kern w:val="0"/>
                <w:sz w:val="20"/>
                <w:szCs w:val="20"/>
                <w:lang w:eastAsia="pl-PL" w:bidi="ar-SA"/>
              </w:rPr>
              <w:t>roztw</w:t>
            </w:r>
            <w:proofErr w:type="spell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doust</w:t>
            </w:r>
            <w:proofErr w:type="spellEnd"/>
            <w:r w:rsidRPr="006F54F5">
              <w:rPr>
                <w:rFonts w:ascii="Times New Roman" w:eastAsia="Times New Roman" w:hAnsi="Times New Roman" w:cs="Times New Roman"/>
                <w:kern w:val="0"/>
                <w:sz w:val="20"/>
                <w:szCs w:val="20"/>
                <w:lang w:eastAsia="pl-PL" w:bidi="ar-SA"/>
              </w:rPr>
              <w:t>.(</w:t>
            </w:r>
            <w:proofErr w:type="gramEnd"/>
            <w:r w:rsidRPr="006F54F5">
              <w:rPr>
                <w:rFonts w:ascii="Times New Roman" w:eastAsia="Times New Roman" w:hAnsi="Times New Roman" w:cs="Times New Roman"/>
                <w:kern w:val="0"/>
                <w:sz w:val="20"/>
                <w:szCs w:val="20"/>
                <w:lang w:eastAsia="pl-PL" w:bidi="ar-SA"/>
              </w:rPr>
              <w:t xml:space="preserve">3g </w:t>
            </w:r>
            <w:proofErr w:type="spellStart"/>
            <w:r w:rsidRPr="006F54F5">
              <w:rPr>
                <w:rFonts w:ascii="Times New Roman" w:eastAsia="Times New Roman" w:hAnsi="Times New Roman" w:cs="Times New Roman"/>
                <w:kern w:val="0"/>
                <w:sz w:val="20"/>
                <w:szCs w:val="20"/>
                <w:lang w:eastAsia="pl-PL" w:bidi="ar-SA"/>
              </w:rPr>
              <w:t>Diosmectite</w:t>
            </w:r>
            <w:proofErr w:type="spellEnd"/>
            <w:r w:rsidRPr="006F54F5">
              <w:rPr>
                <w:rFonts w:ascii="Times New Roman" w:eastAsia="Times New Roman" w:hAnsi="Times New Roman" w:cs="Times New Roman"/>
                <w:kern w:val="0"/>
                <w:sz w:val="20"/>
                <w:szCs w:val="20"/>
                <w:lang w:eastAsia="pl-PL" w:bidi="ar-SA"/>
              </w:rPr>
              <w:t xml:space="preserve"> w </w:t>
            </w:r>
            <w:proofErr w:type="spellStart"/>
            <w:r w:rsidRPr="006F54F5">
              <w:rPr>
                <w:rFonts w:ascii="Times New Roman" w:eastAsia="Times New Roman" w:hAnsi="Times New Roman" w:cs="Times New Roman"/>
                <w:kern w:val="0"/>
                <w:sz w:val="20"/>
                <w:szCs w:val="20"/>
                <w:lang w:eastAsia="pl-PL" w:bidi="ar-SA"/>
              </w:rPr>
              <w:t>sasz</w:t>
            </w:r>
            <w:proofErr w:type="spellEnd"/>
            <w:r w:rsidRPr="006F54F5">
              <w:rPr>
                <w:rFonts w:ascii="Times New Roman" w:eastAsia="Times New Roman" w:hAnsi="Times New Roman" w:cs="Times New Roman"/>
                <w:kern w:val="0"/>
                <w:sz w:val="20"/>
                <w:szCs w:val="20"/>
                <w:lang w:eastAsia="pl-PL" w:bidi="ar-SA"/>
              </w:rPr>
              <w:t xml:space="preserve">.) x 30 </w:t>
            </w:r>
            <w:proofErr w:type="spellStart"/>
            <w:r w:rsidRPr="006F54F5">
              <w:rPr>
                <w:rFonts w:ascii="Times New Roman" w:eastAsia="Times New Roman" w:hAnsi="Times New Roman" w:cs="Times New Roman"/>
                <w:kern w:val="0"/>
                <w:sz w:val="20"/>
                <w:szCs w:val="20"/>
                <w:lang w:eastAsia="pl-PL" w:bidi="ar-SA"/>
              </w:rPr>
              <w:t>sasz</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5E92E8F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501397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5B06078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5BD7E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B77920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52A558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2042A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4AB0C3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1006F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8E572D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1984B6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65</w:t>
            </w:r>
          </w:p>
        </w:tc>
        <w:tc>
          <w:tcPr>
            <w:tcW w:w="1290" w:type="dxa"/>
            <w:tcBorders>
              <w:top w:val="nil"/>
              <w:left w:val="nil"/>
              <w:bottom w:val="single" w:sz="4" w:space="0" w:color="auto"/>
              <w:right w:val="single" w:sz="4" w:space="0" w:color="auto"/>
            </w:tcBorders>
            <w:vAlign w:val="center"/>
            <w:hideMark/>
          </w:tcPr>
          <w:p w14:paraId="4A92725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Diosminum</w:t>
            </w:r>
            <w:proofErr w:type="spellEnd"/>
          </w:p>
        </w:tc>
        <w:tc>
          <w:tcPr>
            <w:tcW w:w="2375" w:type="dxa"/>
            <w:tcBorders>
              <w:top w:val="nil"/>
              <w:left w:val="nil"/>
              <w:bottom w:val="single" w:sz="4" w:space="0" w:color="auto"/>
              <w:right w:val="single" w:sz="4" w:space="0" w:color="auto"/>
            </w:tcBorders>
            <w:vAlign w:val="center"/>
            <w:hideMark/>
          </w:tcPr>
          <w:p w14:paraId="6F3909A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1000mg x 60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7A33809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4D8FAB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3316506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A17AC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9419AF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4E2E84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F67B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DDDB0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CC126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A26CAE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5746DA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lastRenderedPageBreak/>
              <w:t>66</w:t>
            </w:r>
          </w:p>
        </w:tc>
        <w:tc>
          <w:tcPr>
            <w:tcW w:w="1290" w:type="dxa"/>
            <w:tcBorders>
              <w:top w:val="nil"/>
              <w:left w:val="nil"/>
              <w:bottom w:val="single" w:sz="4" w:space="0" w:color="auto"/>
              <w:right w:val="single" w:sz="4" w:space="0" w:color="auto"/>
            </w:tcBorders>
            <w:vAlign w:val="center"/>
            <w:hideMark/>
          </w:tcPr>
          <w:p w14:paraId="6E9FE36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Drotaverine</w:t>
            </w:r>
            <w:proofErr w:type="spellEnd"/>
          </w:p>
        </w:tc>
        <w:tc>
          <w:tcPr>
            <w:tcW w:w="2375" w:type="dxa"/>
            <w:tcBorders>
              <w:top w:val="nil"/>
              <w:left w:val="nil"/>
              <w:bottom w:val="single" w:sz="4" w:space="0" w:color="auto"/>
              <w:right w:val="single" w:sz="4" w:space="0" w:color="auto"/>
            </w:tcBorders>
            <w:vAlign w:val="center"/>
            <w:hideMark/>
          </w:tcPr>
          <w:p w14:paraId="06E2EB2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inj</w:t>
            </w:r>
            <w:proofErr w:type="spellEnd"/>
            <w:r w:rsidRPr="006F54F5">
              <w:rPr>
                <w:rFonts w:ascii="Times New Roman" w:eastAsia="Times New Roman" w:hAnsi="Times New Roman" w:cs="Times New Roman"/>
                <w:kern w:val="0"/>
                <w:sz w:val="20"/>
                <w:szCs w:val="20"/>
                <w:lang w:eastAsia="pl-PL" w:bidi="ar-SA"/>
              </w:rPr>
              <w:t>. im./</w:t>
            </w:r>
            <w:proofErr w:type="gramStart"/>
            <w:r w:rsidRPr="006F54F5">
              <w:rPr>
                <w:rFonts w:ascii="Times New Roman" w:eastAsia="Times New Roman" w:hAnsi="Times New Roman" w:cs="Times New Roman"/>
                <w:kern w:val="0"/>
                <w:sz w:val="20"/>
                <w:szCs w:val="20"/>
                <w:lang w:eastAsia="pl-PL" w:bidi="ar-SA"/>
              </w:rPr>
              <w:t>iv./</w:t>
            </w:r>
            <w:proofErr w:type="spellStart"/>
            <w:proofErr w:type="gramEnd"/>
            <w:r w:rsidRPr="006F54F5">
              <w:rPr>
                <w:rFonts w:ascii="Times New Roman" w:eastAsia="Times New Roman" w:hAnsi="Times New Roman" w:cs="Times New Roman"/>
                <w:kern w:val="0"/>
                <w:sz w:val="20"/>
                <w:szCs w:val="20"/>
                <w:lang w:eastAsia="pl-PL" w:bidi="ar-SA"/>
              </w:rPr>
              <w:t>sc</w:t>
            </w:r>
            <w:proofErr w:type="spellEnd"/>
            <w:r w:rsidRPr="006F54F5">
              <w:rPr>
                <w:rFonts w:ascii="Times New Roman" w:eastAsia="Times New Roman" w:hAnsi="Times New Roman" w:cs="Times New Roman"/>
                <w:kern w:val="0"/>
                <w:sz w:val="20"/>
                <w:szCs w:val="20"/>
                <w:lang w:eastAsia="pl-PL" w:bidi="ar-SA"/>
              </w:rPr>
              <w:t xml:space="preserve">. 40mg/2ml x 5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A64658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897B98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732" w:type="dxa"/>
            <w:tcBorders>
              <w:top w:val="nil"/>
              <w:left w:val="nil"/>
              <w:bottom w:val="single" w:sz="4" w:space="0" w:color="auto"/>
              <w:right w:val="single" w:sz="4" w:space="0" w:color="auto"/>
            </w:tcBorders>
            <w:vAlign w:val="center"/>
            <w:hideMark/>
          </w:tcPr>
          <w:p w14:paraId="3FB4F61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5285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4D2F78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C6FFA5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EE2FFA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57721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659B2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9BC1A4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D43599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67</w:t>
            </w:r>
          </w:p>
        </w:tc>
        <w:tc>
          <w:tcPr>
            <w:tcW w:w="1290" w:type="dxa"/>
            <w:tcBorders>
              <w:top w:val="nil"/>
              <w:left w:val="nil"/>
              <w:bottom w:val="single" w:sz="4" w:space="0" w:color="auto"/>
              <w:right w:val="single" w:sz="4" w:space="0" w:color="auto"/>
            </w:tcBorders>
            <w:vAlign w:val="center"/>
            <w:hideMark/>
          </w:tcPr>
          <w:p w14:paraId="3BD09C8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Drotaverine</w:t>
            </w:r>
            <w:proofErr w:type="spellEnd"/>
          </w:p>
        </w:tc>
        <w:tc>
          <w:tcPr>
            <w:tcW w:w="2375" w:type="dxa"/>
            <w:tcBorders>
              <w:top w:val="nil"/>
              <w:left w:val="nil"/>
              <w:bottom w:val="single" w:sz="4" w:space="0" w:color="auto"/>
              <w:right w:val="single" w:sz="4" w:space="0" w:color="auto"/>
            </w:tcBorders>
            <w:vAlign w:val="center"/>
            <w:hideMark/>
          </w:tcPr>
          <w:p w14:paraId="4D1169A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80mg x 20 tabl.</w:t>
            </w:r>
          </w:p>
        </w:tc>
        <w:tc>
          <w:tcPr>
            <w:tcW w:w="497" w:type="dxa"/>
            <w:tcBorders>
              <w:top w:val="nil"/>
              <w:left w:val="nil"/>
              <w:bottom w:val="single" w:sz="4" w:space="0" w:color="auto"/>
              <w:right w:val="single" w:sz="4" w:space="0" w:color="auto"/>
            </w:tcBorders>
            <w:vAlign w:val="center"/>
            <w:hideMark/>
          </w:tcPr>
          <w:p w14:paraId="300F86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EA05F9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732" w:type="dxa"/>
            <w:tcBorders>
              <w:top w:val="nil"/>
              <w:left w:val="nil"/>
              <w:bottom w:val="single" w:sz="4" w:space="0" w:color="auto"/>
              <w:right w:val="single" w:sz="4" w:space="0" w:color="auto"/>
            </w:tcBorders>
            <w:vAlign w:val="center"/>
            <w:hideMark/>
          </w:tcPr>
          <w:p w14:paraId="497FE3F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A5A73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B15472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A56CA8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EA47B7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720E5E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41FF9B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42205DC"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3048069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68</w:t>
            </w:r>
          </w:p>
        </w:tc>
        <w:tc>
          <w:tcPr>
            <w:tcW w:w="1290" w:type="dxa"/>
            <w:tcBorders>
              <w:top w:val="nil"/>
              <w:left w:val="nil"/>
              <w:bottom w:val="single" w:sz="4" w:space="0" w:color="auto"/>
              <w:right w:val="single" w:sz="4" w:space="0" w:color="auto"/>
            </w:tcBorders>
            <w:vAlign w:val="center"/>
            <w:hideMark/>
          </w:tcPr>
          <w:p w14:paraId="56323DB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dabigatran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eteksylan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dabigatranu</w:t>
            </w:r>
            <w:proofErr w:type="spellEnd"/>
            <w:r w:rsidRPr="006F54F5">
              <w:rPr>
                <w:rFonts w:ascii="Times New Roman" w:eastAsia="Times New Roman" w:hAnsi="Times New Roman" w:cs="Times New Roman"/>
                <w:kern w:val="0"/>
                <w:sz w:val="20"/>
                <w:szCs w:val="20"/>
                <w:lang w:eastAsia="pl-PL" w:bidi="ar-SA"/>
              </w:rPr>
              <w:t xml:space="preserve"> w postaci </w:t>
            </w:r>
            <w:proofErr w:type="spellStart"/>
            <w:r w:rsidRPr="006F54F5">
              <w:rPr>
                <w:rFonts w:ascii="Times New Roman" w:eastAsia="Times New Roman" w:hAnsi="Times New Roman" w:cs="Times New Roman"/>
                <w:kern w:val="0"/>
                <w:sz w:val="20"/>
                <w:szCs w:val="20"/>
                <w:lang w:eastAsia="pl-PL" w:bidi="ar-SA"/>
              </w:rPr>
              <w:t>mesylanu</w:t>
            </w:r>
            <w:proofErr w:type="spellEnd"/>
            <w:r w:rsidRPr="006F54F5">
              <w:rPr>
                <w:rFonts w:ascii="Times New Roman" w:eastAsia="Times New Roman" w:hAnsi="Times New Roman" w:cs="Times New Roman"/>
                <w:kern w:val="0"/>
                <w:sz w:val="20"/>
                <w:szCs w:val="20"/>
                <w:lang w:eastAsia="pl-PL" w:bidi="ar-SA"/>
              </w:rPr>
              <w:t>)</w:t>
            </w:r>
          </w:p>
        </w:tc>
        <w:tc>
          <w:tcPr>
            <w:tcW w:w="2375" w:type="dxa"/>
            <w:tcBorders>
              <w:top w:val="nil"/>
              <w:left w:val="nil"/>
              <w:bottom w:val="single" w:sz="4" w:space="0" w:color="auto"/>
              <w:right w:val="single" w:sz="4" w:space="0" w:color="auto"/>
            </w:tcBorders>
            <w:vAlign w:val="center"/>
            <w:hideMark/>
          </w:tcPr>
          <w:p w14:paraId="6076E51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twarde; 150 mg; 180 kaps.</w:t>
            </w:r>
          </w:p>
        </w:tc>
        <w:tc>
          <w:tcPr>
            <w:tcW w:w="497" w:type="dxa"/>
            <w:tcBorders>
              <w:top w:val="nil"/>
              <w:left w:val="nil"/>
              <w:bottom w:val="single" w:sz="4" w:space="0" w:color="auto"/>
              <w:right w:val="single" w:sz="4" w:space="0" w:color="auto"/>
            </w:tcBorders>
            <w:vAlign w:val="center"/>
            <w:hideMark/>
          </w:tcPr>
          <w:p w14:paraId="4C40232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391BA6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w:t>
            </w:r>
          </w:p>
        </w:tc>
        <w:tc>
          <w:tcPr>
            <w:tcW w:w="732" w:type="dxa"/>
            <w:tcBorders>
              <w:top w:val="nil"/>
              <w:left w:val="nil"/>
              <w:bottom w:val="single" w:sz="4" w:space="0" w:color="auto"/>
              <w:right w:val="single" w:sz="4" w:space="0" w:color="auto"/>
            </w:tcBorders>
            <w:vAlign w:val="center"/>
            <w:hideMark/>
          </w:tcPr>
          <w:p w14:paraId="18A7F6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EB9AEB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47014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ADC7A3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74937F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EF5E4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A5D9B7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BE93AF9"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3847BCC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69</w:t>
            </w:r>
          </w:p>
        </w:tc>
        <w:tc>
          <w:tcPr>
            <w:tcW w:w="1290" w:type="dxa"/>
            <w:tcBorders>
              <w:top w:val="nil"/>
              <w:left w:val="nil"/>
              <w:bottom w:val="single" w:sz="4" w:space="0" w:color="auto"/>
              <w:right w:val="single" w:sz="4" w:space="0" w:color="auto"/>
            </w:tcBorders>
            <w:vAlign w:val="center"/>
            <w:hideMark/>
          </w:tcPr>
          <w:p w14:paraId="332157A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dabigatran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eteksylan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dabigatranu</w:t>
            </w:r>
            <w:proofErr w:type="spellEnd"/>
            <w:r w:rsidRPr="006F54F5">
              <w:rPr>
                <w:rFonts w:ascii="Times New Roman" w:eastAsia="Times New Roman" w:hAnsi="Times New Roman" w:cs="Times New Roman"/>
                <w:kern w:val="0"/>
                <w:sz w:val="20"/>
                <w:szCs w:val="20"/>
                <w:lang w:eastAsia="pl-PL" w:bidi="ar-SA"/>
              </w:rPr>
              <w:t xml:space="preserve"> w postaci </w:t>
            </w:r>
            <w:proofErr w:type="spellStart"/>
            <w:r w:rsidRPr="006F54F5">
              <w:rPr>
                <w:rFonts w:ascii="Times New Roman" w:eastAsia="Times New Roman" w:hAnsi="Times New Roman" w:cs="Times New Roman"/>
                <w:kern w:val="0"/>
                <w:sz w:val="20"/>
                <w:szCs w:val="20"/>
                <w:lang w:eastAsia="pl-PL" w:bidi="ar-SA"/>
              </w:rPr>
              <w:t>mesylanu</w:t>
            </w:r>
            <w:proofErr w:type="spellEnd"/>
            <w:r w:rsidRPr="006F54F5">
              <w:rPr>
                <w:rFonts w:ascii="Times New Roman" w:eastAsia="Times New Roman" w:hAnsi="Times New Roman" w:cs="Times New Roman"/>
                <w:kern w:val="0"/>
                <w:sz w:val="20"/>
                <w:szCs w:val="20"/>
                <w:lang w:eastAsia="pl-PL" w:bidi="ar-SA"/>
              </w:rPr>
              <w:t>)</w:t>
            </w:r>
          </w:p>
        </w:tc>
        <w:tc>
          <w:tcPr>
            <w:tcW w:w="2375" w:type="dxa"/>
            <w:tcBorders>
              <w:top w:val="nil"/>
              <w:left w:val="nil"/>
              <w:bottom w:val="single" w:sz="4" w:space="0" w:color="auto"/>
              <w:right w:val="single" w:sz="4" w:space="0" w:color="auto"/>
            </w:tcBorders>
            <w:vAlign w:val="center"/>
            <w:hideMark/>
          </w:tcPr>
          <w:p w14:paraId="212BD70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twarde; 110 mg; 180 kaps.</w:t>
            </w:r>
          </w:p>
        </w:tc>
        <w:tc>
          <w:tcPr>
            <w:tcW w:w="497" w:type="dxa"/>
            <w:tcBorders>
              <w:top w:val="nil"/>
              <w:left w:val="nil"/>
              <w:bottom w:val="single" w:sz="4" w:space="0" w:color="auto"/>
              <w:right w:val="single" w:sz="4" w:space="0" w:color="auto"/>
            </w:tcBorders>
            <w:vAlign w:val="center"/>
            <w:hideMark/>
          </w:tcPr>
          <w:p w14:paraId="29E577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33091F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w:t>
            </w:r>
          </w:p>
        </w:tc>
        <w:tc>
          <w:tcPr>
            <w:tcW w:w="732" w:type="dxa"/>
            <w:tcBorders>
              <w:top w:val="nil"/>
              <w:left w:val="nil"/>
              <w:bottom w:val="single" w:sz="4" w:space="0" w:color="auto"/>
              <w:right w:val="single" w:sz="4" w:space="0" w:color="auto"/>
            </w:tcBorders>
            <w:vAlign w:val="center"/>
            <w:hideMark/>
          </w:tcPr>
          <w:p w14:paraId="595B881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77FD2E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DCA18B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D2324E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84BBF0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CEB8AC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3374F4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6DD9E3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D8836A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70</w:t>
            </w:r>
          </w:p>
        </w:tc>
        <w:tc>
          <w:tcPr>
            <w:tcW w:w="1290" w:type="dxa"/>
            <w:tcBorders>
              <w:top w:val="nil"/>
              <w:left w:val="nil"/>
              <w:bottom w:val="single" w:sz="4" w:space="0" w:color="auto"/>
              <w:right w:val="single" w:sz="4" w:space="0" w:color="auto"/>
            </w:tcBorders>
            <w:vAlign w:val="center"/>
            <w:hideMark/>
          </w:tcPr>
          <w:p w14:paraId="7DA66AF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phospholipidum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esentiale</w:t>
            </w:r>
            <w:proofErr w:type="spellEnd"/>
          </w:p>
        </w:tc>
        <w:tc>
          <w:tcPr>
            <w:tcW w:w="2375" w:type="dxa"/>
            <w:tcBorders>
              <w:top w:val="nil"/>
              <w:left w:val="nil"/>
              <w:bottom w:val="single" w:sz="4" w:space="0" w:color="auto"/>
              <w:right w:val="single" w:sz="4" w:space="0" w:color="auto"/>
            </w:tcBorders>
            <w:vAlign w:val="center"/>
            <w:hideMark/>
          </w:tcPr>
          <w:p w14:paraId="7462FAB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300mg x 50 kaps.</w:t>
            </w:r>
          </w:p>
        </w:tc>
        <w:tc>
          <w:tcPr>
            <w:tcW w:w="497" w:type="dxa"/>
            <w:tcBorders>
              <w:top w:val="nil"/>
              <w:left w:val="nil"/>
              <w:bottom w:val="single" w:sz="4" w:space="0" w:color="auto"/>
              <w:right w:val="single" w:sz="4" w:space="0" w:color="auto"/>
            </w:tcBorders>
            <w:vAlign w:val="center"/>
            <w:hideMark/>
          </w:tcPr>
          <w:p w14:paraId="143A4A0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B36C3E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600</w:t>
            </w:r>
          </w:p>
        </w:tc>
        <w:tc>
          <w:tcPr>
            <w:tcW w:w="732" w:type="dxa"/>
            <w:tcBorders>
              <w:top w:val="nil"/>
              <w:left w:val="nil"/>
              <w:bottom w:val="single" w:sz="4" w:space="0" w:color="auto"/>
              <w:right w:val="single" w:sz="4" w:space="0" w:color="auto"/>
            </w:tcBorders>
            <w:vAlign w:val="center"/>
            <w:hideMark/>
          </w:tcPr>
          <w:p w14:paraId="1F05B10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656A6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5AEE95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23ADA9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6DFC15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109308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898540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EFF2E5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F0A700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71</w:t>
            </w:r>
          </w:p>
        </w:tc>
        <w:tc>
          <w:tcPr>
            <w:tcW w:w="1290" w:type="dxa"/>
            <w:tcBorders>
              <w:top w:val="nil"/>
              <w:left w:val="nil"/>
              <w:bottom w:val="single" w:sz="4" w:space="0" w:color="auto"/>
              <w:right w:val="single" w:sz="4" w:space="0" w:color="auto"/>
            </w:tcBorders>
            <w:vAlign w:val="center"/>
            <w:hideMark/>
          </w:tcPr>
          <w:p w14:paraId="5E77A4A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Etamsylate</w:t>
            </w:r>
            <w:proofErr w:type="spellEnd"/>
          </w:p>
        </w:tc>
        <w:tc>
          <w:tcPr>
            <w:tcW w:w="2375" w:type="dxa"/>
            <w:tcBorders>
              <w:top w:val="nil"/>
              <w:left w:val="nil"/>
              <w:bottom w:val="single" w:sz="4" w:space="0" w:color="auto"/>
              <w:right w:val="single" w:sz="4" w:space="0" w:color="auto"/>
            </w:tcBorders>
            <w:vAlign w:val="center"/>
            <w:hideMark/>
          </w:tcPr>
          <w:p w14:paraId="2EF4E07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12,5%inj. (roztwór) 2ml x 5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0354968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F200D6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6BAE865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641C8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8A85DE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E2783D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F8D0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05FD35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73B74D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CA8761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EA149D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72</w:t>
            </w:r>
          </w:p>
        </w:tc>
        <w:tc>
          <w:tcPr>
            <w:tcW w:w="1290" w:type="dxa"/>
            <w:tcBorders>
              <w:top w:val="nil"/>
              <w:left w:val="nil"/>
              <w:bottom w:val="single" w:sz="4" w:space="0" w:color="auto"/>
              <w:right w:val="single" w:sz="4" w:space="0" w:color="auto"/>
            </w:tcBorders>
            <w:vAlign w:val="center"/>
            <w:hideMark/>
          </w:tcPr>
          <w:p w14:paraId="7C9BC56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Etamsylate</w:t>
            </w:r>
            <w:proofErr w:type="spellEnd"/>
          </w:p>
        </w:tc>
        <w:tc>
          <w:tcPr>
            <w:tcW w:w="2375" w:type="dxa"/>
            <w:tcBorders>
              <w:top w:val="nil"/>
              <w:left w:val="nil"/>
              <w:bottom w:val="single" w:sz="4" w:space="0" w:color="auto"/>
              <w:right w:val="single" w:sz="4" w:space="0" w:color="auto"/>
            </w:tcBorders>
            <w:vAlign w:val="center"/>
            <w:hideMark/>
          </w:tcPr>
          <w:p w14:paraId="7EF1E97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250mg x 30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2197939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F04E0D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093276A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FF3A7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D71BCF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F6C42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730B38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263A1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32FD2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1E2A1CD"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25C6352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73</w:t>
            </w:r>
          </w:p>
        </w:tc>
        <w:tc>
          <w:tcPr>
            <w:tcW w:w="1290" w:type="dxa"/>
            <w:tcBorders>
              <w:top w:val="nil"/>
              <w:left w:val="nil"/>
              <w:bottom w:val="single" w:sz="4" w:space="0" w:color="auto"/>
              <w:right w:val="single" w:sz="4" w:space="0" w:color="auto"/>
            </w:tcBorders>
            <w:vAlign w:val="center"/>
            <w:hideMark/>
          </w:tcPr>
          <w:p w14:paraId="3FF2F8B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Ferrosi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sulfas</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Acidum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folicum</w:t>
            </w:r>
            <w:proofErr w:type="spellEnd"/>
          </w:p>
        </w:tc>
        <w:tc>
          <w:tcPr>
            <w:tcW w:w="2375" w:type="dxa"/>
            <w:tcBorders>
              <w:top w:val="nil"/>
              <w:left w:val="nil"/>
              <w:bottom w:val="single" w:sz="4" w:space="0" w:color="auto"/>
              <w:right w:val="single" w:sz="4" w:space="0" w:color="auto"/>
            </w:tcBorders>
            <w:vAlign w:val="center"/>
            <w:hideMark/>
          </w:tcPr>
          <w:p w14:paraId="673D01A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proofErr w:type="gramStart"/>
            <w:r w:rsidRPr="006F54F5">
              <w:rPr>
                <w:rFonts w:ascii="Times New Roman" w:eastAsia="Times New Roman" w:hAnsi="Times New Roman" w:cs="Times New Roman"/>
                <w:kern w:val="0"/>
                <w:sz w:val="20"/>
                <w:szCs w:val="20"/>
                <w:lang w:eastAsia="pl-PL" w:bidi="ar-SA"/>
              </w:rPr>
              <w:t>tabl.prolongatum</w:t>
            </w:r>
            <w:proofErr w:type="spellEnd"/>
            <w:proofErr w:type="gramEnd"/>
            <w:r w:rsidRPr="006F54F5">
              <w:rPr>
                <w:rFonts w:ascii="Times New Roman" w:eastAsia="Times New Roman" w:hAnsi="Times New Roman" w:cs="Times New Roman"/>
                <w:kern w:val="0"/>
                <w:sz w:val="20"/>
                <w:szCs w:val="20"/>
                <w:lang w:eastAsia="pl-PL" w:bidi="ar-SA"/>
              </w:rPr>
              <w:t xml:space="preserve"> (1 tabl. o </w:t>
            </w:r>
            <w:proofErr w:type="spellStart"/>
            <w:r w:rsidRPr="006F54F5">
              <w:rPr>
                <w:rFonts w:ascii="Times New Roman" w:eastAsia="Times New Roman" w:hAnsi="Times New Roman" w:cs="Times New Roman"/>
                <w:kern w:val="0"/>
                <w:sz w:val="20"/>
                <w:szCs w:val="20"/>
                <w:lang w:eastAsia="pl-PL" w:bidi="ar-SA"/>
              </w:rPr>
              <w:t>przedł</w:t>
            </w:r>
            <w:proofErr w:type="spellEnd"/>
            <w:r w:rsidRPr="006F54F5">
              <w:rPr>
                <w:rFonts w:ascii="Times New Roman" w:eastAsia="Times New Roman" w:hAnsi="Times New Roman" w:cs="Times New Roman"/>
                <w:kern w:val="0"/>
                <w:sz w:val="20"/>
                <w:szCs w:val="20"/>
                <w:lang w:eastAsia="pl-PL" w:bidi="ar-SA"/>
              </w:rPr>
              <w:t xml:space="preserve">. uwalnianiu zawiera mg jonów żelaza (II) w postaci żelaza (II) </w:t>
            </w:r>
            <w:proofErr w:type="gramStart"/>
            <w:r w:rsidRPr="006F54F5">
              <w:rPr>
                <w:rFonts w:ascii="Times New Roman" w:eastAsia="Times New Roman" w:hAnsi="Times New Roman" w:cs="Times New Roman"/>
                <w:kern w:val="0"/>
                <w:sz w:val="20"/>
                <w:szCs w:val="20"/>
                <w:lang w:eastAsia="pl-PL" w:bidi="ar-SA"/>
              </w:rPr>
              <w:t>oraz  mg</w:t>
            </w:r>
            <w:proofErr w:type="gramEnd"/>
            <w:r w:rsidRPr="006F54F5">
              <w:rPr>
                <w:rFonts w:ascii="Times New Roman" w:eastAsia="Times New Roman" w:hAnsi="Times New Roman" w:cs="Times New Roman"/>
                <w:kern w:val="0"/>
                <w:sz w:val="20"/>
                <w:szCs w:val="20"/>
                <w:lang w:eastAsia="pl-PL" w:bidi="ar-SA"/>
              </w:rPr>
              <w:t xml:space="preserve"> a.</w:t>
            </w:r>
          </w:p>
        </w:tc>
        <w:tc>
          <w:tcPr>
            <w:tcW w:w="497" w:type="dxa"/>
            <w:tcBorders>
              <w:top w:val="nil"/>
              <w:left w:val="nil"/>
              <w:bottom w:val="single" w:sz="4" w:space="0" w:color="auto"/>
              <w:right w:val="single" w:sz="4" w:space="0" w:color="auto"/>
            </w:tcBorders>
            <w:vAlign w:val="center"/>
            <w:hideMark/>
          </w:tcPr>
          <w:p w14:paraId="2A75A78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EA8DEE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600</w:t>
            </w:r>
          </w:p>
        </w:tc>
        <w:tc>
          <w:tcPr>
            <w:tcW w:w="732" w:type="dxa"/>
            <w:tcBorders>
              <w:top w:val="nil"/>
              <w:left w:val="nil"/>
              <w:bottom w:val="single" w:sz="4" w:space="0" w:color="auto"/>
              <w:right w:val="single" w:sz="4" w:space="0" w:color="auto"/>
            </w:tcBorders>
            <w:vAlign w:val="center"/>
            <w:hideMark/>
          </w:tcPr>
          <w:p w14:paraId="2F7C1D3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77A4E0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A113EF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2A92E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7BC47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A2E25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7584F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836C9D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E662C9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76</w:t>
            </w:r>
          </w:p>
        </w:tc>
        <w:tc>
          <w:tcPr>
            <w:tcW w:w="1290" w:type="dxa"/>
            <w:tcBorders>
              <w:top w:val="nil"/>
              <w:left w:val="nil"/>
              <w:bottom w:val="single" w:sz="4" w:space="0" w:color="auto"/>
              <w:right w:val="single" w:sz="4" w:space="0" w:color="auto"/>
            </w:tcBorders>
            <w:vAlign w:val="center"/>
            <w:hideMark/>
          </w:tcPr>
          <w:p w14:paraId="50CA2F5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Haloperidol</w:t>
            </w:r>
            <w:proofErr w:type="spellEnd"/>
          </w:p>
        </w:tc>
        <w:tc>
          <w:tcPr>
            <w:tcW w:w="2375" w:type="dxa"/>
            <w:tcBorders>
              <w:top w:val="nil"/>
              <w:left w:val="nil"/>
              <w:bottom w:val="single" w:sz="4" w:space="0" w:color="auto"/>
              <w:right w:val="single" w:sz="4" w:space="0" w:color="auto"/>
            </w:tcBorders>
            <w:vAlign w:val="center"/>
            <w:hideMark/>
          </w:tcPr>
          <w:p w14:paraId="77861DA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1mg x 30 tabl.</w:t>
            </w:r>
          </w:p>
        </w:tc>
        <w:tc>
          <w:tcPr>
            <w:tcW w:w="497" w:type="dxa"/>
            <w:tcBorders>
              <w:top w:val="nil"/>
              <w:left w:val="nil"/>
              <w:bottom w:val="single" w:sz="4" w:space="0" w:color="auto"/>
              <w:right w:val="single" w:sz="4" w:space="0" w:color="auto"/>
            </w:tcBorders>
            <w:vAlign w:val="center"/>
            <w:hideMark/>
          </w:tcPr>
          <w:p w14:paraId="6F2D5B3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A1190C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4EEBA12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092D30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BB6764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1E5621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7F1827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728101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6FD231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EFD0697"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8EA43A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77</w:t>
            </w:r>
          </w:p>
        </w:tc>
        <w:tc>
          <w:tcPr>
            <w:tcW w:w="1290" w:type="dxa"/>
            <w:tcBorders>
              <w:top w:val="nil"/>
              <w:left w:val="nil"/>
              <w:bottom w:val="single" w:sz="4" w:space="0" w:color="auto"/>
              <w:right w:val="single" w:sz="4" w:space="0" w:color="auto"/>
            </w:tcBorders>
            <w:vAlign w:val="center"/>
            <w:hideMark/>
          </w:tcPr>
          <w:p w14:paraId="3E33266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Haloperidol</w:t>
            </w:r>
            <w:proofErr w:type="spellEnd"/>
          </w:p>
        </w:tc>
        <w:tc>
          <w:tcPr>
            <w:tcW w:w="2375" w:type="dxa"/>
            <w:tcBorders>
              <w:top w:val="nil"/>
              <w:left w:val="nil"/>
              <w:bottom w:val="single" w:sz="4" w:space="0" w:color="auto"/>
              <w:right w:val="single" w:sz="4" w:space="0" w:color="auto"/>
            </w:tcBorders>
            <w:vAlign w:val="center"/>
            <w:hideMark/>
          </w:tcPr>
          <w:p w14:paraId="4B542B9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5mg x 30 tabl.</w:t>
            </w:r>
          </w:p>
        </w:tc>
        <w:tc>
          <w:tcPr>
            <w:tcW w:w="497" w:type="dxa"/>
            <w:tcBorders>
              <w:top w:val="nil"/>
              <w:left w:val="nil"/>
              <w:bottom w:val="single" w:sz="4" w:space="0" w:color="auto"/>
              <w:right w:val="single" w:sz="4" w:space="0" w:color="auto"/>
            </w:tcBorders>
            <w:vAlign w:val="center"/>
            <w:hideMark/>
          </w:tcPr>
          <w:p w14:paraId="7719C76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302A78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07E2F23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72021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8C7005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56547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98510A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0DCFAC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88CDCB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956F229"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BF2B71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78</w:t>
            </w:r>
          </w:p>
        </w:tc>
        <w:tc>
          <w:tcPr>
            <w:tcW w:w="1290" w:type="dxa"/>
            <w:tcBorders>
              <w:top w:val="nil"/>
              <w:left w:val="nil"/>
              <w:bottom w:val="single" w:sz="4" w:space="0" w:color="auto"/>
              <w:right w:val="single" w:sz="4" w:space="0" w:color="auto"/>
            </w:tcBorders>
            <w:vAlign w:val="center"/>
            <w:hideMark/>
          </w:tcPr>
          <w:p w14:paraId="29666D9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Folic</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acid</w:t>
            </w:r>
            <w:proofErr w:type="spellEnd"/>
          </w:p>
        </w:tc>
        <w:tc>
          <w:tcPr>
            <w:tcW w:w="2375" w:type="dxa"/>
            <w:tcBorders>
              <w:top w:val="nil"/>
              <w:left w:val="nil"/>
              <w:bottom w:val="single" w:sz="4" w:space="0" w:color="auto"/>
              <w:right w:val="single" w:sz="4" w:space="0" w:color="auto"/>
            </w:tcBorders>
            <w:vAlign w:val="center"/>
            <w:hideMark/>
          </w:tcPr>
          <w:p w14:paraId="5986B59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5mg x 30 tabl.</w:t>
            </w:r>
          </w:p>
        </w:tc>
        <w:tc>
          <w:tcPr>
            <w:tcW w:w="497" w:type="dxa"/>
            <w:tcBorders>
              <w:top w:val="nil"/>
              <w:left w:val="nil"/>
              <w:bottom w:val="single" w:sz="4" w:space="0" w:color="auto"/>
              <w:right w:val="single" w:sz="4" w:space="0" w:color="auto"/>
            </w:tcBorders>
            <w:vAlign w:val="center"/>
            <w:hideMark/>
          </w:tcPr>
          <w:p w14:paraId="1FF107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CC3E6F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vAlign w:val="center"/>
            <w:hideMark/>
          </w:tcPr>
          <w:p w14:paraId="02802F6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AA7599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123A64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FAFE9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AA26D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45E008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547AA2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772908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794C28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79</w:t>
            </w:r>
          </w:p>
        </w:tc>
        <w:tc>
          <w:tcPr>
            <w:tcW w:w="1290" w:type="dxa"/>
            <w:tcBorders>
              <w:top w:val="nil"/>
              <w:left w:val="nil"/>
              <w:bottom w:val="single" w:sz="4" w:space="0" w:color="auto"/>
              <w:right w:val="single" w:sz="4" w:space="0" w:color="auto"/>
            </w:tcBorders>
            <w:vAlign w:val="center"/>
            <w:hideMark/>
          </w:tcPr>
          <w:p w14:paraId="50F747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Folic</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acid</w:t>
            </w:r>
            <w:proofErr w:type="spellEnd"/>
          </w:p>
        </w:tc>
        <w:tc>
          <w:tcPr>
            <w:tcW w:w="2375" w:type="dxa"/>
            <w:tcBorders>
              <w:top w:val="nil"/>
              <w:left w:val="nil"/>
              <w:bottom w:val="single" w:sz="4" w:space="0" w:color="auto"/>
              <w:right w:val="single" w:sz="4" w:space="0" w:color="auto"/>
            </w:tcBorders>
            <w:vAlign w:val="center"/>
            <w:hideMark/>
          </w:tcPr>
          <w:p w14:paraId="398F203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15mg x 30 tabl.</w:t>
            </w:r>
          </w:p>
        </w:tc>
        <w:tc>
          <w:tcPr>
            <w:tcW w:w="497" w:type="dxa"/>
            <w:tcBorders>
              <w:top w:val="nil"/>
              <w:left w:val="nil"/>
              <w:bottom w:val="single" w:sz="4" w:space="0" w:color="auto"/>
              <w:right w:val="single" w:sz="4" w:space="0" w:color="auto"/>
            </w:tcBorders>
            <w:vAlign w:val="center"/>
            <w:hideMark/>
          </w:tcPr>
          <w:p w14:paraId="42D4DFD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B9CE5F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vAlign w:val="center"/>
            <w:hideMark/>
          </w:tcPr>
          <w:p w14:paraId="4D3030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CCBB3D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DBECA0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B59F5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5363E0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CF5E2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00B2AB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C7B328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120B55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80</w:t>
            </w:r>
          </w:p>
        </w:tc>
        <w:tc>
          <w:tcPr>
            <w:tcW w:w="1290" w:type="dxa"/>
            <w:tcBorders>
              <w:top w:val="nil"/>
              <w:left w:val="nil"/>
              <w:bottom w:val="single" w:sz="4" w:space="0" w:color="auto"/>
              <w:right w:val="single" w:sz="4" w:space="0" w:color="auto"/>
            </w:tcBorders>
            <w:vAlign w:val="center"/>
            <w:hideMark/>
          </w:tcPr>
          <w:p w14:paraId="5ED87F2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Furazidin</w:t>
            </w:r>
            <w:proofErr w:type="spellEnd"/>
          </w:p>
        </w:tc>
        <w:tc>
          <w:tcPr>
            <w:tcW w:w="2375" w:type="dxa"/>
            <w:tcBorders>
              <w:top w:val="nil"/>
              <w:left w:val="nil"/>
              <w:bottom w:val="single" w:sz="4" w:space="0" w:color="auto"/>
              <w:right w:val="single" w:sz="4" w:space="0" w:color="auto"/>
            </w:tcBorders>
            <w:vAlign w:val="center"/>
            <w:hideMark/>
          </w:tcPr>
          <w:p w14:paraId="3293B54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50mg x 30 tabl.</w:t>
            </w:r>
          </w:p>
        </w:tc>
        <w:tc>
          <w:tcPr>
            <w:tcW w:w="497" w:type="dxa"/>
            <w:tcBorders>
              <w:top w:val="nil"/>
              <w:left w:val="nil"/>
              <w:bottom w:val="single" w:sz="4" w:space="0" w:color="auto"/>
              <w:right w:val="single" w:sz="4" w:space="0" w:color="auto"/>
            </w:tcBorders>
            <w:vAlign w:val="center"/>
            <w:hideMark/>
          </w:tcPr>
          <w:p w14:paraId="679DE7C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FD2146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120</w:t>
            </w:r>
          </w:p>
        </w:tc>
        <w:tc>
          <w:tcPr>
            <w:tcW w:w="732" w:type="dxa"/>
            <w:tcBorders>
              <w:top w:val="nil"/>
              <w:left w:val="nil"/>
              <w:bottom w:val="single" w:sz="4" w:space="0" w:color="auto"/>
              <w:right w:val="single" w:sz="4" w:space="0" w:color="auto"/>
            </w:tcBorders>
            <w:vAlign w:val="center"/>
            <w:hideMark/>
          </w:tcPr>
          <w:p w14:paraId="2965ECC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639E9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6C992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DFE006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62D3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E476CF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52C385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3901DD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D4F6B9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81</w:t>
            </w:r>
          </w:p>
        </w:tc>
        <w:tc>
          <w:tcPr>
            <w:tcW w:w="1290" w:type="dxa"/>
            <w:tcBorders>
              <w:top w:val="nil"/>
              <w:left w:val="nil"/>
              <w:bottom w:val="single" w:sz="4" w:space="0" w:color="auto"/>
              <w:right w:val="single" w:sz="4" w:space="0" w:color="auto"/>
            </w:tcBorders>
            <w:vAlign w:val="center"/>
            <w:hideMark/>
          </w:tcPr>
          <w:p w14:paraId="0ADE8EC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Gabapentinum</w:t>
            </w:r>
            <w:proofErr w:type="spellEnd"/>
          </w:p>
        </w:tc>
        <w:tc>
          <w:tcPr>
            <w:tcW w:w="2375" w:type="dxa"/>
            <w:tcBorders>
              <w:top w:val="nil"/>
              <w:left w:val="nil"/>
              <w:bottom w:val="single" w:sz="4" w:space="0" w:color="auto"/>
              <w:right w:val="single" w:sz="4" w:space="0" w:color="auto"/>
            </w:tcBorders>
            <w:vAlign w:val="center"/>
            <w:hideMark/>
          </w:tcPr>
          <w:p w14:paraId="1718B18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100mg </w:t>
            </w:r>
            <w:proofErr w:type="spellStart"/>
            <w:r w:rsidRPr="006F54F5">
              <w:rPr>
                <w:rFonts w:ascii="Times New Roman" w:eastAsia="Times New Roman" w:hAnsi="Times New Roman" w:cs="Times New Roman"/>
                <w:kern w:val="0"/>
                <w:sz w:val="20"/>
                <w:szCs w:val="20"/>
                <w:lang w:eastAsia="pl-PL" w:bidi="ar-SA"/>
              </w:rPr>
              <w:t>kaps.x</w:t>
            </w:r>
            <w:proofErr w:type="spellEnd"/>
            <w:r w:rsidRPr="006F54F5">
              <w:rPr>
                <w:rFonts w:ascii="Times New Roman" w:eastAsia="Times New Roman" w:hAnsi="Times New Roman" w:cs="Times New Roman"/>
                <w:kern w:val="0"/>
                <w:sz w:val="20"/>
                <w:szCs w:val="20"/>
                <w:lang w:eastAsia="pl-PL" w:bidi="ar-SA"/>
              </w:rPr>
              <w:t xml:space="preserve"> 100 szt.</w:t>
            </w:r>
          </w:p>
        </w:tc>
        <w:tc>
          <w:tcPr>
            <w:tcW w:w="497" w:type="dxa"/>
            <w:tcBorders>
              <w:top w:val="nil"/>
              <w:left w:val="nil"/>
              <w:bottom w:val="single" w:sz="4" w:space="0" w:color="auto"/>
              <w:right w:val="single" w:sz="4" w:space="0" w:color="auto"/>
            </w:tcBorders>
            <w:vAlign w:val="center"/>
            <w:hideMark/>
          </w:tcPr>
          <w:p w14:paraId="296043B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D12A6F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7F9CF3C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340F83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E7FA84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2688D0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FF642F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57300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7F3805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7018CF3"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AD69C6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82</w:t>
            </w:r>
          </w:p>
        </w:tc>
        <w:tc>
          <w:tcPr>
            <w:tcW w:w="1290" w:type="dxa"/>
            <w:tcBorders>
              <w:top w:val="nil"/>
              <w:left w:val="nil"/>
              <w:bottom w:val="single" w:sz="4" w:space="0" w:color="auto"/>
              <w:right w:val="single" w:sz="4" w:space="0" w:color="auto"/>
            </w:tcBorders>
            <w:vAlign w:val="center"/>
            <w:hideMark/>
          </w:tcPr>
          <w:p w14:paraId="763ACB3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Gabapentinum</w:t>
            </w:r>
            <w:proofErr w:type="spellEnd"/>
          </w:p>
        </w:tc>
        <w:tc>
          <w:tcPr>
            <w:tcW w:w="2375" w:type="dxa"/>
            <w:tcBorders>
              <w:top w:val="nil"/>
              <w:left w:val="nil"/>
              <w:bottom w:val="single" w:sz="4" w:space="0" w:color="auto"/>
              <w:right w:val="single" w:sz="4" w:space="0" w:color="auto"/>
            </w:tcBorders>
            <w:vAlign w:val="center"/>
            <w:hideMark/>
          </w:tcPr>
          <w:p w14:paraId="48931F3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300mg </w:t>
            </w:r>
            <w:proofErr w:type="spellStart"/>
            <w:r w:rsidRPr="006F54F5">
              <w:rPr>
                <w:rFonts w:ascii="Times New Roman" w:eastAsia="Times New Roman" w:hAnsi="Times New Roman" w:cs="Times New Roman"/>
                <w:kern w:val="0"/>
                <w:sz w:val="20"/>
                <w:szCs w:val="20"/>
                <w:lang w:eastAsia="pl-PL" w:bidi="ar-SA"/>
              </w:rPr>
              <w:t>kaps.x</w:t>
            </w:r>
            <w:proofErr w:type="spellEnd"/>
            <w:r w:rsidRPr="006F54F5">
              <w:rPr>
                <w:rFonts w:ascii="Times New Roman" w:eastAsia="Times New Roman" w:hAnsi="Times New Roman" w:cs="Times New Roman"/>
                <w:kern w:val="0"/>
                <w:sz w:val="20"/>
                <w:szCs w:val="20"/>
                <w:lang w:eastAsia="pl-PL" w:bidi="ar-SA"/>
              </w:rPr>
              <w:t xml:space="preserve"> 100 szt.</w:t>
            </w:r>
          </w:p>
        </w:tc>
        <w:tc>
          <w:tcPr>
            <w:tcW w:w="497" w:type="dxa"/>
            <w:tcBorders>
              <w:top w:val="nil"/>
              <w:left w:val="nil"/>
              <w:bottom w:val="single" w:sz="4" w:space="0" w:color="auto"/>
              <w:right w:val="single" w:sz="4" w:space="0" w:color="auto"/>
            </w:tcBorders>
            <w:vAlign w:val="center"/>
            <w:hideMark/>
          </w:tcPr>
          <w:p w14:paraId="4F20CB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81CB40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40328B7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E1D2CC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04C5C6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C81FAF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184BE7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C8B25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1391C5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8FE5E2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189217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83</w:t>
            </w:r>
          </w:p>
        </w:tc>
        <w:tc>
          <w:tcPr>
            <w:tcW w:w="1290" w:type="dxa"/>
            <w:tcBorders>
              <w:top w:val="nil"/>
              <w:left w:val="nil"/>
              <w:bottom w:val="single" w:sz="4" w:space="0" w:color="auto"/>
              <w:right w:val="single" w:sz="4" w:space="0" w:color="auto"/>
            </w:tcBorders>
            <w:vAlign w:val="center"/>
            <w:hideMark/>
          </w:tcPr>
          <w:p w14:paraId="24D5AE3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Gliklazide</w:t>
            </w:r>
            <w:proofErr w:type="spellEnd"/>
          </w:p>
        </w:tc>
        <w:tc>
          <w:tcPr>
            <w:tcW w:w="2375" w:type="dxa"/>
            <w:tcBorders>
              <w:top w:val="nil"/>
              <w:left w:val="nil"/>
              <w:bottom w:val="single" w:sz="4" w:space="0" w:color="auto"/>
              <w:right w:val="single" w:sz="4" w:space="0" w:color="auto"/>
            </w:tcBorders>
            <w:vAlign w:val="center"/>
            <w:hideMark/>
          </w:tcPr>
          <w:p w14:paraId="348A5C7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30mg x 60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kontr. </w:t>
            </w:r>
            <w:proofErr w:type="spellStart"/>
            <w:r w:rsidRPr="006F54F5">
              <w:rPr>
                <w:rFonts w:ascii="Times New Roman" w:eastAsia="Times New Roman" w:hAnsi="Times New Roman" w:cs="Times New Roman"/>
                <w:kern w:val="0"/>
                <w:sz w:val="20"/>
                <w:szCs w:val="20"/>
                <w:lang w:eastAsia="pl-PL" w:bidi="ar-SA"/>
              </w:rPr>
              <w:t>uwaln</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3B09EFD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742BDD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26796D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B5B0DF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F333A7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B576F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6333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CCA334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41D09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86FF92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16EDEA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84</w:t>
            </w:r>
          </w:p>
        </w:tc>
        <w:tc>
          <w:tcPr>
            <w:tcW w:w="1290" w:type="dxa"/>
            <w:tcBorders>
              <w:top w:val="nil"/>
              <w:left w:val="nil"/>
              <w:bottom w:val="single" w:sz="4" w:space="0" w:color="auto"/>
              <w:right w:val="single" w:sz="4" w:space="0" w:color="auto"/>
            </w:tcBorders>
            <w:vAlign w:val="center"/>
            <w:hideMark/>
          </w:tcPr>
          <w:p w14:paraId="55616AE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Gliklazide</w:t>
            </w:r>
            <w:proofErr w:type="spellEnd"/>
          </w:p>
        </w:tc>
        <w:tc>
          <w:tcPr>
            <w:tcW w:w="2375" w:type="dxa"/>
            <w:tcBorders>
              <w:top w:val="nil"/>
              <w:left w:val="nil"/>
              <w:bottom w:val="single" w:sz="4" w:space="0" w:color="auto"/>
              <w:right w:val="single" w:sz="4" w:space="0" w:color="auto"/>
            </w:tcBorders>
            <w:vAlign w:val="center"/>
            <w:hideMark/>
          </w:tcPr>
          <w:p w14:paraId="154E70B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60mg x 30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kontr. </w:t>
            </w:r>
            <w:proofErr w:type="spellStart"/>
            <w:r w:rsidRPr="006F54F5">
              <w:rPr>
                <w:rFonts w:ascii="Times New Roman" w:eastAsia="Times New Roman" w:hAnsi="Times New Roman" w:cs="Times New Roman"/>
                <w:kern w:val="0"/>
                <w:sz w:val="20"/>
                <w:szCs w:val="20"/>
                <w:lang w:eastAsia="pl-PL" w:bidi="ar-SA"/>
              </w:rPr>
              <w:t>uwaln</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7D46E5A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3E6562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5684A98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A688E3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823A1B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A0031B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7F13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A2DBB3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77396E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84BB0DA" w14:textId="77777777" w:rsidTr="00884570">
        <w:trPr>
          <w:trHeight w:val="1800"/>
        </w:trPr>
        <w:tc>
          <w:tcPr>
            <w:tcW w:w="496" w:type="dxa"/>
            <w:tcBorders>
              <w:top w:val="nil"/>
              <w:left w:val="single" w:sz="4" w:space="0" w:color="auto"/>
              <w:bottom w:val="single" w:sz="4" w:space="0" w:color="auto"/>
              <w:right w:val="single" w:sz="4" w:space="0" w:color="auto"/>
            </w:tcBorders>
            <w:vAlign w:val="center"/>
            <w:hideMark/>
          </w:tcPr>
          <w:p w14:paraId="7AB6F91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85</w:t>
            </w:r>
          </w:p>
        </w:tc>
        <w:tc>
          <w:tcPr>
            <w:tcW w:w="1290" w:type="dxa"/>
            <w:tcBorders>
              <w:top w:val="nil"/>
              <w:left w:val="nil"/>
              <w:bottom w:val="single" w:sz="4" w:space="0" w:color="auto"/>
              <w:right w:val="single" w:sz="4" w:space="0" w:color="auto"/>
            </w:tcBorders>
            <w:vAlign w:val="center"/>
            <w:hideMark/>
          </w:tcPr>
          <w:p w14:paraId="587F5ED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test paskowy do </w:t>
            </w:r>
            <w:proofErr w:type="spellStart"/>
            <w:r w:rsidRPr="006F54F5">
              <w:rPr>
                <w:rFonts w:ascii="Times New Roman" w:eastAsia="Times New Roman" w:hAnsi="Times New Roman" w:cs="Times New Roman"/>
                <w:kern w:val="0"/>
                <w:sz w:val="20"/>
                <w:szCs w:val="20"/>
                <w:lang w:eastAsia="pl-PL" w:bidi="ar-SA"/>
              </w:rPr>
              <w:t>glukometru</w:t>
            </w:r>
            <w:proofErr w:type="spellEnd"/>
          </w:p>
        </w:tc>
        <w:tc>
          <w:tcPr>
            <w:tcW w:w="2375" w:type="dxa"/>
            <w:tcBorders>
              <w:top w:val="nil"/>
              <w:left w:val="nil"/>
              <w:bottom w:val="single" w:sz="4" w:space="0" w:color="auto"/>
              <w:right w:val="single" w:sz="4" w:space="0" w:color="auto"/>
            </w:tcBorders>
            <w:vAlign w:val="center"/>
            <w:hideMark/>
          </w:tcPr>
          <w:p w14:paraId="29665CD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test paskowy do </w:t>
            </w:r>
            <w:proofErr w:type="spellStart"/>
            <w:r w:rsidRPr="006F54F5">
              <w:rPr>
                <w:rFonts w:ascii="Times New Roman" w:eastAsia="Times New Roman" w:hAnsi="Times New Roman" w:cs="Times New Roman"/>
                <w:kern w:val="0"/>
                <w:sz w:val="20"/>
                <w:szCs w:val="20"/>
                <w:lang w:eastAsia="pl-PL" w:bidi="ar-SA"/>
              </w:rPr>
              <w:t>glucometru</w:t>
            </w:r>
            <w:proofErr w:type="spellEnd"/>
            <w:r w:rsidRPr="006F54F5">
              <w:rPr>
                <w:rFonts w:ascii="Times New Roman" w:eastAsia="Times New Roman" w:hAnsi="Times New Roman" w:cs="Times New Roman"/>
                <w:kern w:val="0"/>
                <w:sz w:val="20"/>
                <w:szCs w:val="20"/>
                <w:lang w:eastAsia="pl-PL" w:bidi="ar-SA"/>
              </w:rPr>
              <w:t xml:space="preserve"> op. 50 szt, </w:t>
            </w:r>
            <w:proofErr w:type="gramStart"/>
            <w:r w:rsidRPr="006F54F5">
              <w:rPr>
                <w:rFonts w:ascii="Times New Roman" w:eastAsia="Times New Roman" w:hAnsi="Times New Roman" w:cs="Times New Roman"/>
                <w:kern w:val="0"/>
                <w:sz w:val="20"/>
                <w:szCs w:val="20"/>
                <w:lang w:eastAsia="pl-PL" w:bidi="ar-SA"/>
              </w:rPr>
              <w:t>wyrób  medyczny</w:t>
            </w:r>
            <w:proofErr w:type="gramEnd"/>
            <w:r w:rsidRPr="006F54F5">
              <w:rPr>
                <w:rFonts w:ascii="Times New Roman" w:eastAsia="Times New Roman" w:hAnsi="Times New Roman" w:cs="Times New Roman"/>
                <w:kern w:val="0"/>
                <w:sz w:val="20"/>
                <w:szCs w:val="20"/>
                <w:lang w:eastAsia="pl-PL" w:bidi="ar-SA"/>
              </w:rPr>
              <w:t xml:space="preserve"> refundowany, pasujące do min. 3 rodzajów </w:t>
            </w:r>
            <w:proofErr w:type="spellStart"/>
            <w:r w:rsidRPr="006F54F5">
              <w:rPr>
                <w:rFonts w:ascii="Times New Roman" w:eastAsia="Times New Roman" w:hAnsi="Times New Roman" w:cs="Times New Roman"/>
                <w:kern w:val="0"/>
                <w:sz w:val="20"/>
                <w:szCs w:val="20"/>
                <w:lang w:eastAsia="pl-PL" w:bidi="ar-SA"/>
              </w:rPr>
              <w:t>glukometrów</w:t>
            </w:r>
            <w:proofErr w:type="spellEnd"/>
            <w:r w:rsidRPr="006F54F5">
              <w:rPr>
                <w:rFonts w:ascii="Times New Roman" w:eastAsia="Times New Roman" w:hAnsi="Times New Roman" w:cs="Times New Roman"/>
                <w:kern w:val="0"/>
                <w:sz w:val="20"/>
                <w:szCs w:val="20"/>
                <w:lang w:eastAsia="pl-PL" w:bidi="ar-SA"/>
              </w:rPr>
              <w:t>, które zostały zgłoszone do Urzędu Rejestracji Produktów Medycznych lub zostało wysłane powiadomienie do URPM</w:t>
            </w:r>
          </w:p>
        </w:tc>
        <w:tc>
          <w:tcPr>
            <w:tcW w:w="497" w:type="dxa"/>
            <w:tcBorders>
              <w:top w:val="nil"/>
              <w:left w:val="nil"/>
              <w:bottom w:val="single" w:sz="4" w:space="0" w:color="auto"/>
              <w:right w:val="single" w:sz="4" w:space="0" w:color="auto"/>
            </w:tcBorders>
            <w:vAlign w:val="center"/>
            <w:hideMark/>
          </w:tcPr>
          <w:p w14:paraId="570350F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545A61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300</w:t>
            </w:r>
          </w:p>
        </w:tc>
        <w:tc>
          <w:tcPr>
            <w:tcW w:w="732" w:type="dxa"/>
            <w:tcBorders>
              <w:top w:val="nil"/>
              <w:left w:val="nil"/>
              <w:bottom w:val="single" w:sz="4" w:space="0" w:color="auto"/>
              <w:right w:val="single" w:sz="4" w:space="0" w:color="auto"/>
            </w:tcBorders>
            <w:vAlign w:val="center"/>
            <w:hideMark/>
          </w:tcPr>
          <w:p w14:paraId="4C01871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1A842D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F180E0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8DE6B0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7BC882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6C09BE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62AF02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8461AC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ACC8D3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86</w:t>
            </w:r>
          </w:p>
        </w:tc>
        <w:tc>
          <w:tcPr>
            <w:tcW w:w="1290" w:type="dxa"/>
            <w:tcBorders>
              <w:top w:val="nil"/>
              <w:left w:val="nil"/>
              <w:bottom w:val="single" w:sz="4" w:space="0" w:color="auto"/>
              <w:right w:val="single" w:sz="4" w:space="0" w:color="auto"/>
            </w:tcBorders>
            <w:vAlign w:val="center"/>
            <w:hideMark/>
          </w:tcPr>
          <w:p w14:paraId="6453225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Glyceryl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trinitrate</w:t>
            </w:r>
            <w:proofErr w:type="spellEnd"/>
          </w:p>
        </w:tc>
        <w:tc>
          <w:tcPr>
            <w:tcW w:w="2375" w:type="dxa"/>
            <w:tcBorders>
              <w:top w:val="nil"/>
              <w:left w:val="nil"/>
              <w:bottom w:val="single" w:sz="4" w:space="0" w:color="auto"/>
              <w:right w:val="single" w:sz="4" w:space="0" w:color="auto"/>
            </w:tcBorders>
            <w:vAlign w:val="center"/>
            <w:hideMark/>
          </w:tcPr>
          <w:p w14:paraId="6458705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aerozol do jamy ustnej 0,4mg/dawka 11g</w:t>
            </w:r>
          </w:p>
        </w:tc>
        <w:tc>
          <w:tcPr>
            <w:tcW w:w="497" w:type="dxa"/>
            <w:tcBorders>
              <w:top w:val="nil"/>
              <w:left w:val="nil"/>
              <w:bottom w:val="single" w:sz="4" w:space="0" w:color="auto"/>
              <w:right w:val="single" w:sz="4" w:space="0" w:color="auto"/>
            </w:tcBorders>
            <w:vAlign w:val="center"/>
            <w:hideMark/>
          </w:tcPr>
          <w:p w14:paraId="2FDB92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57ED6A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3DFD03D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E89BDD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5443C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5D641A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7A09B3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76FBC7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49DE42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23A57A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47E657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89</w:t>
            </w:r>
          </w:p>
        </w:tc>
        <w:tc>
          <w:tcPr>
            <w:tcW w:w="1290" w:type="dxa"/>
            <w:tcBorders>
              <w:top w:val="nil"/>
              <w:left w:val="nil"/>
              <w:bottom w:val="single" w:sz="4" w:space="0" w:color="auto"/>
              <w:right w:val="single" w:sz="4" w:space="0" w:color="auto"/>
            </w:tcBorders>
            <w:vAlign w:val="center"/>
            <w:hideMark/>
          </w:tcPr>
          <w:p w14:paraId="100754E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Hydrocortisone</w:t>
            </w:r>
            <w:proofErr w:type="spellEnd"/>
          </w:p>
        </w:tc>
        <w:tc>
          <w:tcPr>
            <w:tcW w:w="2375" w:type="dxa"/>
            <w:tcBorders>
              <w:top w:val="nil"/>
              <w:left w:val="nil"/>
              <w:bottom w:val="single" w:sz="4" w:space="0" w:color="auto"/>
              <w:right w:val="single" w:sz="4" w:space="0" w:color="auto"/>
            </w:tcBorders>
            <w:vAlign w:val="center"/>
            <w:hideMark/>
          </w:tcPr>
          <w:p w14:paraId="0451177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20mg x </w:t>
            </w:r>
            <w:proofErr w:type="gramStart"/>
            <w:r w:rsidRPr="006F54F5">
              <w:rPr>
                <w:rFonts w:ascii="Times New Roman" w:eastAsia="Times New Roman" w:hAnsi="Times New Roman" w:cs="Times New Roman"/>
                <w:kern w:val="0"/>
                <w:sz w:val="20"/>
                <w:szCs w:val="20"/>
                <w:lang w:eastAsia="pl-PL" w:bidi="ar-SA"/>
              </w:rPr>
              <w:t>20  tabl.</w:t>
            </w:r>
            <w:proofErr w:type="gramEnd"/>
            <w:r w:rsidRPr="006F54F5">
              <w:rPr>
                <w:rFonts w:ascii="Times New Roman" w:eastAsia="Times New Roman" w:hAnsi="Times New Roman" w:cs="Times New Roman"/>
                <w:kern w:val="0"/>
                <w:sz w:val="20"/>
                <w:szCs w:val="20"/>
                <w:lang w:eastAsia="pl-PL" w:bidi="ar-SA"/>
              </w:rPr>
              <w:t xml:space="preserve">  </w:t>
            </w:r>
          </w:p>
        </w:tc>
        <w:tc>
          <w:tcPr>
            <w:tcW w:w="497" w:type="dxa"/>
            <w:tcBorders>
              <w:top w:val="nil"/>
              <w:left w:val="nil"/>
              <w:bottom w:val="single" w:sz="4" w:space="0" w:color="auto"/>
              <w:right w:val="single" w:sz="4" w:space="0" w:color="auto"/>
            </w:tcBorders>
            <w:vAlign w:val="center"/>
            <w:hideMark/>
          </w:tcPr>
          <w:p w14:paraId="35FEA34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4CB7DB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0DA3A1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9742C9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8E032F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C10F75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ED9F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41AEAA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7A7FA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8C8B1DB"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234283C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90</w:t>
            </w:r>
          </w:p>
        </w:tc>
        <w:tc>
          <w:tcPr>
            <w:tcW w:w="1290" w:type="dxa"/>
            <w:tcBorders>
              <w:top w:val="nil"/>
              <w:left w:val="nil"/>
              <w:bottom w:val="single" w:sz="4" w:space="0" w:color="auto"/>
              <w:right w:val="single" w:sz="4" w:space="0" w:color="auto"/>
            </w:tcBorders>
            <w:vAlign w:val="center"/>
            <w:hideMark/>
          </w:tcPr>
          <w:p w14:paraId="49C653C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Hydrocortisone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acetate</w:t>
            </w:r>
            <w:proofErr w:type="spellEnd"/>
          </w:p>
        </w:tc>
        <w:tc>
          <w:tcPr>
            <w:tcW w:w="2375" w:type="dxa"/>
            <w:tcBorders>
              <w:top w:val="nil"/>
              <w:left w:val="nil"/>
              <w:bottom w:val="single" w:sz="4" w:space="0" w:color="auto"/>
              <w:right w:val="single" w:sz="4" w:space="0" w:color="auto"/>
            </w:tcBorders>
            <w:vAlign w:val="center"/>
            <w:hideMark/>
          </w:tcPr>
          <w:p w14:paraId="5888645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w:t>
            </w:r>
            <w:proofErr w:type="gramStart"/>
            <w:r w:rsidRPr="006F54F5">
              <w:rPr>
                <w:rFonts w:ascii="Times New Roman" w:eastAsia="Times New Roman" w:hAnsi="Times New Roman" w:cs="Times New Roman"/>
                <w:kern w:val="0"/>
                <w:sz w:val="20"/>
                <w:szCs w:val="20"/>
                <w:lang w:eastAsia="pl-PL" w:bidi="ar-SA"/>
              </w:rPr>
              <w:t>%  krem</w:t>
            </w:r>
            <w:proofErr w:type="gramEnd"/>
            <w:r w:rsidRPr="006F54F5">
              <w:rPr>
                <w:rFonts w:ascii="Times New Roman" w:eastAsia="Times New Roman" w:hAnsi="Times New Roman" w:cs="Times New Roman"/>
                <w:kern w:val="0"/>
                <w:sz w:val="20"/>
                <w:szCs w:val="20"/>
                <w:lang w:eastAsia="pl-PL" w:bidi="ar-SA"/>
              </w:rPr>
              <w:t xml:space="preserve"> 15g    </w:t>
            </w:r>
          </w:p>
        </w:tc>
        <w:tc>
          <w:tcPr>
            <w:tcW w:w="497" w:type="dxa"/>
            <w:tcBorders>
              <w:top w:val="nil"/>
              <w:left w:val="nil"/>
              <w:bottom w:val="single" w:sz="4" w:space="0" w:color="auto"/>
              <w:right w:val="single" w:sz="4" w:space="0" w:color="auto"/>
            </w:tcBorders>
            <w:vAlign w:val="center"/>
            <w:hideMark/>
          </w:tcPr>
          <w:p w14:paraId="037D30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4B2A84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732" w:type="dxa"/>
            <w:tcBorders>
              <w:top w:val="nil"/>
              <w:left w:val="nil"/>
              <w:bottom w:val="single" w:sz="4" w:space="0" w:color="auto"/>
              <w:right w:val="single" w:sz="4" w:space="0" w:color="auto"/>
            </w:tcBorders>
            <w:vAlign w:val="center"/>
            <w:hideMark/>
          </w:tcPr>
          <w:p w14:paraId="04EE8F6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FF18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B66B8B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EC98C0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50D442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8FB753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1CB8C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00F58B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65BDDF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91</w:t>
            </w:r>
          </w:p>
        </w:tc>
        <w:tc>
          <w:tcPr>
            <w:tcW w:w="1290" w:type="dxa"/>
            <w:tcBorders>
              <w:top w:val="nil"/>
              <w:left w:val="nil"/>
              <w:bottom w:val="single" w:sz="4" w:space="0" w:color="auto"/>
              <w:right w:val="single" w:sz="4" w:space="0" w:color="auto"/>
            </w:tcBorders>
            <w:vAlign w:val="center"/>
            <w:hideMark/>
          </w:tcPr>
          <w:p w14:paraId="0D5E806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Hydroxyzine</w:t>
            </w:r>
            <w:proofErr w:type="spellEnd"/>
          </w:p>
        </w:tc>
        <w:tc>
          <w:tcPr>
            <w:tcW w:w="2375" w:type="dxa"/>
            <w:tcBorders>
              <w:top w:val="nil"/>
              <w:left w:val="nil"/>
              <w:bottom w:val="single" w:sz="4" w:space="0" w:color="auto"/>
              <w:right w:val="single" w:sz="4" w:space="0" w:color="auto"/>
            </w:tcBorders>
            <w:vAlign w:val="center"/>
            <w:hideMark/>
          </w:tcPr>
          <w:p w14:paraId="7D6FDF8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10mg x </w:t>
            </w:r>
            <w:proofErr w:type="gramStart"/>
            <w:r w:rsidRPr="006F54F5">
              <w:rPr>
                <w:rFonts w:ascii="Times New Roman" w:eastAsia="Times New Roman" w:hAnsi="Times New Roman" w:cs="Times New Roman"/>
                <w:kern w:val="0"/>
                <w:sz w:val="20"/>
                <w:szCs w:val="20"/>
                <w:lang w:eastAsia="pl-PL" w:bidi="ar-SA"/>
              </w:rPr>
              <w:t>30  draż</w:t>
            </w:r>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7E02E0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E522AC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80</w:t>
            </w:r>
          </w:p>
        </w:tc>
        <w:tc>
          <w:tcPr>
            <w:tcW w:w="732" w:type="dxa"/>
            <w:tcBorders>
              <w:top w:val="nil"/>
              <w:left w:val="nil"/>
              <w:bottom w:val="single" w:sz="4" w:space="0" w:color="auto"/>
              <w:right w:val="single" w:sz="4" w:space="0" w:color="auto"/>
            </w:tcBorders>
            <w:vAlign w:val="center"/>
            <w:hideMark/>
          </w:tcPr>
          <w:p w14:paraId="3140715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0489DB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CD7A5D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802D9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4F1DF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63DB2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7F1BD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A33D91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7CBC38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92</w:t>
            </w:r>
          </w:p>
        </w:tc>
        <w:tc>
          <w:tcPr>
            <w:tcW w:w="1290" w:type="dxa"/>
            <w:tcBorders>
              <w:top w:val="nil"/>
              <w:left w:val="nil"/>
              <w:bottom w:val="single" w:sz="4" w:space="0" w:color="auto"/>
              <w:right w:val="single" w:sz="4" w:space="0" w:color="auto"/>
            </w:tcBorders>
            <w:vAlign w:val="center"/>
            <w:hideMark/>
          </w:tcPr>
          <w:p w14:paraId="0F197B8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Hydroxyzine</w:t>
            </w:r>
            <w:proofErr w:type="spellEnd"/>
          </w:p>
        </w:tc>
        <w:tc>
          <w:tcPr>
            <w:tcW w:w="2375" w:type="dxa"/>
            <w:tcBorders>
              <w:top w:val="nil"/>
              <w:left w:val="nil"/>
              <w:bottom w:val="single" w:sz="4" w:space="0" w:color="auto"/>
              <w:right w:val="single" w:sz="4" w:space="0" w:color="auto"/>
            </w:tcBorders>
            <w:vAlign w:val="center"/>
            <w:hideMark/>
          </w:tcPr>
          <w:p w14:paraId="5FA4847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25mg x </w:t>
            </w:r>
            <w:proofErr w:type="gramStart"/>
            <w:r w:rsidRPr="006F54F5">
              <w:rPr>
                <w:rFonts w:ascii="Times New Roman" w:eastAsia="Times New Roman" w:hAnsi="Times New Roman" w:cs="Times New Roman"/>
                <w:kern w:val="0"/>
                <w:sz w:val="20"/>
                <w:szCs w:val="20"/>
                <w:lang w:eastAsia="pl-PL" w:bidi="ar-SA"/>
              </w:rPr>
              <w:t>30  draż</w:t>
            </w:r>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57BB4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5BC43D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160</w:t>
            </w:r>
          </w:p>
        </w:tc>
        <w:tc>
          <w:tcPr>
            <w:tcW w:w="732" w:type="dxa"/>
            <w:tcBorders>
              <w:top w:val="nil"/>
              <w:left w:val="nil"/>
              <w:bottom w:val="single" w:sz="4" w:space="0" w:color="auto"/>
              <w:right w:val="single" w:sz="4" w:space="0" w:color="auto"/>
            </w:tcBorders>
            <w:vAlign w:val="center"/>
            <w:hideMark/>
          </w:tcPr>
          <w:p w14:paraId="1282937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6606E0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C6A2A6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FE8C6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019880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E833CB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BBE2F9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A19E6B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221D2F0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93</w:t>
            </w:r>
          </w:p>
        </w:tc>
        <w:tc>
          <w:tcPr>
            <w:tcW w:w="1290" w:type="dxa"/>
            <w:tcBorders>
              <w:top w:val="nil"/>
              <w:left w:val="nil"/>
              <w:bottom w:val="single" w:sz="4" w:space="0" w:color="auto"/>
              <w:right w:val="single" w:sz="4" w:space="0" w:color="auto"/>
            </w:tcBorders>
            <w:vAlign w:val="center"/>
            <w:hideMark/>
          </w:tcPr>
          <w:p w14:paraId="54A15B2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Hydroxyzine</w:t>
            </w:r>
            <w:proofErr w:type="spellEnd"/>
          </w:p>
        </w:tc>
        <w:tc>
          <w:tcPr>
            <w:tcW w:w="2375" w:type="dxa"/>
            <w:tcBorders>
              <w:top w:val="nil"/>
              <w:left w:val="nil"/>
              <w:bottom w:val="single" w:sz="4" w:space="0" w:color="auto"/>
              <w:right w:val="single" w:sz="4" w:space="0" w:color="auto"/>
            </w:tcBorders>
            <w:vAlign w:val="center"/>
            <w:hideMark/>
          </w:tcPr>
          <w:p w14:paraId="4D32076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Syrop, 5 ml syropu zawiera 10mg chlorowodorku hydroksyzyny, op. 250 ml</w:t>
            </w:r>
          </w:p>
        </w:tc>
        <w:tc>
          <w:tcPr>
            <w:tcW w:w="497" w:type="dxa"/>
            <w:tcBorders>
              <w:top w:val="nil"/>
              <w:left w:val="nil"/>
              <w:bottom w:val="single" w:sz="4" w:space="0" w:color="auto"/>
              <w:right w:val="single" w:sz="4" w:space="0" w:color="auto"/>
            </w:tcBorders>
            <w:vAlign w:val="center"/>
            <w:hideMark/>
          </w:tcPr>
          <w:p w14:paraId="13531BB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65BFE4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42368A6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167D26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6FF9C7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722ACB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849C6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14734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3C28F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BA50E2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EB61C6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94</w:t>
            </w:r>
          </w:p>
        </w:tc>
        <w:tc>
          <w:tcPr>
            <w:tcW w:w="1290" w:type="dxa"/>
            <w:tcBorders>
              <w:top w:val="nil"/>
              <w:left w:val="nil"/>
              <w:bottom w:val="single" w:sz="4" w:space="0" w:color="auto"/>
              <w:right w:val="single" w:sz="4" w:space="0" w:color="auto"/>
            </w:tcBorders>
            <w:vAlign w:val="center"/>
            <w:hideMark/>
          </w:tcPr>
          <w:p w14:paraId="2B6D892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Etanol 70%</w:t>
            </w:r>
          </w:p>
        </w:tc>
        <w:tc>
          <w:tcPr>
            <w:tcW w:w="2375" w:type="dxa"/>
            <w:tcBorders>
              <w:top w:val="nil"/>
              <w:left w:val="nil"/>
              <w:bottom w:val="single" w:sz="4" w:space="0" w:color="auto"/>
              <w:right w:val="single" w:sz="4" w:space="0" w:color="auto"/>
            </w:tcBorders>
            <w:vAlign w:val="center"/>
            <w:hideMark/>
          </w:tcPr>
          <w:p w14:paraId="24331A8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1L szkło</w:t>
            </w:r>
          </w:p>
        </w:tc>
        <w:tc>
          <w:tcPr>
            <w:tcW w:w="497" w:type="dxa"/>
            <w:tcBorders>
              <w:top w:val="nil"/>
              <w:left w:val="nil"/>
              <w:bottom w:val="single" w:sz="4" w:space="0" w:color="auto"/>
              <w:right w:val="single" w:sz="4" w:space="0" w:color="auto"/>
            </w:tcBorders>
            <w:vAlign w:val="center"/>
            <w:hideMark/>
          </w:tcPr>
          <w:p w14:paraId="578E38F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62D0A5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08F384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12C1FF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4D4175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78F08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5530EF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E71D6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0377C3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0FD810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61D465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96</w:t>
            </w:r>
          </w:p>
        </w:tc>
        <w:tc>
          <w:tcPr>
            <w:tcW w:w="1290" w:type="dxa"/>
            <w:tcBorders>
              <w:top w:val="nil"/>
              <w:left w:val="nil"/>
              <w:bottom w:val="single" w:sz="4" w:space="0" w:color="auto"/>
              <w:right w:val="single" w:sz="4" w:space="0" w:color="auto"/>
            </w:tcBorders>
            <w:vAlign w:val="center"/>
            <w:hideMark/>
          </w:tcPr>
          <w:p w14:paraId="1C203AD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Indapamide</w:t>
            </w:r>
            <w:proofErr w:type="spellEnd"/>
          </w:p>
        </w:tc>
        <w:tc>
          <w:tcPr>
            <w:tcW w:w="2375" w:type="dxa"/>
            <w:tcBorders>
              <w:top w:val="nil"/>
              <w:left w:val="nil"/>
              <w:bottom w:val="single" w:sz="4" w:space="0" w:color="auto"/>
              <w:right w:val="single" w:sz="4" w:space="0" w:color="auto"/>
            </w:tcBorders>
            <w:vAlign w:val="center"/>
            <w:hideMark/>
          </w:tcPr>
          <w:p w14:paraId="1B7D3B2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1,5mg x 30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przedł</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Uwaln</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2E52BE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75F459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5CFD995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7F025C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2E6EDB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03B0A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21162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45C91C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E50E8B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C112B90"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84B2E9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lastRenderedPageBreak/>
              <w:t>97</w:t>
            </w:r>
          </w:p>
        </w:tc>
        <w:tc>
          <w:tcPr>
            <w:tcW w:w="1290" w:type="dxa"/>
            <w:tcBorders>
              <w:top w:val="nil"/>
              <w:left w:val="nil"/>
              <w:bottom w:val="single" w:sz="4" w:space="0" w:color="auto"/>
              <w:right w:val="single" w:sz="4" w:space="0" w:color="auto"/>
            </w:tcBorders>
            <w:vAlign w:val="center"/>
            <w:hideMark/>
          </w:tcPr>
          <w:p w14:paraId="0746993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insulina </w:t>
            </w:r>
            <w:proofErr w:type="spellStart"/>
            <w:r w:rsidRPr="006F54F5">
              <w:rPr>
                <w:rFonts w:ascii="Times New Roman" w:eastAsia="Times New Roman" w:hAnsi="Times New Roman" w:cs="Times New Roman"/>
                <w:kern w:val="0"/>
                <w:sz w:val="20"/>
                <w:szCs w:val="20"/>
                <w:lang w:eastAsia="pl-PL" w:bidi="ar-SA"/>
              </w:rPr>
              <w:t>aspart</w:t>
            </w:r>
            <w:proofErr w:type="spellEnd"/>
          </w:p>
        </w:tc>
        <w:tc>
          <w:tcPr>
            <w:tcW w:w="2375" w:type="dxa"/>
            <w:tcBorders>
              <w:top w:val="nil"/>
              <w:left w:val="nil"/>
              <w:bottom w:val="single" w:sz="4" w:space="0" w:color="auto"/>
              <w:right w:val="single" w:sz="4" w:space="0" w:color="auto"/>
            </w:tcBorders>
            <w:vAlign w:val="center"/>
            <w:hideMark/>
          </w:tcPr>
          <w:p w14:paraId="3A6FB3D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w:t>
            </w:r>
            <w:proofErr w:type="spellStart"/>
            <w:r w:rsidRPr="006F54F5">
              <w:rPr>
                <w:rFonts w:ascii="Times New Roman" w:eastAsia="Times New Roman" w:hAnsi="Times New Roman" w:cs="Times New Roman"/>
                <w:kern w:val="0"/>
                <w:sz w:val="20"/>
                <w:szCs w:val="20"/>
                <w:lang w:eastAsia="pl-PL" w:bidi="ar-SA"/>
              </w:rPr>
              <w:t>wstrzykiwań</w:t>
            </w:r>
            <w:proofErr w:type="spellEnd"/>
            <w:r w:rsidRPr="006F54F5">
              <w:rPr>
                <w:rFonts w:ascii="Times New Roman" w:eastAsia="Times New Roman" w:hAnsi="Times New Roman" w:cs="Times New Roman"/>
                <w:kern w:val="0"/>
                <w:sz w:val="20"/>
                <w:szCs w:val="20"/>
                <w:lang w:eastAsia="pl-PL" w:bidi="ar-SA"/>
              </w:rPr>
              <w:t>; 100 j./ml; 5 wkładów 3 ml</w:t>
            </w:r>
          </w:p>
        </w:tc>
        <w:tc>
          <w:tcPr>
            <w:tcW w:w="497" w:type="dxa"/>
            <w:tcBorders>
              <w:top w:val="nil"/>
              <w:left w:val="nil"/>
              <w:bottom w:val="single" w:sz="4" w:space="0" w:color="auto"/>
              <w:right w:val="single" w:sz="4" w:space="0" w:color="auto"/>
            </w:tcBorders>
            <w:vAlign w:val="center"/>
            <w:hideMark/>
          </w:tcPr>
          <w:p w14:paraId="6A52D3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690C51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7AE599E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54E4C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7EBB15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7FE47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09892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5DFC25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42E37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6A9465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29C0FA9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98</w:t>
            </w:r>
          </w:p>
        </w:tc>
        <w:tc>
          <w:tcPr>
            <w:tcW w:w="1290" w:type="dxa"/>
            <w:tcBorders>
              <w:top w:val="nil"/>
              <w:left w:val="nil"/>
              <w:bottom w:val="single" w:sz="4" w:space="0" w:color="auto"/>
              <w:right w:val="single" w:sz="4" w:space="0" w:color="auto"/>
            </w:tcBorders>
            <w:vAlign w:val="center"/>
            <w:hideMark/>
          </w:tcPr>
          <w:p w14:paraId="6B5982E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nsulina</w:t>
            </w:r>
            <w:proofErr w:type="spellEnd"/>
            <w:r w:rsidRPr="006F54F5">
              <w:rPr>
                <w:rFonts w:ascii="Times New Roman" w:eastAsia="Times New Roman" w:hAnsi="Times New Roman" w:cs="Times New Roman"/>
                <w:kern w:val="0"/>
                <w:sz w:val="20"/>
                <w:szCs w:val="20"/>
                <w:lang w:eastAsia="pl-PL" w:bidi="ar-SA"/>
              </w:rPr>
              <w:t xml:space="preserve"> ludzka, insulina </w:t>
            </w:r>
            <w:proofErr w:type="spellStart"/>
            <w:r w:rsidRPr="006F54F5">
              <w:rPr>
                <w:rFonts w:ascii="Times New Roman" w:eastAsia="Times New Roman" w:hAnsi="Times New Roman" w:cs="Times New Roman"/>
                <w:kern w:val="0"/>
                <w:sz w:val="20"/>
                <w:szCs w:val="20"/>
                <w:lang w:eastAsia="pl-PL" w:bidi="ar-SA"/>
              </w:rPr>
              <w:t>izofanowa</w:t>
            </w:r>
            <w:proofErr w:type="spellEnd"/>
          </w:p>
        </w:tc>
        <w:tc>
          <w:tcPr>
            <w:tcW w:w="2375" w:type="dxa"/>
            <w:tcBorders>
              <w:top w:val="nil"/>
              <w:left w:val="nil"/>
              <w:bottom w:val="single" w:sz="4" w:space="0" w:color="auto"/>
              <w:right w:val="single" w:sz="4" w:space="0" w:color="auto"/>
            </w:tcBorders>
            <w:vAlign w:val="center"/>
            <w:hideMark/>
          </w:tcPr>
          <w:p w14:paraId="6400169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zawiesina do </w:t>
            </w:r>
            <w:proofErr w:type="spellStart"/>
            <w:r w:rsidRPr="006F54F5">
              <w:rPr>
                <w:rFonts w:ascii="Times New Roman" w:eastAsia="Times New Roman" w:hAnsi="Times New Roman" w:cs="Times New Roman"/>
                <w:kern w:val="0"/>
                <w:sz w:val="20"/>
                <w:szCs w:val="20"/>
                <w:lang w:eastAsia="pl-PL" w:bidi="ar-SA"/>
              </w:rPr>
              <w:t>wstrzykiwań</w:t>
            </w:r>
            <w:proofErr w:type="spellEnd"/>
            <w:r w:rsidRPr="006F54F5">
              <w:rPr>
                <w:rFonts w:ascii="Times New Roman" w:eastAsia="Times New Roman" w:hAnsi="Times New Roman" w:cs="Times New Roman"/>
                <w:kern w:val="0"/>
                <w:sz w:val="20"/>
                <w:szCs w:val="20"/>
                <w:lang w:eastAsia="pl-PL" w:bidi="ar-SA"/>
              </w:rPr>
              <w:t>; 100 j.m./ml; 5 wkładów 3 ml</w:t>
            </w:r>
          </w:p>
        </w:tc>
        <w:tc>
          <w:tcPr>
            <w:tcW w:w="497" w:type="dxa"/>
            <w:tcBorders>
              <w:top w:val="nil"/>
              <w:left w:val="nil"/>
              <w:bottom w:val="single" w:sz="4" w:space="0" w:color="auto"/>
              <w:right w:val="single" w:sz="4" w:space="0" w:color="auto"/>
            </w:tcBorders>
            <w:vAlign w:val="center"/>
            <w:hideMark/>
          </w:tcPr>
          <w:p w14:paraId="7270432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7CCF8E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D755F3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AD22A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BC69D3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D8956B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8D166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46588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62DD0A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0DCEB67"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6FD5F7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99</w:t>
            </w:r>
          </w:p>
        </w:tc>
        <w:tc>
          <w:tcPr>
            <w:tcW w:w="1290" w:type="dxa"/>
            <w:tcBorders>
              <w:top w:val="nil"/>
              <w:left w:val="nil"/>
              <w:bottom w:val="single" w:sz="4" w:space="0" w:color="auto"/>
              <w:right w:val="single" w:sz="4" w:space="0" w:color="auto"/>
            </w:tcBorders>
            <w:vAlign w:val="center"/>
            <w:hideMark/>
          </w:tcPr>
          <w:p w14:paraId="0145020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insulina ludzka, insulina neutralna</w:t>
            </w:r>
          </w:p>
        </w:tc>
        <w:tc>
          <w:tcPr>
            <w:tcW w:w="2375" w:type="dxa"/>
            <w:tcBorders>
              <w:top w:val="nil"/>
              <w:left w:val="nil"/>
              <w:bottom w:val="single" w:sz="4" w:space="0" w:color="auto"/>
              <w:right w:val="single" w:sz="4" w:space="0" w:color="auto"/>
            </w:tcBorders>
            <w:vAlign w:val="center"/>
            <w:hideMark/>
          </w:tcPr>
          <w:p w14:paraId="4F6A675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w:t>
            </w:r>
            <w:proofErr w:type="spellStart"/>
            <w:r w:rsidRPr="006F54F5">
              <w:rPr>
                <w:rFonts w:ascii="Times New Roman" w:eastAsia="Times New Roman" w:hAnsi="Times New Roman" w:cs="Times New Roman"/>
                <w:kern w:val="0"/>
                <w:sz w:val="20"/>
                <w:szCs w:val="20"/>
                <w:lang w:eastAsia="pl-PL" w:bidi="ar-SA"/>
              </w:rPr>
              <w:t>wstrzykiwań</w:t>
            </w:r>
            <w:proofErr w:type="spellEnd"/>
            <w:r w:rsidRPr="006F54F5">
              <w:rPr>
                <w:rFonts w:ascii="Times New Roman" w:eastAsia="Times New Roman" w:hAnsi="Times New Roman" w:cs="Times New Roman"/>
                <w:kern w:val="0"/>
                <w:sz w:val="20"/>
                <w:szCs w:val="20"/>
                <w:lang w:eastAsia="pl-PL" w:bidi="ar-SA"/>
              </w:rPr>
              <w:t>; 100 j.m./ml; 5 wkładów 3 ml, dzienna</w:t>
            </w:r>
          </w:p>
        </w:tc>
        <w:tc>
          <w:tcPr>
            <w:tcW w:w="497" w:type="dxa"/>
            <w:tcBorders>
              <w:top w:val="nil"/>
              <w:left w:val="nil"/>
              <w:bottom w:val="single" w:sz="4" w:space="0" w:color="auto"/>
              <w:right w:val="single" w:sz="4" w:space="0" w:color="auto"/>
            </w:tcBorders>
            <w:vAlign w:val="center"/>
            <w:hideMark/>
          </w:tcPr>
          <w:p w14:paraId="400AFD9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0AFB41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F9CCA9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D14125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60F732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9C2B01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EAFA7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D96737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FD8F28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3F2C977"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763F977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1290" w:type="dxa"/>
            <w:tcBorders>
              <w:top w:val="nil"/>
              <w:left w:val="nil"/>
              <w:bottom w:val="single" w:sz="4" w:space="0" w:color="auto"/>
              <w:right w:val="single" w:sz="4" w:space="0" w:color="auto"/>
            </w:tcBorders>
            <w:vAlign w:val="center"/>
            <w:hideMark/>
          </w:tcPr>
          <w:p w14:paraId="00A2DA9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insulina ludzka, insulina neutralna</w:t>
            </w:r>
          </w:p>
        </w:tc>
        <w:tc>
          <w:tcPr>
            <w:tcW w:w="2375" w:type="dxa"/>
            <w:tcBorders>
              <w:top w:val="nil"/>
              <w:left w:val="nil"/>
              <w:bottom w:val="single" w:sz="4" w:space="0" w:color="auto"/>
              <w:right w:val="single" w:sz="4" w:space="0" w:color="auto"/>
            </w:tcBorders>
            <w:vAlign w:val="center"/>
            <w:hideMark/>
          </w:tcPr>
          <w:p w14:paraId="02A9BB5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w:t>
            </w:r>
            <w:proofErr w:type="spellStart"/>
            <w:r w:rsidRPr="006F54F5">
              <w:rPr>
                <w:rFonts w:ascii="Times New Roman" w:eastAsia="Times New Roman" w:hAnsi="Times New Roman" w:cs="Times New Roman"/>
                <w:kern w:val="0"/>
                <w:sz w:val="20"/>
                <w:szCs w:val="20"/>
                <w:lang w:eastAsia="pl-PL" w:bidi="ar-SA"/>
              </w:rPr>
              <w:t>wstrzykiwań</w:t>
            </w:r>
            <w:proofErr w:type="spellEnd"/>
            <w:r w:rsidRPr="006F54F5">
              <w:rPr>
                <w:rFonts w:ascii="Times New Roman" w:eastAsia="Times New Roman" w:hAnsi="Times New Roman" w:cs="Times New Roman"/>
                <w:kern w:val="0"/>
                <w:sz w:val="20"/>
                <w:szCs w:val="20"/>
                <w:lang w:eastAsia="pl-PL" w:bidi="ar-SA"/>
              </w:rPr>
              <w:t>; 100 j.m./ml; 5 wkładów 3 ml, nocna</w:t>
            </w:r>
          </w:p>
        </w:tc>
        <w:tc>
          <w:tcPr>
            <w:tcW w:w="497" w:type="dxa"/>
            <w:tcBorders>
              <w:top w:val="nil"/>
              <w:left w:val="nil"/>
              <w:bottom w:val="single" w:sz="4" w:space="0" w:color="auto"/>
              <w:right w:val="single" w:sz="4" w:space="0" w:color="auto"/>
            </w:tcBorders>
            <w:vAlign w:val="center"/>
            <w:hideMark/>
          </w:tcPr>
          <w:p w14:paraId="4484A7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00FA73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38E6CA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9EB18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B1EDF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A70D08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FC5FF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0F9BAC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77E50E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B31766E"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4427DDBB"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101</w:t>
            </w:r>
          </w:p>
        </w:tc>
        <w:tc>
          <w:tcPr>
            <w:tcW w:w="1290" w:type="dxa"/>
            <w:tcBorders>
              <w:top w:val="nil"/>
              <w:left w:val="nil"/>
              <w:bottom w:val="single" w:sz="4" w:space="0" w:color="auto"/>
              <w:right w:val="single" w:sz="4" w:space="0" w:color="auto"/>
            </w:tcBorders>
            <w:vAlign w:val="center"/>
            <w:hideMark/>
          </w:tcPr>
          <w:p w14:paraId="4872206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maść z </w:t>
            </w:r>
            <w:proofErr w:type="spellStart"/>
            <w:r w:rsidRPr="006F54F5">
              <w:rPr>
                <w:rFonts w:ascii="Times New Roman" w:eastAsia="Times New Roman" w:hAnsi="Times New Roman" w:cs="Times New Roman"/>
                <w:kern w:val="0"/>
                <w:sz w:val="20"/>
                <w:szCs w:val="20"/>
                <w:lang w:eastAsia="pl-PL" w:bidi="ar-SA"/>
              </w:rPr>
              <w:t>kolagenazą</w:t>
            </w:r>
            <w:proofErr w:type="spellEnd"/>
          </w:p>
        </w:tc>
        <w:tc>
          <w:tcPr>
            <w:tcW w:w="2375" w:type="dxa"/>
            <w:tcBorders>
              <w:top w:val="nil"/>
              <w:left w:val="nil"/>
              <w:bottom w:val="single" w:sz="4" w:space="0" w:color="auto"/>
              <w:right w:val="single" w:sz="4" w:space="0" w:color="auto"/>
            </w:tcBorders>
            <w:vAlign w:val="center"/>
            <w:hideMark/>
          </w:tcPr>
          <w:p w14:paraId="5D51141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gramStart"/>
            <w:r w:rsidRPr="006F54F5">
              <w:rPr>
                <w:rFonts w:ascii="Times New Roman" w:eastAsia="Times New Roman" w:hAnsi="Times New Roman" w:cs="Times New Roman"/>
                <w:kern w:val="0"/>
                <w:sz w:val="20"/>
                <w:szCs w:val="20"/>
                <w:lang w:eastAsia="pl-PL" w:bidi="ar-SA"/>
              </w:rPr>
              <w:t>maść(</w:t>
            </w:r>
            <w:proofErr w:type="gramEnd"/>
            <w:r w:rsidRPr="006F54F5">
              <w:rPr>
                <w:rFonts w:ascii="Times New Roman" w:eastAsia="Times New Roman" w:hAnsi="Times New Roman" w:cs="Times New Roman"/>
                <w:kern w:val="0"/>
                <w:sz w:val="20"/>
                <w:szCs w:val="20"/>
                <w:lang w:eastAsia="pl-PL" w:bidi="ar-SA"/>
              </w:rPr>
              <w:t xml:space="preserve">1g maści zawiera nie mniej niż 1,2 </w:t>
            </w:r>
            <w:proofErr w:type="spellStart"/>
            <w:proofErr w:type="gramStart"/>
            <w:r w:rsidRPr="006F54F5">
              <w:rPr>
                <w:rFonts w:ascii="Times New Roman" w:eastAsia="Times New Roman" w:hAnsi="Times New Roman" w:cs="Times New Roman"/>
                <w:kern w:val="0"/>
                <w:sz w:val="20"/>
                <w:szCs w:val="20"/>
                <w:lang w:eastAsia="pl-PL" w:bidi="ar-SA"/>
              </w:rPr>
              <w:t>j.kolagenazy</w:t>
            </w:r>
            <w:proofErr w:type="spellEnd"/>
            <w:proofErr w:type="gramEnd"/>
            <w:r w:rsidRPr="006F54F5">
              <w:rPr>
                <w:rFonts w:ascii="Times New Roman" w:eastAsia="Times New Roman" w:hAnsi="Times New Roman" w:cs="Times New Roman"/>
                <w:kern w:val="0"/>
                <w:sz w:val="20"/>
                <w:szCs w:val="20"/>
                <w:lang w:eastAsia="pl-PL" w:bidi="ar-SA"/>
              </w:rPr>
              <w:br/>
              <w:t xml:space="preserve">i nie mniej niż 0,24 </w:t>
            </w:r>
            <w:proofErr w:type="spellStart"/>
            <w:proofErr w:type="gramStart"/>
            <w:r w:rsidRPr="006F54F5">
              <w:rPr>
                <w:rFonts w:ascii="Times New Roman" w:eastAsia="Times New Roman" w:hAnsi="Times New Roman" w:cs="Times New Roman"/>
                <w:kern w:val="0"/>
                <w:sz w:val="20"/>
                <w:szCs w:val="20"/>
                <w:lang w:eastAsia="pl-PL" w:bidi="ar-SA"/>
              </w:rPr>
              <w:t>j.towarzyszących</w:t>
            </w:r>
            <w:proofErr w:type="spellEnd"/>
            <w:proofErr w:type="gramEnd"/>
            <w:r w:rsidRPr="006F54F5">
              <w:rPr>
                <w:rFonts w:ascii="Times New Roman" w:eastAsia="Times New Roman" w:hAnsi="Times New Roman" w:cs="Times New Roman"/>
                <w:kern w:val="0"/>
                <w:sz w:val="20"/>
                <w:szCs w:val="20"/>
                <w:lang w:eastAsia="pl-PL" w:bidi="ar-SA"/>
              </w:rPr>
              <w:t xml:space="preserve"> proteaz) </w:t>
            </w:r>
            <w:proofErr w:type="spellStart"/>
            <w:r w:rsidRPr="006F54F5">
              <w:rPr>
                <w:rFonts w:ascii="Times New Roman" w:eastAsia="Times New Roman" w:hAnsi="Times New Roman" w:cs="Times New Roman"/>
                <w:kern w:val="0"/>
                <w:sz w:val="20"/>
                <w:szCs w:val="20"/>
                <w:lang w:eastAsia="pl-PL" w:bidi="ar-SA"/>
              </w:rPr>
              <w:t>op</w:t>
            </w:r>
            <w:proofErr w:type="spellEnd"/>
            <w:r w:rsidRPr="006F54F5">
              <w:rPr>
                <w:rFonts w:ascii="Times New Roman" w:eastAsia="Times New Roman" w:hAnsi="Times New Roman" w:cs="Times New Roman"/>
                <w:kern w:val="0"/>
                <w:sz w:val="20"/>
                <w:szCs w:val="20"/>
                <w:lang w:eastAsia="pl-PL" w:bidi="ar-SA"/>
              </w:rPr>
              <w:t xml:space="preserve"> 20g</w:t>
            </w:r>
          </w:p>
        </w:tc>
        <w:tc>
          <w:tcPr>
            <w:tcW w:w="497" w:type="dxa"/>
            <w:tcBorders>
              <w:top w:val="nil"/>
              <w:left w:val="nil"/>
              <w:bottom w:val="single" w:sz="4" w:space="0" w:color="auto"/>
              <w:right w:val="single" w:sz="4" w:space="0" w:color="auto"/>
            </w:tcBorders>
            <w:vAlign w:val="center"/>
            <w:hideMark/>
          </w:tcPr>
          <w:p w14:paraId="0A7C6A9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211A0C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5951090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4D3D6C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DE3D24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806F84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6EEF9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0EA581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943055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DF79FB2"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3995C4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102</w:t>
            </w:r>
          </w:p>
        </w:tc>
        <w:tc>
          <w:tcPr>
            <w:tcW w:w="1290" w:type="dxa"/>
            <w:tcBorders>
              <w:top w:val="nil"/>
              <w:left w:val="nil"/>
              <w:bottom w:val="single" w:sz="4" w:space="0" w:color="auto"/>
              <w:right w:val="single" w:sz="4" w:space="0" w:color="auto"/>
            </w:tcBorders>
            <w:vAlign w:val="center"/>
            <w:hideMark/>
          </w:tcPr>
          <w:p w14:paraId="0D754B6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Isosorbide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mononitrate</w:t>
            </w:r>
            <w:proofErr w:type="spellEnd"/>
          </w:p>
        </w:tc>
        <w:tc>
          <w:tcPr>
            <w:tcW w:w="2375" w:type="dxa"/>
            <w:tcBorders>
              <w:top w:val="nil"/>
              <w:left w:val="nil"/>
              <w:bottom w:val="single" w:sz="4" w:space="0" w:color="auto"/>
              <w:right w:val="single" w:sz="4" w:space="0" w:color="auto"/>
            </w:tcBorders>
            <w:vAlign w:val="center"/>
            <w:hideMark/>
          </w:tcPr>
          <w:p w14:paraId="67D9CEA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60mg x 30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gramStart"/>
            <w:r w:rsidRPr="006F54F5">
              <w:rPr>
                <w:rFonts w:ascii="Times New Roman" w:eastAsia="Times New Roman" w:hAnsi="Times New Roman" w:cs="Times New Roman"/>
                <w:kern w:val="0"/>
                <w:sz w:val="20"/>
                <w:szCs w:val="20"/>
                <w:lang w:eastAsia="pl-PL" w:bidi="ar-SA"/>
              </w:rPr>
              <w:t>przedł.uwaln</w:t>
            </w:r>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29D9FDF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AF1AF8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14E76E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D8C3D9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82332D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962B8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B3D8E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388ACB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D5697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302881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FB63C0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103</w:t>
            </w:r>
          </w:p>
        </w:tc>
        <w:tc>
          <w:tcPr>
            <w:tcW w:w="1290" w:type="dxa"/>
            <w:tcBorders>
              <w:top w:val="nil"/>
              <w:left w:val="nil"/>
              <w:bottom w:val="single" w:sz="4" w:space="0" w:color="auto"/>
              <w:right w:val="single" w:sz="4" w:space="0" w:color="auto"/>
            </w:tcBorders>
            <w:vAlign w:val="center"/>
            <w:hideMark/>
          </w:tcPr>
          <w:p w14:paraId="5D2942D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Isosorbide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mononitrate</w:t>
            </w:r>
            <w:proofErr w:type="spellEnd"/>
          </w:p>
        </w:tc>
        <w:tc>
          <w:tcPr>
            <w:tcW w:w="2375" w:type="dxa"/>
            <w:tcBorders>
              <w:top w:val="nil"/>
              <w:left w:val="nil"/>
              <w:bottom w:val="single" w:sz="4" w:space="0" w:color="auto"/>
              <w:right w:val="single" w:sz="4" w:space="0" w:color="auto"/>
            </w:tcBorders>
            <w:vAlign w:val="center"/>
            <w:hideMark/>
          </w:tcPr>
          <w:p w14:paraId="12F50BD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10mg x 60 </w:t>
            </w:r>
            <w:proofErr w:type="spellStart"/>
            <w:r w:rsidRPr="006F54F5">
              <w:rPr>
                <w:rFonts w:ascii="Times New Roman" w:eastAsia="Times New Roman" w:hAnsi="Times New Roman" w:cs="Times New Roman"/>
                <w:kern w:val="0"/>
                <w:sz w:val="20"/>
                <w:szCs w:val="20"/>
                <w:lang w:eastAsia="pl-PL" w:bidi="ar-SA"/>
              </w:rPr>
              <w:t>tabl.</w:t>
            </w:r>
            <w:proofErr w:type="gramStart"/>
            <w:r w:rsidRPr="006F54F5">
              <w:rPr>
                <w:rFonts w:ascii="Times New Roman" w:eastAsia="Times New Roman" w:hAnsi="Times New Roman" w:cs="Times New Roman"/>
                <w:kern w:val="0"/>
                <w:sz w:val="20"/>
                <w:szCs w:val="20"/>
                <w:lang w:eastAsia="pl-PL" w:bidi="ar-SA"/>
              </w:rPr>
              <w:t>o.przedł</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uwaln</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5DD40E9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B41C99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15DFB24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1C6EA0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70D6DD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93B42F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1840B1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1AA4EA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D97C8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2AC374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732C2CE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104</w:t>
            </w:r>
          </w:p>
        </w:tc>
        <w:tc>
          <w:tcPr>
            <w:tcW w:w="1290" w:type="dxa"/>
            <w:tcBorders>
              <w:top w:val="nil"/>
              <w:left w:val="nil"/>
              <w:bottom w:val="single" w:sz="4" w:space="0" w:color="auto"/>
              <w:right w:val="single" w:sz="4" w:space="0" w:color="auto"/>
            </w:tcBorders>
            <w:vAlign w:val="center"/>
            <w:hideMark/>
          </w:tcPr>
          <w:p w14:paraId="00C3837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Isosorbide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mononitrate</w:t>
            </w:r>
            <w:proofErr w:type="spellEnd"/>
          </w:p>
        </w:tc>
        <w:tc>
          <w:tcPr>
            <w:tcW w:w="2375" w:type="dxa"/>
            <w:tcBorders>
              <w:top w:val="nil"/>
              <w:left w:val="nil"/>
              <w:bottom w:val="single" w:sz="4" w:space="0" w:color="auto"/>
              <w:right w:val="single" w:sz="4" w:space="0" w:color="auto"/>
            </w:tcBorders>
            <w:vAlign w:val="center"/>
            <w:hideMark/>
          </w:tcPr>
          <w:p w14:paraId="6798501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20mg x 60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594467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0344E5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61ADA5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DC59A9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0C8C89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1C2DB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B766C9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9308F2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6F1508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E7D98C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3D29A1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105</w:t>
            </w:r>
          </w:p>
        </w:tc>
        <w:tc>
          <w:tcPr>
            <w:tcW w:w="1290" w:type="dxa"/>
            <w:tcBorders>
              <w:top w:val="nil"/>
              <w:left w:val="nil"/>
              <w:bottom w:val="single" w:sz="4" w:space="0" w:color="auto"/>
              <w:right w:val="single" w:sz="4" w:space="0" w:color="auto"/>
            </w:tcBorders>
            <w:vAlign w:val="center"/>
            <w:hideMark/>
          </w:tcPr>
          <w:p w14:paraId="116DDCF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Isosorbide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mononitrate</w:t>
            </w:r>
            <w:proofErr w:type="spellEnd"/>
          </w:p>
        </w:tc>
        <w:tc>
          <w:tcPr>
            <w:tcW w:w="2375" w:type="dxa"/>
            <w:tcBorders>
              <w:top w:val="nil"/>
              <w:left w:val="nil"/>
              <w:bottom w:val="single" w:sz="4" w:space="0" w:color="auto"/>
              <w:right w:val="single" w:sz="4" w:space="0" w:color="auto"/>
            </w:tcBorders>
            <w:vAlign w:val="center"/>
            <w:hideMark/>
          </w:tcPr>
          <w:p w14:paraId="3EC1BDB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50mg x 30 </w:t>
            </w:r>
            <w:proofErr w:type="spellStart"/>
            <w:proofErr w:type="gramStart"/>
            <w:r w:rsidRPr="006F54F5">
              <w:rPr>
                <w:rFonts w:ascii="Times New Roman" w:eastAsia="Times New Roman" w:hAnsi="Times New Roman" w:cs="Times New Roman"/>
                <w:kern w:val="0"/>
                <w:sz w:val="20"/>
                <w:szCs w:val="20"/>
                <w:lang w:eastAsia="pl-PL" w:bidi="ar-SA"/>
              </w:rPr>
              <w:t>tabl.retard</w:t>
            </w:r>
            <w:proofErr w:type="spellEnd"/>
            <w:proofErr w:type="gramEnd"/>
          </w:p>
        </w:tc>
        <w:tc>
          <w:tcPr>
            <w:tcW w:w="497" w:type="dxa"/>
            <w:tcBorders>
              <w:top w:val="nil"/>
              <w:left w:val="nil"/>
              <w:bottom w:val="single" w:sz="4" w:space="0" w:color="auto"/>
              <w:right w:val="single" w:sz="4" w:space="0" w:color="auto"/>
            </w:tcBorders>
            <w:vAlign w:val="center"/>
            <w:hideMark/>
          </w:tcPr>
          <w:p w14:paraId="299766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032DB6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2A17369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79504B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AE372A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2B1EF5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F36EC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913A20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13AF96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2CC811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35A563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106</w:t>
            </w:r>
          </w:p>
        </w:tc>
        <w:tc>
          <w:tcPr>
            <w:tcW w:w="1290" w:type="dxa"/>
            <w:tcBorders>
              <w:top w:val="nil"/>
              <w:left w:val="nil"/>
              <w:bottom w:val="single" w:sz="4" w:space="0" w:color="auto"/>
              <w:right w:val="single" w:sz="4" w:space="0" w:color="auto"/>
            </w:tcBorders>
            <w:vAlign w:val="center"/>
            <w:hideMark/>
          </w:tcPr>
          <w:p w14:paraId="4BAA72F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Kalii </w:t>
            </w:r>
            <w:proofErr w:type="spellStart"/>
            <w:r w:rsidRPr="006F54F5">
              <w:rPr>
                <w:rFonts w:ascii="Times New Roman" w:eastAsia="Times New Roman" w:hAnsi="Times New Roman" w:cs="Times New Roman"/>
                <w:kern w:val="0"/>
                <w:sz w:val="20"/>
                <w:szCs w:val="20"/>
                <w:lang w:eastAsia="pl-PL" w:bidi="ar-SA"/>
              </w:rPr>
              <w:t>chloridum</w:t>
            </w:r>
            <w:proofErr w:type="spellEnd"/>
          </w:p>
        </w:tc>
        <w:tc>
          <w:tcPr>
            <w:tcW w:w="2375" w:type="dxa"/>
            <w:tcBorders>
              <w:top w:val="nil"/>
              <w:left w:val="nil"/>
              <w:bottom w:val="single" w:sz="4" w:space="0" w:color="auto"/>
              <w:right w:val="single" w:sz="4" w:space="0" w:color="auto"/>
            </w:tcBorders>
            <w:vAlign w:val="center"/>
            <w:hideMark/>
          </w:tcPr>
          <w:p w14:paraId="650958A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750mg (391mg K+) x 60 </w:t>
            </w:r>
            <w:proofErr w:type="spellStart"/>
            <w:proofErr w:type="gramStart"/>
            <w:r w:rsidRPr="006F54F5">
              <w:rPr>
                <w:rFonts w:ascii="Times New Roman" w:eastAsia="Times New Roman" w:hAnsi="Times New Roman" w:cs="Times New Roman"/>
                <w:kern w:val="0"/>
                <w:sz w:val="20"/>
                <w:szCs w:val="20"/>
                <w:lang w:eastAsia="pl-PL" w:bidi="ar-SA"/>
              </w:rPr>
              <w:t>tabl.retard</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329AE03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A98D79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200</w:t>
            </w:r>
          </w:p>
        </w:tc>
        <w:tc>
          <w:tcPr>
            <w:tcW w:w="732" w:type="dxa"/>
            <w:tcBorders>
              <w:top w:val="nil"/>
              <w:left w:val="nil"/>
              <w:bottom w:val="single" w:sz="4" w:space="0" w:color="auto"/>
              <w:right w:val="single" w:sz="4" w:space="0" w:color="auto"/>
            </w:tcBorders>
            <w:vAlign w:val="center"/>
            <w:hideMark/>
          </w:tcPr>
          <w:p w14:paraId="54931F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334B0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9D205D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936C8B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5BF1CD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FC2A12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8AD135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57F3DD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A824DC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107</w:t>
            </w:r>
          </w:p>
        </w:tc>
        <w:tc>
          <w:tcPr>
            <w:tcW w:w="1290" w:type="dxa"/>
            <w:tcBorders>
              <w:top w:val="nil"/>
              <w:left w:val="nil"/>
              <w:bottom w:val="single" w:sz="4" w:space="0" w:color="auto"/>
              <w:right w:val="single" w:sz="4" w:space="0" w:color="auto"/>
            </w:tcBorders>
            <w:vAlign w:val="center"/>
            <w:hideMark/>
          </w:tcPr>
          <w:p w14:paraId="53EF1BD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Ketoprofen</w:t>
            </w:r>
            <w:proofErr w:type="spellEnd"/>
          </w:p>
        </w:tc>
        <w:tc>
          <w:tcPr>
            <w:tcW w:w="2375" w:type="dxa"/>
            <w:tcBorders>
              <w:top w:val="nil"/>
              <w:left w:val="nil"/>
              <w:bottom w:val="single" w:sz="4" w:space="0" w:color="auto"/>
              <w:right w:val="single" w:sz="4" w:space="0" w:color="auto"/>
            </w:tcBorders>
            <w:vAlign w:val="center"/>
            <w:hideMark/>
          </w:tcPr>
          <w:p w14:paraId="170B0E2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inj</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i.m</w:t>
            </w:r>
            <w:proofErr w:type="spell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i.v</w:t>
            </w:r>
            <w:proofErr w:type="spellEnd"/>
            <w:proofErr w:type="gramEnd"/>
            <w:r w:rsidRPr="006F54F5">
              <w:rPr>
                <w:rFonts w:ascii="Times New Roman" w:eastAsia="Times New Roman" w:hAnsi="Times New Roman" w:cs="Times New Roman"/>
                <w:kern w:val="0"/>
                <w:sz w:val="20"/>
                <w:szCs w:val="20"/>
                <w:lang w:eastAsia="pl-PL" w:bidi="ar-SA"/>
              </w:rPr>
              <w:t xml:space="preserve"> 100mg/2ml x 10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xml:space="preserve"> preparat domięśniowy i dożylny</w:t>
            </w:r>
          </w:p>
        </w:tc>
        <w:tc>
          <w:tcPr>
            <w:tcW w:w="497" w:type="dxa"/>
            <w:tcBorders>
              <w:top w:val="nil"/>
              <w:left w:val="nil"/>
              <w:bottom w:val="single" w:sz="4" w:space="0" w:color="auto"/>
              <w:right w:val="single" w:sz="4" w:space="0" w:color="auto"/>
            </w:tcBorders>
            <w:vAlign w:val="center"/>
            <w:hideMark/>
          </w:tcPr>
          <w:p w14:paraId="1E2B816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60F467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65</w:t>
            </w:r>
          </w:p>
        </w:tc>
        <w:tc>
          <w:tcPr>
            <w:tcW w:w="732" w:type="dxa"/>
            <w:tcBorders>
              <w:top w:val="nil"/>
              <w:left w:val="nil"/>
              <w:bottom w:val="single" w:sz="4" w:space="0" w:color="auto"/>
              <w:right w:val="single" w:sz="4" w:space="0" w:color="auto"/>
            </w:tcBorders>
            <w:vAlign w:val="center"/>
            <w:hideMark/>
          </w:tcPr>
          <w:p w14:paraId="130E65F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A69C94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75BBD3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5772D6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8152E9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FA8575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82B058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A7F7D3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D7362D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108</w:t>
            </w:r>
          </w:p>
        </w:tc>
        <w:tc>
          <w:tcPr>
            <w:tcW w:w="1290" w:type="dxa"/>
            <w:tcBorders>
              <w:top w:val="nil"/>
              <w:left w:val="nil"/>
              <w:bottom w:val="single" w:sz="4" w:space="0" w:color="auto"/>
              <w:right w:val="single" w:sz="4" w:space="0" w:color="auto"/>
            </w:tcBorders>
            <w:vAlign w:val="center"/>
            <w:hideMark/>
          </w:tcPr>
          <w:p w14:paraId="2EA41C9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kodeina + paracetamol</w:t>
            </w:r>
          </w:p>
        </w:tc>
        <w:tc>
          <w:tcPr>
            <w:tcW w:w="2375" w:type="dxa"/>
            <w:tcBorders>
              <w:top w:val="nil"/>
              <w:left w:val="nil"/>
              <w:bottom w:val="single" w:sz="4" w:space="0" w:color="auto"/>
              <w:right w:val="single" w:sz="4" w:space="0" w:color="auto"/>
            </w:tcBorders>
            <w:noWrap/>
            <w:vAlign w:val="center"/>
            <w:hideMark/>
          </w:tcPr>
          <w:p w14:paraId="68E8923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musujące; 30 mg + 500 mg (1 tabl. zawiera: 500 mg paracetamolu, 30 mg kodeiny); 16 tabl.</w:t>
            </w:r>
          </w:p>
        </w:tc>
        <w:tc>
          <w:tcPr>
            <w:tcW w:w="497" w:type="dxa"/>
            <w:tcBorders>
              <w:top w:val="nil"/>
              <w:left w:val="nil"/>
              <w:bottom w:val="single" w:sz="4" w:space="0" w:color="auto"/>
              <w:right w:val="single" w:sz="4" w:space="0" w:color="auto"/>
            </w:tcBorders>
            <w:vAlign w:val="center"/>
            <w:hideMark/>
          </w:tcPr>
          <w:p w14:paraId="3D3DE98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B35881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1FB280D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E06AC6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1119B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B7535A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A9941C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47C83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7DC539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A1E41AC"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7F31A5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109</w:t>
            </w:r>
          </w:p>
        </w:tc>
        <w:tc>
          <w:tcPr>
            <w:tcW w:w="1290" w:type="dxa"/>
            <w:tcBorders>
              <w:top w:val="nil"/>
              <w:left w:val="nil"/>
              <w:bottom w:val="single" w:sz="4" w:space="0" w:color="auto"/>
              <w:right w:val="single" w:sz="4" w:space="0" w:color="auto"/>
            </w:tcBorders>
            <w:vAlign w:val="center"/>
            <w:hideMark/>
          </w:tcPr>
          <w:p w14:paraId="14457AF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kodeina + </w:t>
            </w:r>
            <w:proofErr w:type="spellStart"/>
            <w:r w:rsidRPr="006F54F5">
              <w:rPr>
                <w:rFonts w:ascii="Times New Roman" w:eastAsia="Times New Roman" w:hAnsi="Times New Roman" w:cs="Times New Roman"/>
                <w:kern w:val="0"/>
                <w:sz w:val="20"/>
                <w:szCs w:val="20"/>
                <w:lang w:eastAsia="pl-PL" w:bidi="ar-SA"/>
              </w:rPr>
              <w:t>sulfogwajakol</w:t>
            </w:r>
            <w:proofErr w:type="spellEnd"/>
          </w:p>
        </w:tc>
        <w:tc>
          <w:tcPr>
            <w:tcW w:w="2375" w:type="dxa"/>
            <w:tcBorders>
              <w:top w:val="nil"/>
              <w:left w:val="nil"/>
              <w:bottom w:val="single" w:sz="4" w:space="0" w:color="auto"/>
              <w:right w:val="single" w:sz="4" w:space="0" w:color="auto"/>
            </w:tcBorders>
            <w:vAlign w:val="center"/>
            <w:hideMark/>
          </w:tcPr>
          <w:p w14:paraId="488AC13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15 mg półwodnego fosforanu kodeiny, 300 mg </w:t>
            </w:r>
            <w:proofErr w:type="spellStart"/>
            <w:r w:rsidRPr="006F54F5">
              <w:rPr>
                <w:rFonts w:ascii="Times New Roman" w:eastAsia="Times New Roman" w:hAnsi="Times New Roman" w:cs="Times New Roman"/>
                <w:kern w:val="0"/>
                <w:sz w:val="20"/>
                <w:szCs w:val="20"/>
                <w:lang w:eastAsia="pl-PL" w:bidi="ar-SA"/>
              </w:rPr>
              <w:t>sulfogwajakolu</w:t>
            </w:r>
            <w:proofErr w:type="spellEnd"/>
            <w:r w:rsidRPr="006F54F5">
              <w:rPr>
                <w:rFonts w:ascii="Times New Roman" w:eastAsia="Times New Roman" w:hAnsi="Times New Roman" w:cs="Times New Roman"/>
                <w:kern w:val="0"/>
                <w:sz w:val="20"/>
                <w:szCs w:val="20"/>
                <w:lang w:eastAsia="pl-PL" w:bidi="ar-SA"/>
              </w:rPr>
              <w:t xml:space="preserve"> tabl. x 16 tabletek</w:t>
            </w:r>
          </w:p>
        </w:tc>
        <w:tc>
          <w:tcPr>
            <w:tcW w:w="497" w:type="dxa"/>
            <w:tcBorders>
              <w:top w:val="nil"/>
              <w:left w:val="nil"/>
              <w:bottom w:val="single" w:sz="4" w:space="0" w:color="auto"/>
              <w:right w:val="single" w:sz="4" w:space="0" w:color="auto"/>
            </w:tcBorders>
            <w:vAlign w:val="center"/>
            <w:hideMark/>
          </w:tcPr>
          <w:p w14:paraId="0E22A4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202678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500</w:t>
            </w:r>
          </w:p>
        </w:tc>
        <w:tc>
          <w:tcPr>
            <w:tcW w:w="732" w:type="dxa"/>
            <w:tcBorders>
              <w:top w:val="nil"/>
              <w:left w:val="nil"/>
              <w:bottom w:val="single" w:sz="4" w:space="0" w:color="auto"/>
              <w:right w:val="single" w:sz="4" w:space="0" w:color="auto"/>
            </w:tcBorders>
            <w:vAlign w:val="center"/>
            <w:hideMark/>
          </w:tcPr>
          <w:p w14:paraId="114BBEC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E2AC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FFB3D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485A9F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6D726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6F2A30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565B6B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8217D19"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5CA451F"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110</w:t>
            </w:r>
          </w:p>
        </w:tc>
        <w:tc>
          <w:tcPr>
            <w:tcW w:w="1290" w:type="dxa"/>
            <w:tcBorders>
              <w:top w:val="nil"/>
              <w:left w:val="nil"/>
              <w:bottom w:val="single" w:sz="4" w:space="0" w:color="auto"/>
              <w:right w:val="single" w:sz="4" w:space="0" w:color="auto"/>
            </w:tcBorders>
            <w:vAlign w:val="center"/>
            <w:hideMark/>
          </w:tcPr>
          <w:p w14:paraId="3BCA5D6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Ketoprofen</w:t>
            </w:r>
            <w:proofErr w:type="spellEnd"/>
          </w:p>
        </w:tc>
        <w:tc>
          <w:tcPr>
            <w:tcW w:w="2375" w:type="dxa"/>
            <w:tcBorders>
              <w:top w:val="nil"/>
              <w:left w:val="nil"/>
              <w:bottom w:val="single" w:sz="4" w:space="0" w:color="auto"/>
              <w:right w:val="single" w:sz="4" w:space="0" w:color="auto"/>
            </w:tcBorders>
            <w:vAlign w:val="center"/>
            <w:hideMark/>
          </w:tcPr>
          <w:p w14:paraId="5D6CFEA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 xml:space="preserve">25mg/g </w:t>
            </w:r>
            <w:proofErr w:type="spellStart"/>
            <w:r w:rsidRPr="006F54F5">
              <w:rPr>
                <w:rFonts w:ascii="Times New Roman" w:eastAsia="Times New Roman" w:hAnsi="Times New Roman" w:cs="Times New Roman"/>
                <w:kern w:val="0"/>
                <w:sz w:val="20"/>
                <w:szCs w:val="20"/>
                <w:lang w:val="en-US" w:eastAsia="pl-PL" w:bidi="ar-SA"/>
              </w:rPr>
              <w:t>żel</w:t>
            </w:r>
            <w:proofErr w:type="spellEnd"/>
            <w:r w:rsidRPr="006F54F5">
              <w:rPr>
                <w:rFonts w:ascii="Times New Roman" w:eastAsia="Times New Roman" w:hAnsi="Times New Roman" w:cs="Times New Roman"/>
                <w:kern w:val="0"/>
                <w:sz w:val="20"/>
                <w:szCs w:val="20"/>
                <w:lang w:val="en-US" w:eastAsia="pl-PL" w:bidi="ar-SA"/>
              </w:rPr>
              <w:t xml:space="preserve"> tuba 50 g</w:t>
            </w:r>
          </w:p>
        </w:tc>
        <w:tc>
          <w:tcPr>
            <w:tcW w:w="497" w:type="dxa"/>
            <w:tcBorders>
              <w:top w:val="nil"/>
              <w:left w:val="nil"/>
              <w:bottom w:val="single" w:sz="4" w:space="0" w:color="auto"/>
              <w:right w:val="single" w:sz="4" w:space="0" w:color="auto"/>
            </w:tcBorders>
            <w:vAlign w:val="center"/>
            <w:hideMark/>
          </w:tcPr>
          <w:p w14:paraId="3972DB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65442D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250</w:t>
            </w:r>
          </w:p>
        </w:tc>
        <w:tc>
          <w:tcPr>
            <w:tcW w:w="732" w:type="dxa"/>
            <w:tcBorders>
              <w:top w:val="nil"/>
              <w:left w:val="nil"/>
              <w:bottom w:val="single" w:sz="4" w:space="0" w:color="auto"/>
              <w:right w:val="single" w:sz="4" w:space="0" w:color="auto"/>
            </w:tcBorders>
            <w:vAlign w:val="center"/>
            <w:hideMark/>
          </w:tcPr>
          <w:p w14:paraId="6994DD1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F385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F52123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A91B89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3639FA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FF063A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42C721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A46AA4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7C9106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111</w:t>
            </w:r>
          </w:p>
        </w:tc>
        <w:tc>
          <w:tcPr>
            <w:tcW w:w="1290" w:type="dxa"/>
            <w:tcBorders>
              <w:top w:val="nil"/>
              <w:left w:val="nil"/>
              <w:bottom w:val="single" w:sz="4" w:space="0" w:color="auto"/>
              <w:right w:val="single" w:sz="4" w:space="0" w:color="auto"/>
            </w:tcBorders>
            <w:vAlign w:val="center"/>
            <w:hideMark/>
          </w:tcPr>
          <w:p w14:paraId="1786537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Lactulose</w:t>
            </w:r>
            <w:proofErr w:type="spellEnd"/>
          </w:p>
        </w:tc>
        <w:tc>
          <w:tcPr>
            <w:tcW w:w="2375" w:type="dxa"/>
            <w:tcBorders>
              <w:top w:val="nil"/>
              <w:left w:val="nil"/>
              <w:bottom w:val="single" w:sz="4" w:space="0" w:color="auto"/>
              <w:right w:val="single" w:sz="4" w:space="0" w:color="auto"/>
            </w:tcBorders>
            <w:vAlign w:val="center"/>
            <w:hideMark/>
          </w:tcPr>
          <w:p w14:paraId="173C201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syrop (667mg/ml</w:t>
            </w:r>
            <w:proofErr w:type="gramStart"/>
            <w:r w:rsidRPr="006F54F5">
              <w:rPr>
                <w:rFonts w:ascii="Times New Roman" w:eastAsia="Times New Roman" w:hAnsi="Times New Roman" w:cs="Times New Roman"/>
                <w:kern w:val="0"/>
                <w:sz w:val="20"/>
                <w:szCs w:val="20"/>
                <w:lang w:eastAsia="pl-PL" w:bidi="ar-SA"/>
              </w:rPr>
              <w:t>)  150</w:t>
            </w:r>
            <w:proofErr w:type="gramEnd"/>
            <w:r w:rsidRPr="006F54F5">
              <w:rPr>
                <w:rFonts w:ascii="Times New Roman" w:eastAsia="Times New Roman" w:hAnsi="Times New Roman" w:cs="Times New Roman"/>
                <w:kern w:val="0"/>
                <w:sz w:val="20"/>
                <w:szCs w:val="20"/>
                <w:lang w:eastAsia="pl-PL" w:bidi="ar-SA"/>
              </w:rPr>
              <w:t>ml</w:t>
            </w:r>
          </w:p>
        </w:tc>
        <w:tc>
          <w:tcPr>
            <w:tcW w:w="497" w:type="dxa"/>
            <w:tcBorders>
              <w:top w:val="nil"/>
              <w:left w:val="nil"/>
              <w:bottom w:val="single" w:sz="4" w:space="0" w:color="auto"/>
              <w:right w:val="single" w:sz="4" w:space="0" w:color="auto"/>
            </w:tcBorders>
            <w:vAlign w:val="center"/>
            <w:hideMark/>
          </w:tcPr>
          <w:p w14:paraId="78A71C5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DF7329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180</w:t>
            </w:r>
          </w:p>
        </w:tc>
        <w:tc>
          <w:tcPr>
            <w:tcW w:w="732" w:type="dxa"/>
            <w:tcBorders>
              <w:top w:val="nil"/>
              <w:left w:val="nil"/>
              <w:bottom w:val="single" w:sz="4" w:space="0" w:color="auto"/>
              <w:right w:val="single" w:sz="4" w:space="0" w:color="auto"/>
            </w:tcBorders>
            <w:vAlign w:val="center"/>
            <w:hideMark/>
          </w:tcPr>
          <w:p w14:paraId="4F5C7D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A44D61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DD687E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A2958D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F418CA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0BE32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BB06CB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D394587"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74002A4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112</w:t>
            </w:r>
          </w:p>
        </w:tc>
        <w:tc>
          <w:tcPr>
            <w:tcW w:w="1290" w:type="dxa"/>
            <w:tcBorders>
              <w:top w:val="nil"/>
              <w:left w:val="nil"/>
              <w:bottom w:val="single" w:sz="4" w:space="0" w:color="auto"/>
              <w:right w:val="single" w:sz="4" w:space="0" w:color="auto"/>
            </w:tcBorders>
            <w:vAlign w:val="center"/>
            <w:hideMark/>
          </w:tcPr>
          <w:p w14:paraId="4563E67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Levodopa</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Benserazide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248D9EC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100mg </w:t>
            </w:r>
            <w:proofErr w:type="spellStart"/>
            <w:r w:rsidRPr="006F54F5">
              <w:rPr>
                <w:rFonts w:ascii="Times New Roman" w:eastAsia="Times New Roman" w:hAnsi="Times New Roman" w:cs="Times New Roman"/>
                <w:kern w:val="0"/>
                <w:sz w:val="20"/>
                <w:szCs w:val="20"/>
                <w:lang w:eastAsia="pl-PL" w:bidi="ar-SA"/>
              </w:rPr>
              <w:t>lewodopy</w:t>
            </w:r>
            <w:proofErr w:type="spellEnd"/>
            <w:r w:rsidRPr="006F54F5">
              <w:rPr>
                <w:rFonts w:ascii="Times New Roman" w:eastAsia="Times New Roman" w:hAnsi="Times New Roman" w:cs="Times New Roman"/>
                <w:kern w:val="0"/>
                <w:sz w:val="20"/>
                <w:szCs w:val="20"/>
                <w:lang w:eastAsia="pl-PL" w:bidi="ar-SA"/>
              </w:rPr>
              <w:t xml:space="preserve"> i 25mg </w:t>
            </w:r>
            <w:proofErr w:type="spellStart"/>
            <w:r w:rsidRPr="006F54F5">
              <w:rPr>
                <w:rFonts w:ascii="Times New Roman" w:eastAsia="Times New Roman" w:hAnsi="Times New Roman" w:cs="Times New Roman"/>
                <w:kern w:val="0"/>
                <w:sz w:val="20"/>
                <w:szCs w:val="20"/>
                <w:lang w:eastAsia="pl-PL" w:bidi="ar-SA"/>
              </w:rPr>
              <w:t>benserazydu</w:t>
            </w:r>
            <w:proofErr w:type="spellEnd"/>
            <w:r w:rsidRPr="006F54F5">
              <w:rPr>
                <w:rFonts w:ascii="Times New Roman" w:eastAsia="Times New Roman" w:hAnsi="Times New Roman" w:cs="Times New Roman"/>
                <w:kern w:val="0"/>
                <w:sz w:val="20"/>
                <w:szCs w:val="20"/>
                <w:lang w:eastAsia="pl-PL" w:bidi="ar-SA"/>
              </w:rPr>
              <w:t xml:space="preserve"> x 100 kaps HBS</w:t>
            </w:r>
          </w:p>
        </w:tc>
        <w:tc>
          <w:tcPr>
            <w:tcW w:w="497" w:type="dxa"/>
            <w:tcBorders>
              <w:top w:val="nil"/>
              <w:left w:val="nil"/>
              <w:bottom w:val="single" w:sz="4" w:space="0" w:color="auto"/>
              <w:right w:val="single" w:sz="4" w:space="0" w:color="auto"/>
            </w:tcBorders>
            <w:vAlign w:val="center"/>
            <w:hideMark/>
          </w:tcPr>
          <w:p w14:paraId="6811049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FE92B6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5F34055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9BE719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A1784A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34968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237919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8D9E51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A3779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024223B"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592D0F1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113</w:t>
            </w:r>
          </w:p>
        </w:tc>
        <w:tc>
          <w:tcPr>
            <w:tcW w:w="1290" w:type="dxa"/>
            <w:tcBorders>
              <w:top w:val="nil"/>
              <w:left w:val="nil"/>
              <w:bottom w:val="single" w:sz="4" w:space="0" w:color="auto"/>
              <w:right w:val="single" w:sz="4" w:space="0" w:color="auto"/>
            </w:tcBorders>
            <w:vAlign w:val="center"/>
            <w:hideMark/>
          </w:tcPr>
          <w:p w14:paraId="30A9481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Levodopa</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Benserazide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693F668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100mg </w:t>
            </w:r>
            <w:proofErr w:type="spellStart"/>
            <w:r w:rsidRPr="006F54F5">
              <w:rPr>
                <w:rFonts w:ascii="Times New Roman" w:eastAsia="Times New Roman" w:hAnsi="Times New Roman" w:cs="Times New Roman"/>
                <w:kern w:val="0"/>
                <w:sz w:val="20"/>
                <w:szCs w:val="20"/>
                <w:lang w:eastAsia="pl-PL" w:bidi="ar-SA"/>
              </w:rPr>
              <w:t>lewodopy</w:t>
            </w:r>
            <w:proofErr w:type="spellEnd"/>
            <w:r w:rsidRPr="006F54F5">
              <w:rPr>
                <w:rFonts w:ascii="Times New Roman" w:eastAsia="Times New Roman" w:hAnsi="Times New Roman" w:cs="Times New Roman"/>
                <w:kern w:val="0"/>
                <w:sz w:val="20"/>
                <w:szCs w:val="20"/>
                <w:lang w:eastAsia="pl-PL" w:bidi="ar-SA"/>
              </w:rPr>
              <w:t xml:space="preserve"> i 25mg </w:t>
            </w:r>
            <w:proofErr w:type="spellStart"/>
            <w:r w:rsidRPr="006F54F5">
              <w:rPr>
                <w:rFonts w:ascii="Times New Roman" w:eastAsia="Times New Roman" w:hAnsi="Times New Roman" w:cs="Times New Roman"/>
                <w:kern w:val="0"/>
                <w:sz w:val="20"/>
                <w:szCs w:val="20"/>
                <w:lang w:eastAsia="pl-PL" w:bidi="ar-SA"/>
              </w:rPr>
              <w:t>benserazydu</w:t>
            </w:r>
            <w:proofErr w:type="spellEnd"/>
            <w:r w:rsidRPr="006F54F5">
              <w:rPr>
                <w:rFonts w:ascii="Times New Roman" w:eastAsia="Times New Roman" w:hAnsi="Times New Roman" w:cs="Times New Roman"/>
                <w:kern w:val="0"/>
                <w:sz w:val="20"/>
                <w:szCs w:val="20"/>
                <w:lang w:eastAsia="pl-PL" w:bidi="ar-SA"/>
              </w:rPr>
              <w:t xml:space="preserve"> x 100 kaps.</w:t>
            </w:r>
          </w:p>
        </w:tc>
        <w:tc>
          <w:tcPr>
            <w:tcW w:w="497" w:type="dxa"/>
            <w:tcBorders>
              <w:top w:val="nil"/>
              <w:left w:val="nil"/>
              <w:bottom w:val="single" w:sz="4" w:space="0" w:color="auto"/>
              <w:right w:val="single" w:sz="4" w:space="0" w:color="auto"/>
            </w:tcBorders>
            <w:vAlign w:val="center"/>
            <w:hideMark/>
          </w:tcPr>
          <w:p w14:paraId="404E4B6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6AE6A0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3C268BA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DC92C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9B7AE5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6A7650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DB338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A53A8A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67A629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FF358F4"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2541E4D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114</w:t>
            </w:r>
          </w:p>
        </w:tc>
        <w:tc>
          <w:tcPr>
            <w:tcW w:w="1290" w:type="dxa"/>
            <w:tcBorders>
              <w:top w:val="nil"/>
              <w:left w:val="nil"/>
              <w:bottom w:val="single" w:sz="4" w:space="0" w:color="auto"/>
              <w:right w:val="single" w:sz="4" w:space="0" w:color="auto"/>
            </w:tcBorders>
            <w:vAlign w:val="center"/>
            <w:hideMark/>
          </w:tcPr>
          <w:p w14:paraId="6BF4B07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Levodopa</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Benserazide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2521E2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50mg </w:t>
            </w:r>
            <w:proofErr w:type="spellStart"/>
            <w:r w:rsidRPr="006F54F5">
              <w:rPr>
                <w:rFonts w:ascii="Times New Roman" w:eastAsia="Times New Roman" w:hAnsi="Times New Roman" w:cs="Times New Roman"/>
                <w:kern w:val="0"/>
                <w:sz w:val="20"/>
                <w:szCs w:val="20"/>
                <w:lang w:eastAsia="pl-PL" w:bidi="ar-SA"/>
              </w:rPr>
              <w:t>lewodopy</w:t>
            </w:r>
            <w:proofErr w:type="spellEnd"/>
            <w:r w:rsidRPr="006F54F5">
              <w:rPr>
                <w:rFonts w:ascii="Times New Roman" w:eastAsia="Times New Roman" w:hAnsi="Times New Roman" w:cs="Times New Roman"/>
                <w:kern w:val="0"/>
                <w:sz w:val="20"/>
                <w:szCs w:val="20"/>
                <w:lang w:eastAsia="pl-PL" w:bidi="ar-SA"/>
              </w:rPr>
              <w:t xml:space="preserve"> i 12,5mg </w:t>
            </w:r>
            <w:proofErr w:type="spellStart"/>
            <w:r w:rsidRPr="006F54F5">
              <w:rPr>
                <w:rFonts w:ascii="Times New Roman" w:eastAsia="Times New Roman" w:hAnsi="Times New Roman" w:cs="Times New Roman"/>
                <w:kern w:val="0"/>
                <w:sz w:val="20"/>
                <w:szCs w:val="20"/>
                <w:lang w:eastAsia="pl-PL" w:bidi="ar-SA"/>
              </w:rPr>
              <w:t>benserazydu</w:t>
            </w:r>
            <w:proofErr w:type="spellEnd"/>
            <w:r w:rsidRPr="006F54F5">
              <w:rPr>
                <w:rFonts w:ascii="Times New Roman" w:eastAsia="Times New Roman" w:hAnsi="Times New Roman" w:cs="Times New Roman"/>
                <w:kern w:val="0"/>
                <w:sz w:val="20"/>
                <w:szCs w:val="20"/>
                <w:lang w:eastAsia="pl-PL" w:bidi="ar-SA"/>
              </w:rPr>
              <w:t xml:space="preserve"> x 100 kaps</w:t>
            </w:r>
          </w:p>
        </w:tc>
        <w:tc>
          <w:tcPr>
            <w:tcW w:w="497" w:type="dxa"/>
            <w:tcBorders>
              <w:top w:val="nil"/>
              <w:left w:val="nil"/>
              <w:bottom w:val="single" w:sz="4" w:space="0" w:color="auto"/>
              <w:right w:val="single" w:sz="4" w:space="0" w:color="auto"/>
            </w:tcBorders>
            <w:vAlign w:val="center"/>
            <w:hideMark/>
          </w:tcPr>
          <w:p w14:paraId="200B6BF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139188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366FB9C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737F2E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86F0E7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78AD70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68F62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9B8D7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33A559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FBE89D9"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75A8583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115</w:t>
            </w:r>
          </w:p>
        </w:tc>
        <w:tc>
          <w:tcPr>
            <w:tcW w:w="1290" w:type="dxa"/>
            <w:tcBorders>
              <w:top w:val="nil"/>
              <w:left w:val="nil"/>
              <w:bottom w:val="single" w:sz="4" w:space="0" w:color="auto"/>
              <w:right w:val="single" w:sz="4" w:space="0" w:color="auto"/>
            </w:tcBorders>
            <w:vAlign w:val="center"/>
            <w:hideMark/>
          </w:tcPr>
          <w:p w14:paraId="564D0C1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Lignocainum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hydrochloricum</w:t>
            </w:r>
            <w:proofErr w:type="spellEnd"/>
          </w:p>
        </w:tc>
        <w:tc>
          <w:tcPr>
            <w:tcW w:w="2375" w:type="dxa"/>
            <w:tcBorders>
              <w:top w:val="nil"/>
              <w:left w:val="nil"/>
              <w:bottom w:val="single" w:sz="4" w:space="0" w:color="auto"/>
              <w:right w:val="single" w:sz="4" w:space="0" w:color="auto"/>
            </w:tcBorders>
            <w:vAlign w:val="center"/>
            <w:hideMark/>
          </w:tcPr>
          <w:p w14:paraId="64D5038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w:t>
            </w:r>
            <w:proofErr w:type="gramStart"/>
            <w:r w:rsidRPr="006F54F5">
              <w:rPr>
                <w:rFonts w:ascii="Times New Roman" w:eastAsia="Times New Roman" w:hAnsi="Times New Roman" w:cs="Times New Roman"/>
                <w:kern w:val="0"/>
                <w:sz w:val="20"/>
                <w:szCs w:val="20"/>
                <w:lang w:eastAsia="pl-PL" w:bidi="ar-SA"/>
              </w:rPr>
              <w:t>%  żel</w:t>
            </w:r>
            <w:proofErr w:type="gramEnd"/>
            <w:r w:rsidRPr="006F54F5">
              <w:rPr>
                <w:rFonts w:ascii="Times New Roman" w:eastAsia="Times New Roman" w:hAnsi="Times New Roman" w:cs="Times New Roman"/>
                <w:kern w:val="0"/>
                <w:sz w:val="20"/>
                <w:szCs w:val="20"/>
                <w:lang w:eastAsia="pl-PL" w:bidi="ar-SA"/>
              </w:rPr>
              <w:t xml:space="preserve"> urologiczny tuba 30g</w:t>
            </w:r>
          </w:p>
        </w:tc>
        <w:tc>
          <w:tcPr>
            <w:tcW w:w="497" w:type="dxa"/>
            <w:tcBorders>
              <w:top w:val="nil"/>
              <w:left w:val="nil"/>
              <w:bottom w:val="single" w:sz="4" w:space="0" w:color="auto"/>
              <w:right w:val="single" w:sz="4" w:space="0" w:color="auto"/>
            </w:tcBorders>
            <w:vAlign w:val="center"/>
            <w:hideMark/>
          </w:tcPr>
          <w:p w14:paraId="5AF4341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57F5A7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1BDF6E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FB5987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4A6EEF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32941A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0C7B28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818B43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6C7882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F9C3C6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BBB093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116</w:t>
            </w:r>
          </w:p>
        </w:tc>
        <w:tc>
          <w:tcPr>
            <w:tcW w:w="1290" w:type="dxa"/>
            <w:tcBorders>
              <w:top w:val="nil"/>
              <w:left w:val="nil"/>
              <w:bottom w:val="single" w:sz="4" w:space="0" w:color="auto"/>
              <w:right w:val="single" w:sz="4" w:space="0" w:color="auto"/>
            </w:tcBorders>
            <w:vAlign w:val="center"/>
            <w:hideMark/>
          </w:tcPr>
          <w:p w14:paraId="715D9CC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Lisinopril</w:t>
            </w:r>
            <w:proofErr w:type="spellEnd"/>
          </w:p>
        </w:tc>
        <w:tc>
          <w:tcPr>
            <w:tcW w:w="2375" w:type="dxa"/>
            <w:tcBorders>
              <w:top w:val="nil"/>
              <w:left w:val="nil"/>
              <w:bottom w:val="single" w:sz="4" w:space="0" w:color="auto"/>
              <w:right w:val="single" w:sz="4" w:space="0" w:color="auto"/>
            </w:tcBorders>
            <w:vAlign w:val="center"/>
            <w:hideMark/>
          </w:tcPr>
          <w:p w14:paraId="2F55878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10mg x 28 tabl.</w:t>
            </w:r>
          </w:p>
        </w:tc>
        <w:tc>
          <w:tcPr>
            <w:tcW w:w="497" w:type="dxa"/>
            <w:tcBorders>
              <w:top w:val="nil"/>
              <w:left w:val="nil"/>
              <w:bottom w:val="single" w:sz="4" w:space="0" w:color="auto"/>
              <w:right w:val="single" w:sz="4" w:space="0" w:color="auto"/>
            </w:tcBorders>
            <w:vAlign w:val="center"/>
            <w:hideMark/>
          </w:tcPr>
          <w:p w14:paraId="7F3CB6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72DA8D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0DB409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DA0D4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3B907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E21155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63D9A9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45FFB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130FE6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233F09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7C577C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117</w:t>
            </w:r>
          </w:p>
        </w:tc>
        <w:tc>
          <w:tcPr>
            <w:tcW w:w="1290" w:type="dxa"/>
            <w:tcBorders>
              <w:top w:val="nil"/>
              <w:left w:val="nil"/>
              <w:bottom w:val="single" w:sz="4" w:space="0" w:color="auto"/>
              <w:right w:val="single" w:sz="4" w:space="0" w:color="auto"/>
            </w:tcBorders>
            <w:vAlign w:val="center"/>
            <w:hideMark/>
          </w:tcPr>
          <w:p w14:paraId="5D90269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Lisinopril</w:t>
            </w:r>
            <w:proofErr w:type="spellEnd"/>
          </w:p>
        </w:tc>
        <w:tc>
          <w:tcPr>
            <w:tcW w:w="2375" w:type="dxa"/>
            <w:tcBorders>
              <w:top w:val="nil"/>
              <w:left w:val="nil"/>
              <w:bottom w:val="single" w:sz="4" w:space="0" w:color="auto"/>
              <w:right w:val="single" w:sz="4" w:space="0" w:color="auto"/>
            </w:tcBorders>
            <w:vAlign w:val="center"/>
            <w:hideMark/>
          </w:tcPr>
          <w:p w14:paraId="7E24616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5mg x 28 tabl.</w:t>
            </w:r>
          </w:p>
        </w:tc>
        <w:tc>
          <w:tcPr>
            <w:tcW w:w="497" w:type="dxa"/>
            <w:tcBorders>
              <w:top w:val="nil"/>
              <w:left w:val="nil"/>
              <w:bottom w:val="single" w:sz="4" w:space="0" w:color="auto"/>
              <w:right w:val="single" w:sz="4" w:space="0" w:color="auto"/>
            </w:tcBorders>
            <w:vAlign w:val="center"/>
            <w:hideMark/>
          </w:tcPr>
          <w:p w14:paraId="54B9159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B7D263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6B30750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D05A3D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C6A7D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C6C5C0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14893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2DFB2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ADC58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7DD6FA0"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6DA1A54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lastRenderedPageBreak/>
              <w:t>118</w:t>
            </w:r>
          </w:p>
        </w:tc>
        <w:tc>
          <w:tcPr>
            <w:tcW w:w="1290" w:type="dxa"/>
            <w:tcBorders>
              <w:top w:val="nil"/>
              <w:left w:val="nil"/>
              <w:bottom w:val="single" w:sz="4" w:space="0" w:color="auto"/>
              <w:right w:val="single" w:sz="4" w:space="0" w:color="auto"/>
            </w:tcBorders>
            <w:vAlign w:val="center"/>
            <w:hideMark/>
          </w:tcPr>
          <w:p w14:paraId="6D4F49A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Magnesii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hydroaspartas</w:t>
            </w:r>
            <w:proofErr w:type="spellEnd"/>
            <w:r w:rsidRPr="006F54F5">
              <w:rPr>
                <w:rFonts w:ascii="Times New Roman" w:eastAsia="Times New Roman" w:hAnsi="Times New Roman" w:cs="Times New Roman"/>
                <w:kern w:val="0"/>
                <w:sz w:val="20"/>
                <w:szCs w:val="20"/>
                <w:lang w:eastAsia="pl-PL" w:bidi="ar-SA"/>
              </w:rPr>
              <w:t xml:space="preserve">, Kalii </w:t>
            </w:r>
            <w:proofErr w:type="spellStart"/>
            <w:r w:rsidRPr="006F54F5">
              <w:rPr>
                <w:rFonts w:ascii="Times New Roman" w:eastAsia="Times New Roman" w:hAnsi="Times New Roman" w:cs="Times New Roman"/>
                <w:kern w:val="0"/>
                <w:sz w:val="20"/>
                <w:szCs w:val="20"/>
                <w:lang w:eastAsia="pl-PL" w:bidi="ar-SA"/>
              </w:rPr>
              <w:t>hydroaspartas</w:t>
            </w:r>
            <w:proofErr w:type="spellEnd"/>
          </w:p>
        </w:tc>
        <w:tc>
          <w:tcPr>
            <w:tcW w:w="2375" w:type="dxa"/>
            <w:tcBorders>
              <w:top w:val="nil"/>
              <w:left w:val="nil"/>
              <w:bottom w:val="single" w:sz="4" w:space="0" w:color="auto"/>
              <w:right w:val="single" w:sz="4" w:space="0" w:color="auto"/>
            </w:tcBorders>
            <w:vAlign w:val="center"/>
            <w:hideMark/>
          </w:tcPr>
          <w:p w14:paraId="15C934A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tabl.x</w:t>
            </w:r>
            <w:proofErr w:type="spellEnd"/>
            <w:r w:rsidRPr="006F54F5">
              <w:rPr>
                <w:rFonts w:ascii="Times New Roman" w:eastAsia="Times New Roman" w:hAnsi="Times New Roman" w:cs="Times New Roman"/>
                <w:kern w:val="0"/>
                <w:sz w:val="20"/>
                <w:szCs w:val="20"/>
                <w:lang w:eastAsia="pl-PL" w:bidi="ar-SA"/>
              </w:rPr>
              <w:t xml:space="preserve"> 50 szt.</w:t>
            </w:r>
          </w:p>
        </w:tc>
        <w:tc>
          <w:tcPr>
            <w:tcW w:w="497" w:type="dxa"/>
            <w:tcBorders>
              <w:top w:val="nil"/>
              <w:left w:val="nil"/>
              <w:bottom w:val="single" w:sz="4" w:space="0" w:color="auto"/>
              <w:right w:val="single" w:sz="4" w:space="0" w:color="auto"/>
            </w:tcBorders>
            <w:vAlign w:val="center"/>
            <w:hideMark/>
          </w:tcPr>
          <w:p w14:paraId="62F5D24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B91691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479ECD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47F477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1E4D6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30E702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F0F55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601B3E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A6034F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DD2E224"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0510434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119</w:t>
            </w:r>
          </w:p>
        </w:tc>
        <w:tc>
          <w:tcPr>
            <w:tcW w:w="1290" w:type="dxa"/>
            <w:tcBorders>
              <w:top w:val="nil"/>
              <w:left w:val="nil"/>
              <w:bottom w:val="single" w:sz="4" w:space="0" w:color="auto"/>
              <w:right w:val="single" w:sz="4" w:space="0" w:color="auto"/>
            </w:tcBorders>
            <w:vAlign w:val="center"/>
            <w:hideMark/>
          </w:tcPr>
          <w:p w14:paraId="5BF2329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100 mg jonów magnezu (cytrynian), 10 mg pirydoksyny</w:t>
            </w:r>
          </w:p>
        </w:tc>
        <w:tc>
          <w:tcPr>
            <w:tcW w:w="2375" w:type="dxa"/>
            <w:tcBorders>
              <w:top w:val="nil"/>
              <w:left w:val="nil"/>
              <w:bottom w:val="single" w:sz="4" w:space="0" w:color="auto"/>
              <w:right w:val="single" w:sz="4" w:space="0" w:color="auto"/>
            </w:tcBorders>
            <w:vAlign w:val="center"/>
            <w:hideMark/>
          </w:tcPr>
          <w:p w14:paraId="758BBA5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powlekane; 1 tabl. zawiera: 100 mg jonów magnezu (cytrynian), 10 mg pirydoksyny; 60 tabl.</w:t>
            </w:r>
          </w:p>
        </w:tc>
        <w:tc>
          <w:tcPr>
            <w:tcW w:w="497" w:type="dxa"/>
            <w:tcBorders>
              <w:top w:val="nil"/>
              <w:left w:val="nil"/>
              <w:bottom w:val="single" w:sz="4" w:space="0" w:color="auto"/>
              <w:right w:val="single" w:sz="4" w:space="0" w:color="auto"/>
            </w:tcBorders>
            <w:vAlign w:val="center"/>
            <w:hideMark/>
          </w:tcPr>
          <w:p w14:paraId="0C78CCF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15BD11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0A71ED8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FB2ED8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4FFDF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DCE81A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65017B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9A9B4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E74B1B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832A50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E3A7A7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120</w:t>
            </w:r>
          </w:p>
        </w:tc>
        <w:tc>
          <w:tcPr>
            <w:tcW w:w="1290" w:type="dxa"/>
            <w:tcBorders>
              <w:top w:val="nil"/>
              <w:left w:val="nil"/>
              <w:bottom w:val="single" w:sz="4" w:space="0" w:color="auto"/>
              <w:right w:val="single" w:sz="4" w:space="0" w:color="auto"/>
            </w:tcBorders>
            <w:vAlign w:val="center"/>
            <w:hideMark/>
          </w:tcPr>
          <w:p w14:paraId="2479C71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Meloxicam</w:t>
            </w:r>
            <w:proofErr w:type="spellEnd"/>
          </w:p>
        </w:tc>
        <w:tc>
          <w:tcPr>
            <w:tcW w:w="2375" w:type="dxa"/>
            <w:tcBorders>
              <w:top w:val="nil"/>
              <w:left w:val="nil"/>
              <w:bottom w:val="single" w:sz="4" w:space="0" w:color="auto"/>
              <w:right w:val="single" w:sz="4" w:space="0" w:color="auto"/>
            </w:tcBorders>
            <w:vAlign w:val="center"/>
            <w:hideMark/>
          </w:tcPr>
          <w:p w14:paraId="6ED82B8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15mg x 20 tabl.</w:t>
            </w:r>
          </w:p>
        </w:tc>
        <w:tc>
          <w:tcPr>
            <w:tcW w:w="497" w:type="dxa"/>
            <w:tcBorders>
              <w:top w:val="nil"/>
              <w:left w:val="nil"/>
              <w:bottom w:val="single" w:sz="4" w:space="0" w:color="auto"/>
              <w:right w:val="single" w:sz="4" w:space="0" w:color="auto"/>
            </w:tcBorders>
            <w:vAlign w:val="center"/>
            <w:hideMark/>
          </w:tcPr>
          <w:p w14:paraId="760BAA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8A32CC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66FA50D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FD4EC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FC42B5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3BF9CE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F2D3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6A625C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F046F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6A633E7"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9F1B28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121</w:t>
            </w:r>
          </w:p>
        </w:tc>
        <w:tc>
          <w:tcPr>
            <w:tcW w:w="1290" w:type="dxa"/>
            <w:tcBorders>
              <w:top w:val="nil"/>
              <w:left w:val="nil"/>
              <w:bottom w:val="single" w:sz="4" w:space="0" w:color="auto"/>
              <w:right w:val="single" w:sz="4" w:space="0" w:color="auto"/>
            </w:tcBorders>
            <w:vAlign w:val="center"/>
            <w:hideMark/>
          </w:tcPr>
          <w:p w14:paraId="085A5BE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Metformin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0D84809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500mg tabl. X 60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przedłuzonym uwalnianiu</w:t>
            </w:r>
          </w:p>
        </w:tc>
        <w:tc>
          <w:tcPr>
            <w:tcW w:w="497" w:type="dxa"/>
            <w:tcBorders>
              <w:top w:val="nil"/>
              <w:left w:val="nil"/>
              <w:bottom w:val="single" w:sz="4" w:space="0" w:color="auto"/>
              <w:right w:val="single" w:sz="4" w:space="0" w:color="auto"/>
            </w:tcBorders>
            <w:vAlign w:val="center"/>
            <w:hideMark/>
          </w:tcPr>
          <w:p w14:paraId="2F46DCC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C8FAA2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3E7FBCC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57964D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D1DC04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966448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35FB5A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9C7990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945D2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48280EE"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122076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122</w:t>
            </w:r>
          </w:p>
        </w:tc>
        <w:tc>
          <w:tcPr>
            <w:tcW w:w="1290" w:type="dxa"/>
            <w:tcBorders>
              <w:top w:val="nil"/>
              <w:left w:val="nil"/>
              <w:bottom w:val="single" w:sz="4" w:space="0" w:color="auto"/>
              <w:right w:val="single" w:sz="4" w:space="0" w:color="auto"/>
            </w:tcBorders>
            <w:vAlign w:val="center"/>
            <w:hideMark/>
          </w:tcPr>
          <w:p w14:paraId="5181BB4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Metformin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78FA5E9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750mgx60 tabl. o </w:t>
            </w:r>
            <w:proofErr w:type="spellStart"/>
            <w:r w:rsidRPr="006F54F5">
              <w:rPr>
                <w:rFonts w:ascii="Times New Roman" w:eastAsia="Times New Roman" w:hAnsi="Times New Roman" w:cs="Times New Roman"/>
                <w:kern w:val="0"/>
                <w:sz w:val="20"/>
                <w:szCs w:val="20"/>
                <w:lang w:eastAsia="pl-PL" w:bidi="ar-SA"/>
              </w:rPr>
              <w:t>przedłuzonym</w:t>
            </w:r>
            <w:proofErr w:type="spellEnd"/>
            <w:r w:rsidRPr="006F54F5">
              <w:rPr>
                <w:rFonts w:ascii="Times New Roman" w:eastAsia="Times New Roman" w:hAnsi="Times New Roman" w:cs="Times New Roman"/>
                <w:kern w:val="0"/>
                <w:sz w:val="20"/>
                <w:szCs w:val="20"/>
                <w:lang w:eastAsia="pl-PL" w:bidi="ar-SA"/>
              </w:rPr>
              <w:t xml:space="preserve"> uwalnianiu</w:t>
            </w:r>
          </w:p>
        </w:tc>
        <w:tc>
          <w:tcPr>
            <w:tcW w:w="497" w:type="dxa"/>
            <w:tcBorders>
              <w:top w:val="nil"/>
              <w:left w:val="nil"/>
              <w:bottom w:val="single" w:sz="4" w:space="0" w:color="auto"/>
              <w:right w:val="single" w:sz="4" w:space="0" w:color="auto"/>
            </w:tcBorders>
            <w:vAlign w:val="center"/>
            <w:hideMark/>
          </w:tcPr>
          <w:p w14:paraId="380CCC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E16189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10BA34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28544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DAEEF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B2DBE8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F406F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0BCAA4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0DCDFC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FAFA7D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D9912E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123</w:t>
            </w:r>
          </w:p>
        </w:tc>
        <w:tc>
          <w:tcPr>
            <w:tcW w:w="1290" w:type="dxa"/>
            <w:tcBorders>
              <w:top w:val="nil"/>
              <w:left w:val="nil"/>
              <w:bottom w:val="single" w:sz="4" w:space="0" w:color="auto"/>
              <w:right w:val="single" w:sz="4" w:space="0" w:color="auto"/>
            </w:tcBorders>
            <w:vAlign w:val="center"/>
            <w:hideMark/>
          </w:tcPr>
          <w:p w14:paraId="0477569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Methylprednisolone</w:t>
            </w:r>
            <w:proofErr w:type="spellEnd"/>
          </w:p>
        </w:tc>
        <w:tc>
          <w:tcPr>
            <w:tcW w:w="2375" w:type="dxa"/>
            <w:tcBorders>
              <w:top w:val="nil"/>
              <w:left w:val="nil"/>
              <w:bottom w:val="single" w:sz="4" w:space="0" w:color="auto"/>
              <w:right w:val="single" w:sz="4" w:space="0" w:color="auto"/>
            </w:tcBorders>
            <w:vAlign w:val="center"/>
            <w:hideMark/>
          </w:tcPr>
          <w:p w14:paraId="71412EC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16mg x 50 tabl.</w:t>
            </w:r>
          </w:p>
        </w:tc>
        <w:tc>
          <w:tcPr>
            <w:tcW w:w="497" w:type="dxa"/>
            <w:tcBorders>
              <w:top w:val="nil"/>
              <w:left w:val="nil"/>
              <w:bottom w:val="single" w:sz="4" w:space="0" w:color="auto"/>
              <w:right w:val="single" w:sz="4" w:space="0" w:color="auto"/>
            </w:tcBorders>
            <w:vAlign w:val="center"/>
            <w:hideMark/>
          </w:tcPr>
          <w:p w14:paraId="6CAB64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6387A0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3FAD01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B28317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FFE3D2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77BFCE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AA2ACC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DCBD7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012E38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9E03DC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0C65E8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124</w:t>
            </w:r>
          </w:p>
        </w:tc>
        <w:tc>
          <w:tcPr>
            <w:tcW w:w="1290" w:type="dxa"/>
            <w:tcBorders>
              <w:top w:val="nil"/>
              <w:left w:val="nil"/>
              <w:bottom w:val="single" w:sz="4" w:space="0" w:color="auto"/>
              <w:right w:val="single" w:sz="4" w:space="0" w:color="auto"/>
            </w:tcBorders>
            <w:vAlign w:val="center"/>
            <w:hideMark/>
          </w:tcPr>
          <w:p w14:paraId="4525848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Methylprednisolone</w:t>
            </w:r>
            <w:proofErr w:type="spellEnd"/>
          </w:p>
        </w:tc>
        <w:tc>
          <w:tcPr>
            <w:tcW w:w="2375" w:type="dxa"/>
            <w:tcBorders>
              <w:top w:val="nil"/>
              <w:left w:val="nil"/>
              <w:bottom w:val="single" w:sz="4" w:space="0" w:color="auto"/>
              <w:right w:val="single" w:sz="4" w:space="0" w:color="auto"/>
            </w:tcBorders>
            <w:vAlign w:val="center"/>
            <w:hideMark/>
          </w:tcPr>
          <w:p w14:paraId="4B5A62A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4mg x 30 tabl.</w:t>
            </w:r>
          </w:p>
        </w:tc>
        <w:tc>
          <w:tcPr>
            <w:tcW w:w="497" w:type="dxa"/>
            <w:tcBorders>
              <w:top w:val="nil"/>
              <w:left w:val="nil"/>
              <w:bottom w:val="single" w:sz="4" w:space="0" w:color="auto"/>
              <w:right w:val="single" w:sz="4" w:space="0" w:color="auto"/>
            </w:tcBorders>
            <w:vAlign w:val="center"/>
            <w:hideMark/>
          </w:tcPr>
          <w:p w14:paraId="65873CD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035E95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732" w:type="dxa"/>
            <w:tcBorders>
              <w:top w:val="nil"/>
              <w:left w:val="nil"/>
              <w:bottom w:val="single" w:sz="4" w:space="0" w:color="auto"/>
              <w:right w:val="single" w:sz="4" w:space="0" w:color="auto"/>
            </w:tcBorders>
            <w:vAlign w:val="center"/>
            <w:hideMark/>
          </w:tcPr>
          <w:p w14:paraId="7F454AE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058594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865403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F5D9F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5B249B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3C2BC8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0C893F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81DE4D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AAF8C4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125</w:t>
            </w:r>
          </w:p>
        </w:tc>
        <w:tc>
          <w:tcPr>
            <w:tcW w:w="1290" w:type="dxa"/>
            <w:tcBorders>
              <w:top w:val="nil"/>
              <w:left w:val="nil"/>
              <w:bottom w:val="single" w:sz="4" w:space="0" w:color="auto"/>
              <w:right w:val="single" w:sz="4" w:space="0" w:color="auto"/>
            </w:tcBorders>
            <w:vAlign w:val="center"/>
            <w:hideMark/>
          </w:tcPr>
          <w:p w14:paraId="7BA48EF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Methylprednisolone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acetas</w:t>
            </w:r>
            <w:proofErr w:type="spellEnd"/>
          </w:p>
        </w:tc>
        <w:tc>
          <w:tcPr>
            <w:tcW w:w="2375" w:type="dxa"/>
            <w:tcBorders>
              <w:top w:val="nil"/>
              <w:left w:val="nil"/>
              <w:bottom w:val="single" w:sz="4" w:space="0" w:color="auto"/>
              <w:right w:val="single" w:sz="4" w:space="0" w:color="auto"/>
            </w:tcBorders>
            <w:vAlign w:val="center"/>
            <w:hideMark/>
          </w:tcPr>
          <w:p w14:paraId="730CEB5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inj</w:t>
            </w:r>
            <w:proofErr w:type="spellEnd"/>
            <w:r w:rsidRPr="006F54F5">
              <w:rPr>
                <w:rFonts w:ascii="Times New Roman" w:eastAsia="Times New Roman" w:hAnsi="Times New Roman" w:cs="Times New Roman"/>
                <w:kern w:val="0"/>
                <w:sz w:val="20"/>
                <w:szCs w:val="20"/>
                <w:lang w:eastAsia="pl-PL" w:bidi="ar-SA"/>
              </w:rPr>
              <w:t>. 40mg/ml zawiesina, podanie dostawowe fiol. 1ml</w:t>
            </w:r>
          </w:p>
        </w:tc>
        <w:tc>
          <w:tcPr>
            <w:tcW w:w="497" w:type="dxa"/>
            <w:tcBorders>
              <w:top w:val="nil"/>
              <w:left w:val="nil"/>
              <w:bottom w:val="single" w:sz="4" w:space="0" w:color="auto"/>
              <w:right w:val="single" w:sz="4" w:space="0" w:color="auto"/>
            </w:tcBorders>
            <w:vAlign w:val="center"/>
            <w:hideMark/>
          </w:tcPr>
          <w:p w14:paraId="51ADA4E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D9BF73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336846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268AC2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4A12ED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68E72F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1DDB3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13223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B96ED6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B1CD604"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1DE0682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126</w:t>
            </w:r>
          </w:p>
        </w:tc>
        <w:tc>
          <w:tcPr>
            <w:tcW w:w="1290" w:type="dxa"/>
            <w:tcBorders>
              <w:top w:val="nil"/>
              <w:left w:val="nil"/>
              <w:bottom w:val="single" w:sz="4" w:space="0" w:color="auto"/>
              <w:right w:val="single" w:sz="4" w:space="0" w:color="auto"/>
            </w:tcBorders>
            <w:vAlign w:val="center"/>
            <w:hideMark/>
          </w:tcPr>
          <w:p w14:paraId="4507FFB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cyjanokobalamina + pirydoksyna + tiamina</w:t>
            </w:r>
          </w:p>
        </w:tc>
        <w:tc>
          <w:tcPr>
            <w:tcW w:w="2375" w:type="dxa"/>
            <w:tcBorders>
              <w:top w:val="nil"/>
              <w:left w:val="nil"/>
              <w:bottom w:val="single" w:sz="4" w:space="0" w:color="auto"/>
              <w:right w:val="single" w:sz="4" w:space="0" w:color="auto"/>
            </w:tcBorders>
            <w:vAlign w:val="center"/>
            <w:hideMark/>
          </w:tcPr>
          <w:p w14:paraId="5EEA437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xml:space="preserve"> 2ml x 5 szt.</w:t>
            </w:r>
          </w:p>
        </w:tc>
        <w:tc>
          <w:tcPr>
            <w:tcW w:w="497" w:type="dxa"/>
            <w:tcBorders>
              <w:top w:val="nil"/>
              <w:left w:val="nil"/>
              <w:bottom w:val="single" w:sz="4" w:space="0" w:color="auto"/>
              <w:right w:val="single" w:sz="4" w:space="0" w:color="auto"/>
            </w:tcBorders>
            <w:vAlign w:val="center"/>
            <w:hideMark/>
          </w:tcPr>
          <w:p w14:paraId="5C2AC4E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FCFE2B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vAlign w:val="center"/>
            <w:hideMark/>
          </w:tcPr>
          <w:p w14:paraId="1539BE2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33FD99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38C763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EA0D4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B1689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AB2672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92C14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5139F0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C4B0FE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127</w:t>
            </w:r>
          </w:p>
        </w:tc>
        <w:tc>
          <w:tcPr>
            <w:tcW w:w="1290" w:type="dxa"/>
            <w:tcBorders>
              <w:top w:val="nil"/>
              <w:left w:val="nil"/>
              <w:bottom w:val="single" w:sz="4" w:space="0" w:color="auto"/>
              <w:right w:val="single" w:sz="4" w:space="0" w:color="auto"/>
            </w:tcBorders>
            <w:vAlign w:val="center"/>
            <w:hideMark/>
          </w:tcPr>
          <w:p w14:paraId="36ACD59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Mirtazepina</w:t>
            </w:r>
            <w:proofErr w:type="spellEnd"/>
          </w:p>
        </w:tc>
        <w:tc>
          <w:tcPr>
            <w:tcW w:w="2375" w:type="dxa"/>
            <w:tcBorders>
              <w:top w:val="nil"/>
              <w:left w:val="nil"/>
              <w:bottom w:val="single" w:sz="4" w:space="0" w:color="auto"/>
              <w:right w:val="single" w:sz="4" w:space="0" w:color="auto"/>
            </w:tcBorders>
            <w:vAlign w:val="center"/>
            <w:hideMark/>
          </w:tcPr>
          <w:p w14:paraId="1F8B248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15 mg x 30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38050F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535835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60FD1B2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90803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38219D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126B2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A4B25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D5A82B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45612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506F78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CC841F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128</w:t>
            </w:r>
          </w:p>
        </w:tc>
        <w:tc>
          <w:tcPr>
            <w:tcW w:w="1290" w:type="dxa"/>
            <w:tcBorders>
              <w:top w:val="nil"/>
              <w:left w:val="nil"/>
              <w:bottom w:val="single" w:sz="4" w:space="0" w:color="auto"/>
              <w:right w:val="single" w:sz="4" w:space="0" w:color="auto"/>
            </w:tcBorders>
            <w:vAlign w:val="center"/>
            <w:hideMark/>
          </w:tcPr>
          <w:p w14:paraId="299818B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Naproxen</w:t>
            </w:r>
            <w:proofErr w:type="spellEnd"/>
          </w:p>
        </w:tc>
        <w:tc>
          <w:tcPr>
            <w:tcW w:w="2375" w:type="dxa"/>
            <w:tcBorders>
              <w:top w:val="nil"/>
              <w:left w:val="nil"/>
              <w:bottom w:val="single" w:sz="4" w:space="0" w:color="auto"/>
              <w:right w:val="single" w:sz="4" w:space="0" w:color="auto"/>
            </w:tcBorders>
            <w:vAlign w:val="center"/>
            <w:hideMark/>
          </w:tcPr>
          <w:p w14:paraId="4AFA13D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250mg x </w:t>
            </w:r>
            <w:proofErr w:type="gramStart"/>
            <w:r w:rsidRPr="006F54F5">
              <w:rPr>
                <w:rFonts w:ascii="Times New Roman" w:eastAsia="Times New Roman" w:hAnsi="Times New Roman" w:cs="Times New Roman"/>
                <w:kern w:val="0"/>
                <w:sz w:val="20"/>
                <w:szCs w:val="20"/>
                <w:lang w:eastAsia="pl-PL" w:bidi="ar-SA"/>
              </w:rPr>
              <w:t xml:space="preserve">50  </w:t>
            </w:r>
            <w:proofErr w:type="spellStart"/>
            <w:r w:rsidRPr="006F54F5">
              <w:rPr>
                <w:rFonts w:ascii="Times New Roman" w:eastAsia="Times New Roman" w:hAnsi="Times New Roman" w:cs="Times New Roman"/>
                <w:kern w:val="0"/>
                <w:sz w:val="20"/>
                <w:szCs w:val="20"/>
                <w:lang w:eastAsia="pl-PL" w:bidi="ar-SA"/>
              </w:rPr>
              <w:t>tabl</w:t>
            </w:r>
            <w:proofErr w:type="gramEnd"/>
            <w:r w:rsidRPr="006F54F5">
              <w:rPr>
                <w:rFonts w:ascii="Times New Roman" w:eastAsia="Times New Roman" w:hAnsi="Times New Roman" w:cs="Times New Roman"/>
                <w:kern w:val="0"/>
                <w:sz w:val="20"/>
                <w:szCs w:val="20"/>
                <w:lang w:eastAsia="pl-PL" w:bidi="ar-SA"/>
              </w:rPr>
              <w:t>.dojelitowe</w:t>
            </w:r>
            <w:proofErr w:type="spellEnd"/>
          </w:p>
        </w:tc>
        <w:tc>
          <w:tcPr>
            <w:tcW w:w="497" w:type="dxa"/>
            <w:tcBorders>
              <w:top w:val="nil"/>
              <w:left w:val="nil"/>
              <w:bottom w:val="single" w:sz="4" w:space="0" w:color="auto"/>
              <w:right w:val="single" w:sz="4" w:space="0" w:color="auto"/>
            </w:tcBorders>
            <w:vAlign w:val="center"/>
            <w:hideMark/>
          </w:tcPr>
          <w:p w14:paraId="76D882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B10E04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vAlign w:val="center"/>
            <w:hideMark/>
          </w:tcPr>
          <w:p w14:paraId="0178B25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5DEC5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440F62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B2F7FF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4CB71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217D1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6D002C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047AF0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75336E9"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129</w:t>
            </w:r>
          </w:p>
        </w:tc>
        <w:tc>
          <w:tcPr>
            <w:tcW w:w="1290" w:type="dxa"/>
            <w:tcBorders>
              <w:top w:val="nil"/>
              <w:left w:val="nil"/>
              <w:bottom w:val="single" w:sz="4" w:space="0" w:color="auto"/>
              <w:right w:val="single" w:sz="4" w:space="0" w:color="auto"/>
            </w:tcBorders>
            <w:vAlign w:val="center"/>
            <w:hideMark/>
          </w:tcPr>
          <w:p w14:paraId="0E6E50F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Naproxen</w:t>
            </w:r>
            <w:proofErr w:type="spellEnd"/>
          </w:p>
        </w:tc>
        <w:tc>
          <w:tcPr>
            <w:tcW w:w="2375" w:type="dxa"/>
            <w:tcBorders>
              <w:top w:val="nil"/>
              <w:left w:val="nil"/>
              <w:bottom w:val="single" w:sz="4" w:space="0" w:color="auto"/>
              <w:right w:val="single" w:sz="4" w:space="0" w:color="auto"/>
            </w:tcBorders>
            <w:vAlign w:val="center"/>
            <w:hideMark/>
          </w:tcPr>
          <w:p w14:paraId="39245EF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500mg x </w:t>
            </w:r>
            <w:proofErr w:type="gramStart"/>
            <w:r w:rsidRPr="006F54F5">
              <w:rPr>
                <w:rFonts w:ascii="Times New Roman" w:eastAsia="Times New Roman" w:hAnsi="Times New Roman" w:cs="Times New Roman"/>
                <w:kern w:val="0"/>
                <w:sz w:val="20"/>
                <w:szCs w:val="20"/>
                <w:lang w:eastAsia="pl-PL" w:bidi="ar-SA"/>
              </w:rPr>
              <w:t>20  tabl.</w:t>
            </w:r>
            <w:proofErr w:type="gramEnd"/>
          </w:p>
        </w:tc>
        <w:tc>
          <w:tcPr>
            <w:tcW w:w="497" w:type="dxa"/>
            <w:tcBorders>
              <w:top w:val="nil"/>
              <w:left w:val="nil"/>
              <w:bottom w:val="single" w:sz="4" w:space="0" w:color="auto"/>
              <w:right w:val="single" w:sz="4" w:space="0" w:color="auto"/>
            </w:tcBorders>
            <w:vAlign w:val="center"/>
            <w:hideMark/>
          </w:tcPr>
          <w:p w14:paraId="435CA1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3B8B89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vAlign w:val="center"/>
            <w:hideMark/>
          </w:tcPr>
          <w:p w14:paraId="708DBD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8AF09B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E13C23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70E75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0C147B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1E923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81608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A2457E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912A4B1"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130</w:t>
            </w:r>
          </w:p>
        </w:tc>
        <w:tc>
          <w:tcPr>
            <w:tcW w:w="1290" w:type="dxa"/>
            <w:tcBorders>
              <w:top w:val="nil"/>
              <w:left w:val="nil"/>
              <w:bottom w:val="single" w:sz="4" w:space="0" w:color="auto"/>
              <w:right w:val="single" w:sz="4" w:space="0" w:color="auto"/>
            </w:tcBorders>
            <w:vAlign w:val="center"/>
            <w:hideMark/>
          </w:tcPr>
          <w:p w14:paraId="1B44EB8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Naproxen</w:t>
            </w:r>
            <w:proofErr w:type="spellEnd"/>
          </w:p>
        </w:tc>
        <w:tc>
          <w:tcPr>
            <w:tcW w:w="2375" w:type="dxa"/>
            <w:tcBorders>
              <w:top w:val="nil"/>
              <w:left w:val="nil"/>
              <w:bottom w:val="single" w:sz="4" w:space="0" w:color="auto"/>
              <w:right w:val="single" w:sz="4" w:space="0" w:color="auto"/>
            </w:tcBorders>
            <w:vAlign w:val="center"/>
            <w:hideMark/>
          </w:tcPr>
          <w:p w14:paraId="3E0C499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żel na skórę 10% 50g</w:t>
            </w:r>
          </w:p>
        </w:tc>
        <w:tc>
          <w:tcPr>
            <w:tcW w:w="497" w:type="dxa"/>
            <w:tcBorders>
              <w:top w:val="nil"/>
              <w:left w:val="nil"/>
              <w:bottom w:val="single" w:sz="4" w:space="0" w:color="auto"/>
              <w:right w:val="single" w:sz="4" w:space="0" w:color="auto"/>
            </w:tcBorders>
            <w:vAlign w:val="center"/>
            <w:hideMark/>
          </w:tcPr>
          <w:p w14:paraId="78713FB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BA618F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1E195C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E073BF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69437E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F30F26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3D04BB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8F4529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0103DE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81C461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F4C481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131</w:t>
            </w:r>
          </w:p>
        </w:tc>
        <w:tc>
          <w:tcPr>
            <w:tcW w:w="1290" w:type="dxa"/>
            <w:tcBorders>
              <w:top w:val="nil"/>
              <w:left w:val="nil"/>
              <w:bottom w:val="single" w:sz="4" w:space="0" w:color="auto"/>
              <w:right w:val="single" w:sz="4" w:space="0" w:color="auto"/>
            </w:tcBorders>
            <w:vAlign w:val="center"/>
            <w:hideMark/>
          </w:tcPr>
          <w:p w14:paraId="6C75EBF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neomycinum</w:t>
            </w:r>
            <w:proofErr w:type="spellEnd"/>
          </w:p>
        </w:tc>
        <w:tc>
          <w:tcPr>
            <w:tcW w:w="2375" w:type="dxa"/>
            <w:tcBorders>
              <w:top w:val="nil"/>
              <w:left w:val="nil"/>
              <w:bottom w:val="single" w:sz="4" w:space="0" w:color="auto"/>
              <w:right w:val="single" w:sz="4" w:space="0" w:color="auto"/>
            </w:tcBorders>
            <w:vAlign w:val="center"/>
            <w:hideMark/>
          </w:tcPr>
          <w:p w14:paraId="02EA9EF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aerozol na skórę 55 ml</w:t>
            </w:r>
          </w:p>
        </w:tc>
        <w:tc>
          <w:tcPr>
            <w:tcW w:w="497" w:type="dxa"/>
            <w:tcBorders>
              <w:top w:val="nil"/>
              <w:left w:val="nil"/>
              <w:bottom w:val="single" w:sz="4" w:space="0" w:color="auto"/>
              <w:right w:val="single" w:sz="4" w:space="0" w:color="auto"/>
            </w:tcBorders>
            <w:vAlign w:val="center"/>
            <w:hideMark/>
          </w:tcPr>
          <w:p w14:paraId="7DE0B4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088FFF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12CFEB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D94738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321CEA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3019B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FC1391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2B727F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78583C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EFEE83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FBA15C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132</w:t>
            </w:r>
          </w:p>
        </w:tc>
        <w:tc>
          <w:tcPr>
            <w:tcW w:w="1290" w:type="dxa"/>
            <w:tcBorders>
              <w:top w:val="nil"/>
              <w:left w:val="nil"/>
              <w:bottom w:val="single" w:sz="4" w:space="0" w:color="auto"/>
              <w:right w:val="single" w:sz="4" w:space="0" w:color="auto"/>
            </w:tcBorders>
            <w:vAlign w:val="center"/>
            <w:hideMark/>
          </w:tcPr>
          <w:p w14:paraId="70E183C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Nifuroxazide</w:t>
            </w:r>
            <w:proofErr w:type="spellEnd"/>
          </w:p>
        </w:tc>
        <w:tc>
          <w:tcPr>
            <w:tcW w:w="2375" w:type="dxa"/>
            <w:tcBorders>
              <w:top w:val="nil"/>
              <w:left w:val="nil"/>
              <w:bottom w:val="single" w:sz="4" w:space="0" w:color="auto"/>
              <w:right w:val="single" w:sz="4" w:space="0" w:color="auto"/>
            </w:tcBorders>
            <w:vAlign w:val="center"/>
            <w:hideMark/>
          </w:tcPr>
          <w:p w14:paraId="168A1E8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200mg x 12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BC1C6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3E65C4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732" w:type="dxa"/>
            <w:tcBorders>
              <w:top w:val="nil"/>
              <w:left w:val="nil"/>
              <w:bottom w:val="single" w:sz="4" w:space="0" w:color="auto"/>
              <w:right w:val="single" w:sz="4" w:space="0" w:color="auto"/>
            </w:tcBorders>
            <w:vAlign w:val="center"/>
            <w:hideMark/>
          </w:tcPr>
          <w:p w14:paraId="176FD6D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92641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31628E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42C3D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048BC3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168A9C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745E21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21F085C"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420573B"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133</w:t>
            </w:r>
          </w:p>
        </w:tc>
        <w:tc>
          <w:tcPr>
            <w:tcW w:w="1290" w:type="dxa"/>
            <w:tcBorders>
              <w:top w:val="nil"/>
              <w:left w:val="nil"/>
              <w:bottom w:val="single" w:sz="4" w:space="0" w:color="auto"/>
              <w:right w:val="single" w:sz="4" w:space="0" w:color="auto"/>
            </w:tcBorders>
            <w:vAlign w:val="center"/>
            <w:hideMark/>
          </w:tcPr>
          <w:p w14:paraId="47BF61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Nystatin</w:t>
            </w:r>
            <w:proofErr w:type="spellEnd"/>
          </w:p>
        </w:tc>
        <w:tc>
          <w:tcPr>
            <w:tcW w:w="2375" w:type="dxa"/>
            <w:tcBorders>
              <w:top w:val="nil"/>
              <w:left w:val="nil"/>
              <w:bottom w:val="single" w:sz="4" w:space="0" w:color="auto"/>
              <w:right w:val="single" w:sz="4" w:space="0" w:color="auto"/>
            </w:tcBorders>
            <w:vAlign w:val="center"/>
            <w:hideMark/>
          </w:tcPr>
          <w:p w14:paraId="141CA5B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Granulat do przygotowania zawiesiny </w:t>
            </w:r>
            <w:proofErr w:type="gramStart"/>
            <w:r w:rsidRPr="006F54F5">
              <w:rPr>
                <w:rFonts w:ascii="Times New Roman" w:eastAsia="Times New Roman" w:hAnsi="Times New Roman" w:cs="Times New Roman"/>
                <w:kern w:val="0"/>
                <w:sz w:val="20"/>
                <w:szCs w:val="20"/>
                <w:lang w:eastAsia="pl-PL" w:bidi="ar-SA"/>
              </w:rPr>
              <w:t>doustnej  2400000</w:t>
            </w:r>
            <w:proofErr w:type="gramEnd"/>
            <w:r w:rsidRPr="006F54F5">
              <w:rPr>
                <w:rFonts w:ascii="Times New Roman" w:eastAsia="Times New Roman" w:hAnsi="Times New Roman" w:cs="Times New Roman"/>
                <w:kern w:val="0"/>
                <w:sz w:val="20"/>
                <w:szCs w:val="20"/>
                <w:lang w:eastAsia="pl-PL" w:bidi="ar-SA"/>
              </w:rPr>
              <w:t>jm/24ml</w:t>
            </w:r>
          </w:p>
        </w:tc>
        <w:tc>
          <w:tcPr>
            <w:tcW w:w="497" w:type="dxa"/>
            <w:tcBorders>
              <w:top w:val="nil"/>
              <w:left w:val="nil"/>
              <w:bottom w:val="single" w:sz="4" w:space="0" w:color="auto"/>
              <w:right w:val="single" w:sz="4" w:space="0" w:color="auto"/>
            </w:tcBorders>
            <w:vAlign w:val="center"/>
            <w:hideMark/>
          </w:tcPr>
          <w:p w14:paraId="2A0EA83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F58F39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40</w:t>
            </w:r>
          </w:p>
        </w:tc>
        <w:tc>
          <w:tcPr>
            <w:tcW w:w="732" w:type="dxa"/>
            <w:tcBorders>
              <w:top w:val="nil"/>
              <w:left w:val="nil"/>
              <w:bottom w:val="single" w:sz="4" w:space="0" w:color="auto"/>
              <w:right w:val="single" w:sz="4" w:space="0" w:color="auto"/>
            </w:tcBorders>
            <w:vAlign w:val="center"/>
            <w:hideMark/>
          </w:tcPr>
          <w:p w14:paraId="6284DF7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E7E81C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64547B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ADD3F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4EA381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876D81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24DEA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79A77E0"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5B909D1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134</w:t>
            </w:r>
          </w:p>
        </w:tc>
        <w:tc>
          <w:tcPr>
            <w:tcW w:w="1290" w:type="dxa"/>
            <w:tcBorders>
              <w:top w:val="nil"/>
              <w:left w:val="nil"/>
              <w:bottom w:val="single" w:sz="4" w:space="0" w:color="auto"/>
              <w:right w:val="single" w:sz="4" w:space="0" w:color="auto"/>
            </w:tcBorders>
            <w:vAlign w:val="center"/>
            <w:hideMark/>
          </w:tcPr>
          <w:p w14:paraId="55E77C3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pankreatyna</w:t>
            </w:r>
          </w:p>
        </w:tc>
        <w:tc>
          <w:tcPr>
            <w:tcW w:w="2375" w:type="dxa"/>
            <w:tcBorders>
              <w:top w:val="nil"/>
              <w:left w:val="nil"/>
              <w:bottom w:val="single" w:sz="4" w:space="0" w:color="auto"/>
              <w:right w:val="single" w:sz="4" w:space="0" w:color="auto"/>
            </w:tcBorders>
            <w:vAlign w:val="center"/>
            <w:hideMark/>
          </w:tcPr>
          <w:p w14:paraId="2C95CD7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 kaps. zawiera: 25 000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xml:space="preserve">. lipazy, 22 500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xml:space="preserve">. amylazy, 1250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proteazy; 20 kaps.</w:t>
            </w:r>
          </w:p>
        </w:tc>
        <w:tc>
          <w:tcPr>
            <w:tcW w:w="497" w:type="dxa"/>
            <w:tcBorders>
              <w:top w:val="nil"/>
              <w:left w:val="nil"/>
              <w:bottom w:val="single" w:sz="4" w:space="0" w:color="auto"/>
              <w:right w:val="single" w:sz="4" w:space="0" w:color="auto"/>
            </w:tcBorders>
            <w:vAlign w:val="center"/>
            <w:hideMark/>
          </w:tcPr>
          <w:p w14:paraId="09F7DC2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4C62F3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vAlign w:val="center"/>
            <w:hideMark/>
          </w:tcPr>
          <w:p w14:paraId="420E49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930B68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CD80A9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71B857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5DB35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5A1C1C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993D68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2590299"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0BF59D0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135</w:t>
            </w:r>
          </w:p>
        </w:tc>
        <w:tc>
          <w:tcPr>
            <w:tcW w:w="1290" w:type="dxa"/>
            <w:tcBorders>
              <w:top w:val="nil"/>
              <w:left w:val="nil"/>
              <w:bottom w:val="single" w:sz="4" w:space="0" w:color="auto"/>
              <w:right w:val="single" w:sz="4" w:space="0" w:color="auto"/>
            </w:tcBorders>
            <w:vAlign w:val="center"/>
            <w:hideMark/>
          </w:tcPr>
          <w:p w14:paraId="6894CD8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pankreatyna</w:t>
            </w:r>
          </w:p>
        </w:tc>
        <w:tc>
          <w:tcPr>
            <w:tcW w:w="2375" w:type="dxa"/>
            <w:tcBorders>
              <w:top w:val="nil"/>
              <w:left w:val="nil"/>
              <w:bottom w:val="single" w:sz="4" w:space="0" w:color="auto"/>
              <w:right w:val="single" w:sz="4" w:space="0" w:color="auto"/>
            </w:tcBorders>
            <w:vAlign w:val="center"/>
            <w:hideMark/>
          </w:tcPr>
          <w:p w14:paraId="2F9EC88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kapsułki; 1 kaps. zawiera: 10 000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xml:space="preserve">. lipazy, 9000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xml:space="preserve">. amylazy, 500 j. </w:t>
            </w:r>
            <w:proofErr w:type="spellStart"/>
            <w:r w:rsidRPr="006F54F5">
              <w:rPr>
                <w:rFonts w:ascii="Times New Roman" w:eastAsia="Times New Roman" w:hAnsi="Times New Roman" w:cs="Times New Roman"/>
                <w:kern w:val="0"/>
                <w:sz w:val="20"/>
                <w:szCs w:val="20"/>
                <w:lang w:eastAsia="pl-PL" w:bidi="ar-SA"/>
              </w:rPr>
              <w:t>Ph</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Eur</w:t>
            </w:r>
            <w:proofErr w:type="spellEnd"/>
            <w:r w:rsidRPr="006F54F5">
              <w:rPr>
                <w:rFonts w:ascii="Times New Roman" w:eastAsia="Times New Roman" w:hAnsi="Times New Roman" w:cs="Times New Roman"/>
                <w:kern w:val="0"/>
                <w:sz w:val="20"/>
                <w:szCs w:val="20"/>
                <w:lang w:eastAsia="pl-PL" w:bidi="ar-SA"/>
              </w:rPr>
              <w:t>. proteazy; 50 kaps.</w:t>
            </w:r>
          </w:p>
        </w:tc>
        <w:tc>
          <w:tcPr>
            <w:tcW w:w="497" w:type="dxa"/>
            <w:tcBorders>
              <w:top w:val="nil"/>
              <w:left w:val="nil"/>
              <w:bottom w:val="single" w:sz="4" w:space="0" w:color="auto"/>
              <w:right w:val="single" w:sz="4" w:space="0" w:color="auto"/>
            </w:tcBorders>
            <w:vAlign w:val="center"/>
            <w:hideMark/>
          </w:tcPr>
          <w:p w14:paraId="797EE9B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4D9A83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7D17146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977A09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D59B38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5490B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529AC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208D2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78EF4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AF8BAE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BC5711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136</w:t>
            </w:r>
          </w:p>
        </w:tc>
        <w:tc>
          <w:tcPr>
            <w:tcW w:w="1290" w:type="dxa"/>
            <w:tcBorders>
              <w:top w:val="nil"/>
              <w:left w:val="nil"/>
              <w:bottom w:val="single" w:sz="4" w:space="0" w:color="auto"/>
              <w:right w:val="single" w:sz="4" w:space="0" w:color="auto"/>
            </w:tcBorders>
            <w:vAlign w:val="center"/>
            <w:hideMark/>
          </w:tcPr>
          <w:p w14:paraId="10903A1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Perazine</w:t>
            </w:r>
            <w:proofErr w:type="spellEnd"/>
          </w:p>
        </w:tc>
        <w:tc>
          <w:tcPr>
            <w:tcW w:w="2375" w:type="dxa"/>
            <w:tcBorders>
              <w:top w:val="nil"/>
              <w:left w:val="nil"/>
              <w:bottom w:val="single" w:sz="4" w:space="0" w:color="auto"/>
              <w:right w:val="single" w:sz="4" w:space="0" w:color="auto"/>
            </w:tcBorders>
            <w:vAlign w:val="center"/>
            <w:hideMark/>
          </w:tcPr>
          <w:p w14:paraId="0811BA8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25mg x 50 draż.</w:t>
            </w:r>
          </w:p>
        </w:tc>
        <w:tc>
          <w:tcPr>
            <w:tcW w:w="497" w:type="dxa"/>
            <w:tcBorders>
              <w:top w:val="nil"/>
              <w:left w:val="nil"/>
              <w:bottom w:val="single" w:sz="4" w:space="0" w:color="auto"/>
              <w:right w:val="single" w:sz="4" w:space="0" w:color="auto"/>
            </w:tcBorders>
            <w:vAlign w:val="center"/>
            <w:hideMark/>
          </w:tcPr>
          <w:p w14:paraId="2B2CD68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22E056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250</w:t>
            </w:r>
          </w:p>
        </w:tc>
        <w:tc>
          <w:tcPr>
            <w:tcW w:w="732" w:type="dxa"/>
            <w:tcBorders>
              <w:top w:val="nil"/>
              <w:left w:val="nil"/>
              <w:bottom w:val="single" w:sz="4" w:space="0" w:color="auto"/>
              <w:right w:val="single" w:sz="4" w:space="0" w:color="auto"/>
            </w:tcBorders>
            <w:vAlign w:val="center"/>
            <w:hideMark/>
          </w:tcPr>
          <w:p w14:paraId="6A931C6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B4CA1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ABADE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DE4996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5DE86C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4E518C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3F50CC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55C649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3275D7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137</w:t>
            </w:r>
          </w:p>
        </w:tc>
        <w:tc>
          <w:tcPr>
            <w:tcW w:w="1290" w:type="dxa"/>
            <w:tcBorders>
              <w:top w:val="nil"/>
              <w:left w:val="nil"/>
              <w:bottom w:val="single" w:sz="4" w:space="0" w:color="auto"/>
              <w:right w:val="single" w:sz="4" w:space="0" w:color="auto"/>
            </w:tcBorders>
            <w:vAlign w:val="center"/>
            <w:hideMark/>
          </w:tcPr>
          <w:p w14:paraId="0838F8B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Perazine</w:t>
            </w:r>
            <w:proofErr w:type="spellEnd"/>
          </w:p>
        </w:tc>
        <w:tc>
          <w:tcPr>
            <w:tcW w:w="2375" w:type="dxa"/>
            <w:tcBorders>
              <w:top w:val="nil"/>
              <w:left w:val="nil"/>
              <w:bottom w:val="single" w:sz="4" w:space="0" w:color="auto"/>
              <w:right w:val="single" w:sz="4" w:space="0" w:color="auto"/>
            </w:tcBorders>
            <w:vAlign w:val="center"/>
            <w:hideMark/>
          </w:tcPr>
          <w:p w14:paraId="0CA9781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100mg x 30 tabl.</w:t>
            </w:r>
          </w:p>
        </w:tc>
        <w:tc>
          <w:tcPr>
            <w:tcW w:w="497" w:type="dxa"/>
            <w:tcBorders>
              <w:top w:val="nil"/>
              <w:left w:val="nil"/>
              <w:bottom w:val="single" w:sz="4" w:space="0" w:color="auto"/>
              <w:right w:val="single" w:sz="4" w:space="0" w:color="auto"/>
            </w:tcBorders>
            <w:vAlign w:val="center"/>
            <w:hideMark/>
          </w:tcPr>
          <w:p w14:paraId="5C6FEEE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D2C0B4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2DB8641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5E508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E8C5B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99C439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ADA777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A24CD4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0E391C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4D7ED8C"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48C0B3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138</w:t>
            </w:r>
          </w:p>
        </w:tc>
        <w:tc>
          <w:tcPr>
            <w:tcW w:w="1290" w:type="dxa"/>
            <w:tcBorders>
              <w:top w:val="nil"/>
              <w:left w:val="nil"/>
              <w:bottom w:val="single" w:sz="4" w:space="0" w:color="auto"/>
              <w:right w:val="single" w:sz="4" w:space="0" w:color="auto"/>
            </w:tcBorders>
            <w:vAlign w:val="center"/>
            <w:hideMark/>
          </w:tcPr>
          <w:p w14:paraId="1B97EBD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Perindopryl</w:t>
            </w:r>
            <w:proofErr w:type="spellEnd"/>
          </w:p>
        </w:tc>
        <w:tc>
          <w:tcPr>
            <w:tcW w:w="2375" w:type="dxa"/>
            <w:tcBorders>
              <w:top w:val="nil"/>
              <w:left w:val="nil"/>
              <w:bottom w:val="single" w:sz="4" w:space="0" w:color="auto"/>
              <w:right w:val="single" w:sz="4" w:space="0" w:color="auto"/>
            </w:tcBorders>
            <w:vAlign w:val="center"/>
            <w:hideMark/>
          </w:tcPr>
          <w:p w14:paraId="2E3F784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4mg soli </w:t>
            </w:r>
            <w:proofErr w:type="spellStart"/>
            <w:r w:rsidRPr="006F54F5">
              <w:rPr>
                <w:rFonts w:ascii="Times New Roman" w:eastAsia="Times New Roman" w:hAnsi="Times New Roman" w:cs="Times New Roman"/>
                <w:kern w:val="0"/>
                <w:sz w:val="20"/>
                <w:szCs w:val="20"/>
                <w:lang w:eastAsia="pl-PL" w:bidi="ar-SA"/>
              </w:rPr>
              <w:t>tert-butylomninowej</w:t>
            </w:r>
            <w:proofErr w:type="spellEnd"/>
            <w:r w:rsidRPr="006F54F5">
              <w:rPr>
                <w:rFonts w:ascii="Times New Roman" w:eastAsia="Times New Roman" w:hAnsi="Times New Roman" w:cs="Times New Roman"/>
                <w:kern w:val="0"/>
                <w:sz w:val="20"/>
                <w:szCs w:val="20"/>
                <w:lang w:eastAsia="pl-PL" w:bidi="ar-SA"/>
              </w:rPr>
              <w:t xml:space="preserve"> lub 5mg </w:t>
            </w:r>
            <w:proofErr w:type="spellStart"/>
            <w:r w:rsidRPr="006F54F5">
              <w:rPr>
                <w:rFonts w:ascii="Times New Roman" w:eastAsia="Times New Roman" w:hAnsi="Times New Roman" w:cs="Times New Roman"/>
                <w:kern w:val="0"/>
                <w:sz w:val="20"/>
                <w:szCs w:val="20"/>
                <w:lang w:eastAsia="pl-PL" w:bidi="ar-SA"/>
              </w:rPr>
              <w:t>arginianu</w:t>
            </w:r>
            <w:proofErr w:type="spellEnd"/>
            <w:r w:rsidRPr="006F54F5">
              <w:rPr>
                <w:rFonts w:ascii="Times New Roman" w:eastAsia="Times New Roman" w:hAnsi="Times New Roman" w:cs="Times New Roman"/>
                <w:kern w:val="0"/>
                <w:sz w:val="20"/>
                <w:szCs w:val="20"/>
                <w:lang w:eastAsia="pl-PL" w:bidi="ar-SA"/>
              </w:rPr>
              <w:t xml:space="preserve"> x 30 tab.</w:t>
            </w:r>
          </w:p>
        </w:tc>
        <w:tc>
          <w:tcPr>
            <w:tcW w:w="497" w:type="dxa"/>
            <w:tcBorders>
              <w:top w:val="nil"/>
              <w:left w:val="nil"/>
              <w:bottom w:val="single" w:sz="4" w:space="0" w:color="auto"/>
              <w:right w:val="single" w:sz="4" w:space="0" w:color="auto"/>
            </w:tcBorders>
            <w:vAlign w:val="center"/>
            <w:hideMark/>
          </w:tcPr>
          <w:p w14:paraId="53F678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1896E2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0054343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96354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2AAD9E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F754D6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22738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5BE5F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36E985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06160C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AC0CB7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139</w:t>
            </w:r>
          </w:p>
        </w:tc>
        <w:tc>
          <w:tcPr>
            <w:tcW w:w="1290" w:type="dxa"/>
            <w:tcBorders>
              <w:top w:val="nil"/>
              <w:left w:val="nil"/>
              <w:bottom w:val="single" w:sz="4" w:space="0" w:color="auto"/>
              <w:right w:val="single" w:sz="4" w:space="0" w:color="auto"/>
            </w:tcBorders>
            <w:vAlign w:val="center"/>
            <w:hideMark/>
          </w:tcPr>
          <w:p w14:paraId="114A18C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prednisone</w:t>
            </w:r>
            <w:proofErr w:type="spellEnd"/>
            <w:r w:rsidRPr="006F54F5">
              <w:rPr>
                <w:rFonts w:ascii="Times New Roman" w:eastAsia="Times New Roman" w:hAnsi="Times New Roman" w:cs="Times New Roman"/>
                <w:kern w:val="0"/>
                <w:sz w:val="20"/>
                <w:szCs w:val="20"/>
                <w:lang w:eastAsia="pl-PL" w:bidi="ar-SA"/>
              </w:rPr>
              <w:t xml:space="preserve"> </w:t>
            </w:r>
          </w:p>
        </w:tc>
        <w:tc>
          <w:tcPr>
            <w:tcW w:w="2375" w:type="dxa"/>
            <w:tcBorders>
              <w:top w:val="nil"/>
              <w:left w:val="nil"/>
              <w:bottom w:val="single" w:sz="4" w:space="0" w:color="auto"/>
              <w:right w:val="single" w:sz="4" w:space="0" w:color="auto"/>
            </w:tcBorders>
            <w:vAlign w:val="center"/>
            <w:hideMark/>
          </w:tcPr>
          <w:p w14:paraId="62A64D6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20 mg x 20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20F38B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A38EB3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34A4077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3BFA82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AA2383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C54106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005A7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403CE8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116BD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BD5D99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2CB172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140</w:t>
            </w:r>
          </w:p>
        </w:tc>
        <w:tc>
          <w:tcPr>
            <w:tcW w:w="1290" w:type="dxa"/>
            <w:tcBorders>
              <w:top w:val="nil"/>
              <w:left w:val="nil"/>
              <w:bottom w:val="single" w:sz="4" w:space="0" w:color="auto"/>
              <w:right w:val="single" w:sz="4" w:space="0" w:color="auto"/>
            </w:tcBorders>
            <w:vAlign w:val="center"/>
            <w:hideMark/>
          </w:tcPr>
          <w:p w14:paraId="6442F61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perindopril</w:t>
            </w:r>
            <w:proofErr w:type="spellEnd"/>
          </w:p>
        </w:tc>
        <w:tc>
          <w:tcPr>
            <w:tcW w:w="2375" w:type="dxa"/>
            <w:tcBorders>
              <w:top w:val="nil"/>
              <w:left w:val="nil"/>
              <w:bottom w:val="single" w:sz="4" w:space="0" w:color="auto"/>
              <w:right w:val="single" w:sz="4" w:space="0" w:color="auto"/>
            </w:tcBorders>
            <w:vAlign w:val="center"/>
            <w:hideMark/>
          </w:tcPr>
          <w:p w14:paraId="77E8F8B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5mg x 30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3F9BB06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2CAFA0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4FE657C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2C31FF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2AE7E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B41902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D43DA1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F11BD5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69922B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ABA0FA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60858A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141</w:t>
            </w:r>
          </w:p>
        </w:tc>
        <w:tc>
          <w:tcPr>
            <w:tcW w:w="1290" w:type="dxa"/>
            <w:tcBorders>
              <w:top w:val="nil"/>
              <w:left w:val="nil"/>
              <w:bottom w:val="single" w:sz="4" w:space="0" w:color="auto"/>
              <w:right w:val="single" w:sz="4" w:space="0" w:color="auto"/>
            </w:tcBorders>
            <w:vAlign w:val="center"/>
            <w:hideMark/>
          </w:tcPr>
          <w:p w14:paraId="293DFBB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Prednisolon</w:t>
            </w:r>
            <w:proofErr w:type="spellEnd"/>
          </w:p>
        </w:tc>
        <w:tc>
          <w:tcPr>
            <w:tcW w:w="2375" w:type="dxa"/>
            <w:tcBorders>
              <w:top w:val="nil"/>
              <w:left w:val="nil"/>
              <w:bottom w:val="single" w:sz="4" w:space="0" w:color="auto"/>
              <w:right w:val="single" w:sz="4" w:space="0" w:color="auto"/>
            </w:tcBorders>
            <w:vAlign w:val="center"/>
            <w:hideMark/>
          </w:tcPr>
          <w:p w14:paraId="49EEC81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5mg x 20 tabl.</w:t>
            </w:r>
          </w:p>
        </w:tc>
        <w:tc>
          <w:tcPr>
            <w:tcW w:w="497" w:type="dxa"/>
            <w:tcBorders>
              <w:top w:val="nil"/>
              <w:left w:val="nil"/>
              <w:bottom w:val="single" w:sz="4" w:space="0" w:color="auto"/>
              <w:right w:val="single" w:sz="4" w:space="0" w:color="auto"/>
            </w:tcBorders>
            <w:vAlign w:val="center"/>
            <w:hideMark/>
          </w:tcPr>
          <w:p w14:paraId="687FED8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EC9457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5A79C64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B7B36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E69958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39A87E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A5D835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083635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B86BA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29CA43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EF7B7F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142</w:t>
            </w:r>
          </w:p>
        </w:tc>
        <w:tc>
          <w:tcPr>
            <w:tcW w:w="1290" w:type="dxa"/>
            <w:tcBorders>
              <w:top w:val="nil"/>
              <w:left w:val="nil"/>
              <w:bottom w:val="single" w:sz="4" w:space="0" w:color="auto"/>
              <w:right w:val="single" w:sz="4" w:space="0" w:color="auto"/>
            </w:tcBorders>
            <w:vAlign w:val="center"/>
            <w:hideMark/>
          </w:tcPr>
          <w:p w14:paraId="205A267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Prednisone</w:t>
            </w:r>
            <w:proofErr w:type="spellEnd"/>
          </w:p>
        </w:tc>
        <w:tc>
          <w:tcPr>
            <w:tcW w:w="2375" w:type="dxa"/>
            <w:tcBorders>
              <w:top w:val="nil"/>
              <w:left w:val="nil"/>
              <w:bottom w:val="single" w:sz="4" w:space="0" w:color="auto"/>
              <w:right w:val="single" w:sz="4" w:space="0" w:color="auto"/>
            </w:tcBorders>
            <w:vAlign w:val="center"/>
            <w:hideMark/>
          </w:tcPr>
          <w:p w14:paraId="3D82C75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5mg x 20 tabl.</w:t>
            </w:r>
          </w:p>
        </w:tc>
        <w:tc>
          <w:tcPr>
            <w:tcW w:w="497" w:type="dxa"/>
            <w:tcBorders>
              <w:top w:val="nil"/>
              <w:left w:val="nil"/>
              <w:bottom w:val="single" w:sz="4" w:space="0" w:color="auto"/>
              <w:right w:val="single" w:sz="4" w:space="0" w:color="auto"/>
            </w:tcBorders>
            <w:vAlign w:val="center"/>
            <w:hideMark/>
          </w:tcPr>
          <w:p w14:paraId="5D258D0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4A0F3A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732" w:type="dxa"/>
            <w:tcBorders>
              <w:top w:val="nil"/>
              <w:left w:val="nil"/>
              <w:bottom w:val="single" w:sz="4" w:space="0" w:color="auto"/>
              <w:right w:val="single" w:sz="4" w:space="0" w:color="auto"/>
            </w:tcBorders>
            <w:vAlign w:val="center"/>
            <w:hideMark/>
          </w:tcPr>
          <w:p w14:paraId="2DB035E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C105F1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B1BF6F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ADDB81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6EB64A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F822E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03D81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A3860B9"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E53F69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143</w:t>
            </w:r>
          </w:p>
        </w:tc>
        <w:tc>
          <w:tcPr>
            <w:tcW w:w="1290" w:type="dxa"/>
            <w:tcBorders>
              <w:top w:val="nil"/>
              <w:left w:val="nil"/>
              <w:bottom w:val="single" w:sz="4" w:space="0" w:color="auto"/>
              <w:right w:val="single" w:sz="4" w:space="0" w:color="auto"/>
            </w:tcBorders>
            <w:vAlign w:val="center"/>
            <w:hideMark/>
          </w:tcPr>
          <w:p w14:paraId="462701C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Prednisone</w:t>
            </w:r>
            <w:proofErr w:type="spellEnd"/>
          </w:p>
        </w:tc>
        <w:tc>
          <w:tcPr>
            <w:tcW w:w="2375" w:type="dxa"/>
            <w:tcBorders>
              <w:top w:val="nil"/>
              <w:left w:val="nil"/>
              <w:bottom w:val="single" w:sz="4" w:space="0" w:color="auto"/>
              <w:right w:val="single" w:sz="4" w:space="0" w:color="auto"/>
            </w:tcBorders>
            <w:vAlign w:val="center"/>
            <w:hideMark/>
          </w:tcPr>
          <w:p w14:paraId="617CE93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10mg x 20 tabl.</w:t>
            </w:r>
          </w:p>
        </w:tc>
        <w:tc>
          <w:tcPr>
            <w:tcW w:w="497" w:type="dxa"/>
            <w:tcBorders>
              <w:top w:val="nil"/>
              <w:left w:val="nil"/>
              <w:bottom w:val="single" w:sz="4" w:space="0" w:color="auto"/>
              <w:right w:val="single" w:sz="4" w:space="0" w:color="auto"/>
            </w:tcBorders>
            <w:vAlign w:val="center"/>
            <w:hideMark/>
          </w:tcPr>
          <w:p w14:paraId="100CCC3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603018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60</w:t>
            </w:r>
          </w:p>
        </w:tc>
        <w:tc>
          <w:tcPr>
            <w:tcW w:w="732" w:type="dxa"/>
            <w:tcBorders>
              <w:top w:val="nil"/>
              <w:left w:val="nil"/>
              <w:bottom w:val="single" w:sz="4" w:space="0" w:color="auto"/>
              <w:right w:val="single" w:sz="4" w:space="0" w:color="auto"/>
            </w:tcBorders>
            <w:vAlign w:val="center"/>
            <w:hideMark/>
          </w:tcPr>
          <w:p w14:paraId="4C5F07B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4B8BA1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DC916A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6769A9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F16A82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33D59E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3ADB65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C75821D"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FE3797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144</w:t>
            </w:r>
          </w:p>
        </w:tc>
        <w:tc>
          <w:tcPr>
            <w:tcW w:w="1290" w:type="dxa"/>
            <w:tcBorders>
              <w:top w:val="nil"/>
              <w:left w:val="nil"/>
              <w:bottom w:val="single" w:sz="4" w:space="0" w:color="auto"/>
              <w:right w:val="single" w:sz="4" w:space="0" w:color="auto"/>
            </w:tcBorders>
            <w:vAlign w:val="center"/>
            <w:hideMark/>
          </w:tcPr>
          <w:p w14:paraId="14B899E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puder płynny z anestezyną</w:t>
            </w:r>
          </w:p>
        </w:tc>
        <w:tc>
          <w:tcPr>
            <w:tcW w:w="2375" w:type="dxa"/>
            <w:tcBorders>
              <w:top w:val="nil"/>
              <w:left w:val="nil"/>
              <w:bottom w:val="single" w:sz="4" w:space="0" w:color="auto"/>
              <w:right w:val="single" w:sz="4" w:space="0" w:color="auto"/>
            </w:tcBorders>
            <w:vAlign w:val="center"/>
            <w:hideMark/>
          </w:tcPr>
          <w:p w14:paraId="08F54FE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zawiesina na skórę, 100g</w:t>
            </w:r>
          </w:p>
        </w:tc>
        <w:tc>
          <w:tcPr>
            <w:tcW w:w="497" w:type="dxa"/>
            <w:tcBorders>
              <w:top w:val="nil"/>
              <w:left w:val="nil"/>
              <w:bottom w:val="single" w:sz="4" w:space="0" w:color="auto"/>
              <w:right w:val="single" w:sz="4" w:space="0" w:color="auto"/>
            </w:tcBorders>
            <w:vAlign w:val="center"/>
            <w:hideMark/>
          </w:tcPr>
          <w:p w14:paraId="4606CC4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DD7693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1BECC11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4B791B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15D68C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78971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D7527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584A52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CC0D34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CC982A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30D650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146</w:t>
            </w:r>
          </w:p>
        </w:tc>
        <w:tc>
          <w:tcPr>
            <w:tcW w:w="1290" w:type="dxa"/>
            <w:tcBorders>
              <w:top w:val="nil"/>
              <w:left w:val="nil"/>
              <w:bottom w:val="single" w:sz="4" w:space="0" w:color="auto"/>
              <w:right w:val="single" w:sz="4" w:space="0" w:color="auto"/>
            </w:tcBorders>
            <w:vAlign w:val="center"/>
            <w:hideMark/>
          </w:tcPr>
          <w:p w14:paraId="13E9BD3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Quinaprilum</w:t>
            </w:r>
            <w:proofErr w:type="spellEnd"/>
          </w:p>
        </w:tc>
        <w:tc>
          <w:tcPr>
            <w:tcW w:w="2375" w:type="dxa"/>
            <w:tcBorders>
              <w:top w:val="nil"/>
              <w:left w:val="nil"/>
              <w:bottom w:val="single" w:sz="4" w:space="0" w:color="auto"/>
              <w:right w:val="single" w:sz="4" w:space="0" w:color="auto"/>
            </w:tcBorders>
            <w:vAlign w:val="center"/>
            <w:hideMark/>
          </w:tcPr>
          <w:p w14:paraId="090CFAF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10mg x 30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5204A59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751F6E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3E7A2D0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1F0E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27B7ED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6BCF4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A06B8C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EEB7F4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B7E066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B9C6C18"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49A7031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147</w:t>
            </w:r>
          </w:p>
        </w:tc>
        <w:tc>
          <w:tcPr>
            <w:tcW w:w="1290" w:type="dxa"/>
            <w:tcBorders>
              <w:top w:val="nil"/>
              <w:left w:val="nil"/>
              <w:bottom w:val="single" w:sz="4" w:space="0" w:color="auto"/>
              <w:right w:val="single" w:sz="4" w:space="0" w:color="auto"/>
            </w:tcBorders>
            <w:vAlign w:val="bottom"/>
            <w:hideMark/>
          </w:tcPr>
          <w:p w14:paraId="272E2D7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kompleks </w:t>
            </w:r>
            <w:proofErr w:type="gramStart"/>
            <w:r w:rsidRPr="006F54F5">
              <w:rPr>
                <w:rFonts w:ascii="Times New Roman" w:eastAsia="Times New Roman" w:hAnsi="Times New Roman" w:cs="Times New Roman"/>
                <w:kern w:val="0"/>
                <w:sz w:val="20"/>
                <w:szCs w:val="20"/>
                <w:lang w:eastAsia="pl-PL" w:bidi="ar-SA"/>
              </w:rPr>
              <w:t xml:space="preserve">srebra  </w:t>
            </w:r>
            <w:proofErr w:type="spellStart"/>
            <w:r w:rsidRPr="006F54F5">
              <w:rPr>
                <w:rFonts w:ascii="Times New Roman" w:eastAsia="Times New Roman" w:hAnsi="Times New Roman" w:cs="Times New Roman"/>
                <w:kern w:val="0"/>
                <w:sz w:val="20"/>
                <w:szCs w:val="20"/>
                <w:lang w:eastAsia="pl-PL" w:bidi="ar-SA"/>
              </w:rPr>
              <w:t>hialuronian</w:t>
            </w:r>
            <w:proofErr w:type="spellEnd"/>
            <w:proofErr w:type="gramEnd"/>
            <w:r w:rsidRPr="006F54F5">
              <w:rPr>
                <w:rFonts w:ascii="Times New Roman" w:eastAsia="Times New Roman" w:hAnsi="Times New Roman" w:cs="Times New Roman"/>
                <w:kern w:val="0"/>
                <w:sz w:val="20"/>
                <w:szCs w:val="20"/>
                <w:lang w:eastAsia="pl-PL" w:bidi="ar-SA"/>
              </w:rPr>
              <w:t xml:space="preserve"> sodu, kaolin, krzemionka</w:t>
            </w:r>
          </w:p>
        </w:tc>
        <w:tc>
          <w:tcPr>
            <w:tcW w:w="2375" w:type="dxa"/>
            <w:tcBorders>
              <w:top w:val="nil"/>
              <w:left w:val="nil"/>
              <w:bottom w:val="single" w:sz="4" w:space="0" w:color="auto"/>
              <w:right w:val="single" w:sz="4" w:space="0" w:color="auto"/>
            </w:tcBorders>
            <w:vAlign w:val="center"/>
            <w:hideMark/>
          </w:tcPr>
          <w:p w14:paraId="3193439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spray; zawiera kompleks </w:t>
            </w:r>
            <w:proofErr w:type="gramStart"/>
            <w:r w:rsidRPr="006F54F5">
              <w:rPr>
                <w:rFonts w:ascii="Times New Roman" w:eastAsia="Times New Roman" w:hAnsi="Times New Roman" w:cs="Times New Roman"/>
                <w:kern w:val="0"/>
                <w:sz w:val="20"/>
                <w:szCs w:val="20"/>
                <w:lang w:eastAsia="pl-PL" w:bidi="ar-SA"/>
              </w:rPr>
              <w:t xml:space="preserve">srebra  </w:t>
            </w:r>
            <w:proofErr w:type="spellStart"/>
            <w:r w:rsidRPr="006F54F5">
              <w:rPr>
                <w:rFonts w:ascii="Times New Roman" w:eastAsia="Times New Roman" w:hAnsi="Times New Roman" w:cs="Times New Roman"/>
                <w:kern w:val="0"/>
                <w:sz w:val="20"/>
                <w:szCs w:val="20"/>
                <w:lang w:eastAsia="pl-PL" w:bidi="ar-SA"/>
              </w:rPr>
              <w:t>hialuronian</w:t>
            </w:r>
            <w:proofErr w:type="spellEnd"/>
            <w:proofErr w:type="gramEnd"/>
            <w:r w:rsidRPr="006F54F5">
              <w:rPr>
                <w:rFonts w:ascii="Times New Roman" w:eastAsia="Times New Roman" w:hAnsi="Times New Roman" w:cs="Times New Roman"/>
                <w:kern w:val="0"/>
                <w:sz w:val="20"/>
                <w:szCs w:val="20"/>
                <w:lang w:eastAsia="pl-PL" w:bidi="ar-SA"/>
              </w:rPr>
              <w:t xml:space="preserve"> sodu, kaolin, krzemionkę</w:t>
            </w:r>
          </w:p>
        </w:tc>
        <w:tc>
          <w:tcPr>
            <w:tcW w:w="497" w:type="dxa"/>
            <w:tcBorders>
              <w:top w:val="nil"/>
              <w:left w:val="nil"/>
              <w:bottom w:val="single" w:sz="4" w:space="0" w:color="auto"/>
              <w:right w:val="single" w:sz="4" w:space="0" w:color="auto"/>
            </w:tcBorders>
            <w:vAlign w:val="center"/>
            <w:hideMark/>
          </w:tcPr>
          <w:p w14:paraId="7993C58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50D9A3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5E1350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BBBFE4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615934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4BFBC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ABC913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F1B062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AC6E71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4D086A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AEBAF8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148</w:t>
            </w:r>
          </w:p>
        </w:tc>
        <w:tc>
          <w:tcPr>
            <w:tcW w:w="1290" w:type="dxa"/>
            <w:tcBorders>
              <w:top w:val="nil"/>
              <w:left w:val="nil"/>
              <w:bottom w:val="single" w:sz="4" w:space="0" w:color="auto"/>
              <w:right w:val="single" w:sz="4" w:space="0" w:color="auto"/>
            </w:tcBorders>
            <w:vAlign w:val="bottom"/>
            <w:hideMark/>
          </w:tcPr>
          <w:p w14:paraId="4EB9D3F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opatrunek </w:t>
            </w:r>
            <w:proofErr w:type="spellStart"/>
            <w:r w:rsidRPr="006F54F5">
              <w:rPr>
                <w:rFonts w:ascii="Times New Roman" w:eastAsia="Times New Roman" w:hAnsi="Times New Roman" w:cs="Times New Roman"/>
                <w:kern w:val="0"/>
                <w:sz w:val="20"/>
                <w:szCs w:val="20"/>
                <w:lang w:eastAsia="pl-PL" w:bidi="ar-SA"/>
              </w:rPr>
              <w:t>hydrokoloidowy</w:t>
            </w:r>
            <w:proofErr w:type="spellEnd"/>
          </w:p>
        </w:tc>
        <w:tc>
          <w:tcPr>
            <w:tcW w:w="2375" w:type="dxa"/>
            <w:tcBorders>
              <w:top w:val="nil"/>
              <w:left w:val="nil"/>
              <w:bottom w:val="single" w:sz="4" w:space="0" w:color="auto"/>
              <w:right w:val="single" w:sz="4" w:space="0" w:color="auto"/>
            </w:tcBorders>
            <w:vAlign w:val="center"/>
            <w:hideMark/>
          </w:tcPr>
          <w:p w14:paraId="4A048EB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opatrunek </w:t>
            </w:r>
            <w:proofErr w:type="spellStart"/>
            <w:r w:rsidRPr="006F54F5">
              <w:rPr>
                <w:rFonts w:ascii="Times New Roman" w:eastAsia="Times New Roman" w:hAnsi="Times New Roman" w:cs="Times New Roman"/>
                <w:kern w:val="0"/>
                <w:sz w:val="20"/>
                <w:szCs w:val="20"/>
                <w:lang w:eastAsia="pl-PL" w:bidi="ar-SA"/>
              </w:rPr>
              <w:t>hydrokoloidowy</w:t>
            </w:r>
            <w:proofErr w:type="spellEnd"/>
            <w:r w:rsidRPr="006F54F5">
              <w:rPr>
                <w:rFonts w:ascii="Times New Roman" w:eastAsia="Times New Roman" w:hAnsi="Times New Roman" w:cs="Times New Roman"/>
                <w:kern w:val="0"/>
                <w:sz w:val="20"/>
                <w:szCs w:val="20"/>
                <w:lang w:eastAsia="pl-PL" w:bidi="ar-SA"/>
              </w:rPr>
              <w:t>; 20 × 20 cm; 1 szt</w:t>
            </w:r>
          </w:p>
        </w:tc>
        <w:tc>
          <w:tcPr>
            <w:tcW w:w="497" w:type="dxa"/>
            <w:tcBorders>
              <w:top w:val="nil"/>
              <w:left w:val="nil"/>
              <w:bottom w:val="single" w:sz="4" w:space="0" w:color="auto"/>
              <w:right w:val="single" w:sz="4" w:space="0" w:color="auto"/>
            </w:tcBorders>
            <w:vAlign w:val="center"/>
            <w:hideMark/>
          </w:tcPr>
          <w:p w14:paraId="2BE46F0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5844A3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6F20F92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F04064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872481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34429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F894C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3704D2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64C36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5306A32"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2EC9ADB9"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149</w:t>
            </w:r>
          </w:p>
        </w:tc>
        <w:tc>
          <w:tcPr>
            <w:tcW w:w="1290" w:type="dxa"/>
            <w:tcBorders>
              <w:top w:val="nil"/>
              <w:left w:val="nil"/>
              <w:bottom w:val="single" w:sz="4" w:space="0" w:color="auto"/>
              <w:right w:val="single" w:sz="4" w:space="0" w:color="auto"/>
            </w:tcBorders>
            <w:vAlign w:val="bottom"/>
            <w:hideMark/>
          </w:tcPr>
          <w:p w14:paraId="0A1A66E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opatrunek jałowy z maścią z dodatkiem srebra</w:t>
            </w:r>
          </w:p>
        </w:tc>
        <w:tc>
          <w:tcPr>
            <w:tcW w:w="2375" w:type="dxa"/>
            <w:tcBorders>
              <w:top w:val="nil"/>
              <w:left w:val="nil"/>
              <w:bottom w:val="single" w:sz="4" w:space="0" w:color="auto"/>
              <w:right w:val="single" w:sz="4" w:space="0" w:color="auto"/>
            </w:tcBorders>
            <w:vAlign w:val="center"/>
            <w:hideMark/>
          </w:tcPr>
          <w:p w14:paraId="31E982F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10 × 20 cm; 1 szt.</w:t>
            </w:r>
          </w:p>
        </w:tc>
        <w:tc>
          <w:tcPr>
            <w:tcW w:w="497" w:type="dxa"/>
            <w:tcBorders>
              <w:top w:val="nil"/>
              <w:left w:val="nil"/>
              <w:bottom w:val="single" w:sz="4" w:space="0" w:color="auto"/>
              <w:right w:val="single" w:sz="4" w:space="0" w:color="auto"/>
            </w:tcBorders>
            <w:vAlign w:val="center"/>
            <w:hideMark/>
          </w:tcPr>
          <w:p w14:paraId="6651B3D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76D19D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5F854C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7C2C3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5D58AC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C3922B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6F4E7E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C7219B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052025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FDCFF6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D66C88B"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150</w:t>
            </w:r>
          </w:p>
        </w:tc>
        <w:tc>
          <w:tcPr>
            <w:tcW w:w="1290" w:type="dxa"/>
            <w:tcBorders>
              <w:top w:val="nil"/>
              <w:left w:val="nil"/>
              <w:bottom w:val="single" w:sz="4" w:space="0" w:color="auto"/>
              <w:right w:val="single" w:sz="4" w:space="0" w:color="auto"/>
            </w:tcBorders>
            <w:vAlign w:val="center"/>
            <w:hideMark/>
          </w:tcPr>
          <w:p w14:paraId="7B28682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salicylan choliny</w:t>
            </w:r>
          </w:p>
        </w:tc>
        <w:tc>
          <w:tcPr>
            <w:tcW w:w="2375" w:type="dxa"/>
            <w:tcBorders>
              <w:top w:val="nil"/>
              <w:left w:val="nil"/>
              <w:bottom w:val="single" w:sz="4" w:space="0" w:color="auto"/>
              <w:right w:val="single" w:sz="4" w:space="0" w:color="auto"/>
            </w:tcBorders>
            <w:noWrap/>
            <w:vAlign w:val="center"/>
            <w:hideMark/>
          </w:tcPr>
          <w:p w14:paraId="5831142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krople do uszu; 200 mg/g; 10 g</w:t>
            </w:r>
          </w:p>
        </w:tc>
        <w:tc>
          <w:tcPr>
            <w:tcW w:w="497" w:type="dxa"/>
            <w:tcBorders>
              <w:top w:val="nil"/>
              <w:left w:val="nil"/>
              <w:bottom w:val="single" w:sz="4" w:space="0" w:color="auto"/>
              <w:right w:val="single" w:sz="4" w:space="0" w:color="auto"/>
            </w:tcBorders>
            <w:vAlign w:val="center"/>
            <w:hideMark/>
          </w:tcPr>
          <w:p w14:paraId="6DDE465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33EAB8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16479EE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4A6FE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56EE63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A81A8D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B37EF9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BEE59E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1FADC2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C6AE58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C3F5C4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151</w:t>
            </w:r>
          </w:p>
        </w:tc>
        <w:tc>
          <w:tcPr>
            <w:tcW w:w="1290" w:type="dxa"/>
            <w:tcBorders>
              <w:top w:val="nil"/>
              <w:left w:val="nil"/>
              <w:bottom w:val="single" w:sz="4" w:space="0" w:color="auto"/>
              <w:right w:val="single" w:sz="4" w:space="0" w:color="auto"/>
            </w:tcBorders>
            <w:vAlign w:val="center"/>
            <w:hideMark/>
          </w:tcPr>
          <w:p w14:paraId="55C3D04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Sertraline</w:t>
            </w:r>
            <w:proofErr w:type="spellEnd"/>
          </w:p>
        </w:tc>
        <w:tc>
          <w:tcPr>
            <w:tcW w:w="2375" w:type="dxa"/>
            <w:tcBorders>
              <w:top w:val="nil"/>
              <w:left w:val="nil"/>
              <w:bottom w:val="single" w:sz="4" w:space="0" w:color="auto"/>
              <w:right w:val="single" w:sz="4" w:space="0" w:color="auto"/>
            </w:tcBorders>
            <w:vAlign w:val="center"/>
            <w:hideMark/>
          </w:tcPr>
          <w:p w14:paraId="541B294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50mg x 28 tabl.</w:t>
            </w:r>
          </w:p>
        </w:tc>
        <w:tc>
          <w:tcPr>
            <w:tcW w:w="497" w:type="dxa"/>
            <w:tcBorders>
              <w:top w:val="nil"/>
              <w:left w:val="nil"/>
              <w:bottom w:val="single" w:sz="4" w:space="0" w:color="auto"/>
              <w:right w:val="single" w:sz="4" w:space="0" w:color="auto"/>
            </w:tcBorders>
            <w:vAlign w:val="center"/>
            <w:hideMark/>
          </w:tcPr>
          <w:p w14:paraId="310CA7E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D91E11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70762F6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106B8F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9F307D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B80A5B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621DF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C25823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602971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3A5A6B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BF56C2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152</w:t>
            </w:r>
          </w:p>
        </w:tc>
        <w:tc>
          <w:tcPr>
            <w:tcW w:w="1290" w:type="dxa"/>
            <w:tcBorders>
              <w:top w:val="nil"/>
              <w:left w:val="nil"/>
              <w:bottom w:val="single" w:sz="4" w:space="0" w:color="auto"/>
              <w:right w:val="single" w:sz="4" w:space="0" w:color="auto"/>
            </w:tcBorders>
            <w:vAlign w:val="center"/>
            <w:hideMark/>
          </w:tcPr>
          <w:p w14:paraId="7141E50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Spironolactone</w:t>
            </w:r>
            <w:proofErr w:type="spellEnd"/>
          </w:p>
        </w:tc>
        <w:tc>
          <w:tcPr>
            <w:tcW w:w="2375" w:type="dxa"/>
            <w:tcBorders>
              <w:top w:val="nil"/>
              <w:left w:val="nil"/>
              <w:bottom w:val="single" w:sz="4" w:space="0" w:color="auto"/>
              <w:right w:val="single" w:sz="4" w:space="0" w:color="auto"/>
            </w:tcBorders>
            <w:vAlign w:val="center"/>
            <w:hideMark/>
          </w:tcPr>
          <w:p w14:paraId="07FD5DB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25mg x 100 tabl.</w:t>
            </w:r>
          </w:p>
        </w:tc>
        <w:tc>
          <w:tcPr>
            <w:tcW w:w="497" w:type="dxa"/>
            <w:tcBorders>
              <w:top w:val="nil"/>
              <w:left w:val="nil"/>
              <w:bottom w:val="single" w:sz="4" w:space="0" w:color="auto"/>
              <w:right w:val="single" w:sz="4" w:space="0" w:color="auto"/>
            </w:tcBorders>
            <w:vAlign w:val="center"/>
            <w:hideMark/>
          </w:tcPr>
          <w:p w14:paraId="1E0049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C05646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45E9775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94401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A6B730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72857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A98E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0DAC47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3AF35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3BD8C79"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4FA253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153</w:t>
            </w:r>
          </w:p>
        </w:tc>
        <w:tc>
          <w:tcPr>
            <w:tcW w:w="1290" w:type="dxa"/>
            <w:tcBorders>
              <w:top w:val="nil"/>
              <w:left w:val="nil"/>
              <w:bottom w:val="single" w:sz="4" w:space="0" w:color="auto"/>
              <w:right w:val="single" w:sz="4" w:space="0" w:color="auto"/>
            </w:tcBorders>
            <w:vAlign w:val="center"/>
            <w:hideMark/>
          </w:tcPr>
          <w:p w14:paraId="0B73255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Spironolactone</w:t>
            </w:r>
            <w:proofErr w:type="spellEnd"/>
          </w:p>
        </w:tc>
        <w:tc>
          <w:tcPr>
            <w:tcW w:w="2375" w:type="dxa"/>
            <w:tcBorders>
              <w:top w:val="nil"/>
              <w:left w:val="nil"/>
              <w:bottom w:val="single" w:sz="4" w:space="0" w:color="auto"/>
              <w:right w:val="single" w:sz="4" w:space="0" w:color="auto"/>
            </w:tcBorders>
            <w:vAlign w:val="center"/>
            <w:hideMark/>
          </w:tcPr>
          <w:p w14:paraId="5B6C83C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100mg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 x 20 szt.</w:t>
            </w:r>
          </w:p>
        </w:tc>
        <w:tc>
          <w:tcPr>
            <w:tcW w:w="497" w:type="dxa"/>
            <w:tcBorders>
              <w:top w:val="nil"/>
              <w:left w:val="nil"/>
              <w:bottom w:val="single" w:sz="4" w:space="0" w:color="auto"/>
              <w:right w:val="single" w:sz="4" w:space="0" w:color="auto"/>
            </w:tcBorders>
            <w:vAlign w:val="center"/>
            <w:hideMark/>
          </w:tcPr>
          <w:p w14:paraId="6D09195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11E6F4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579FF20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E15AE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0E1714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3C4993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836078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BCBA3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E42CCF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30A6AD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9C2E41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154</w:t>
            </w:r>
          </w:p>
        </w:tc>
        <w:tc>
          <w:tcPr>
            <w:tcW w:w="1290" w:type="dxa"/>
            <w:tcBorders>
              <w:top w:val="nil"/>
              <w:left w:val="nil"/>
              <w:bottom w:val="single" w:sz="4" w:space="0" w:color="auto"/>
              <w:right w:val="single" w:sz="4" w:space="0" w:color="auto"/>
            </w:tcBorders>
            <w:noWrap/>
            <w:vAlign w:val="center"/>
            <w:hideMark/>
          </w:tcPr>
          <w:p w14:paraId="44B4E992"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Preparat żywieniowy</w:t>
            </w:r>
          </w:p>
        </w:tc>
        <w:tc>
          <w:tcPr>
            <w:tcW w:w="2375" w:type="dxa"/>
            <w:tcBorders>
              <w:top w:val="nil"/>
              <w:left w:val="nil"/>
              <w:bottom w:val="single" w:sz="4" w:space="0" w:color="auto"/>
              <w:right w:val="single" w:sz="4" w:space="0" w:color="auto"/>
            </w:tcBorders>
            <w:noWrap/>
            <w:vAlign w:val="center"/>
            <w:hideMark/>
          </w:tcPr>
          <w:p w14:paraId="6B716E43"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 xml:space="preserve">płyn; Białko 14,4–14,6 g/100 ml. Węglowodany 24,4–25,4 g/100 ml (w tym laktoza &lt;0,35 g/100 ml). Tłuszcz 9,6 g/100 ml. Składniki mineralne. Witaminy. Wzbogacony w cholinę. </w:t>
            </w:r>
            <w:proofErr w:type="spellStart"/>
            <w:r w:rsidRPr="006F54F5">
              <w:rPr>
                <w:rFonts w:ascii="Times New Roman" w:eastAsia="Times New Roman" w:hAnsi="Times New Roman" w:cs="Times New Roman"/>
                <w:color w:val="333333"/>
                <w:kern w:val="0"/>
                <w:sz w:val="20"/>
                <w:szCs w:val="20"/>
                <w:lang w:eastAsia="pl-PL" w:bidi="ar-SA"/>
              </w:rPr>
              <w:t>Osmolarność</w:t>
            </w:r>
            <w:proofErr w:type="spellEnd"/>
            <w:r w:rsidRPr="006F54F5">
              <w:rPr>
                <w:rFonts w:ascii="Times New Roman" w:eastAsia="Times New Roman" w:hAnsi="Times New Roman" w:cs="Times New Roman"/>
                <w:color w:val="333333"/>
                <w:kern w:val="0"/>
                <w:sz w:val="20"/>
                <w:szCs w:val="20"/>
                <w:lang w:eastAsia="pl-PL" w:bidi="ar-SA"/>
              </w:rPr>
              <w:t xml:space="preserve"> 570 </w:t>
            </w:r>
            <w:proofErr w:type="spellStart"/>
            <w:r w:rsidRPr="006F54F5">
              <w:rPr>
                <w:rFonts w:ascii="Times New Roman" w:eastAsia="Times New Roman" w:hAnsi="Times New Roman" w:cs="Times New Roman"/>
                <w:color w:val="333333"/>
                <w:kern w:val="0"/>
                <w:sz w:val="20"/>
                <w:szCs w:val="20"/>
                <w:lang w:eastAsia="pl-PL" w:bidi="ar-SA"/>
              </w:rPr>
              <w:t>mOsm</w:t>
            </w:r>
            <w:proofErr w:type="spellEnd"/>
            <w:r w:rsidRPr="006F54F5">
              <w:rPr>
                <w:rFonts w:ascii="Times New Roman" w:eastAsia="Times New Roman" w:hAnsi="Times New Roman" w:cs="Times New Roman"/>
                <w:color w:val="333333"/>
                <w:kern w:val="0"/>
                <w:sz w:val="20"/>
                <w:szCs w:val="20"/>
                <w:lang w:eastAsia="pl-PL" w:bidi="ar-SA"/>
              </w:rPr>
              <w:t xml:space="preserve">/l. Wartość energetyczna 240–245 kcal/100 ml (1010–1031 </w:t>
            </w:r>
            <w:proofErr w:type="spellStart"/>
            <w:r w:rsidRPr="006F54F5">
              <w:rPr>
                <w:rFonts w:ascii="Times New Roman" w:eastAsia="Times New Roman" w:hAnsi="Times New Roman" w:cs="Times New Roman"/>
                <w:color w:val="333333"/>
                <w:kern w:val="0"/>
                <w:sz w:val="20"/>
                <w:szCs w:val="20"/>
                <w:lang w:eastAsia="pl-PL" w:bidi="ar-SA"/>
              </w:rPr>
              <w:t>kJ</w:t>
            </w:r>
            <w:proofErr w:type="spellEnd"/>
            <w:r w:rsidRPr="006F54F5">
              <w:rPr>
                <w:rFonts w:ascii="Times New Roman" w:eastAsia="Times New Roman" w:hAnsi="Times New Roman" w:cs="Times New Roman"/>
                <w:color w:val="333333"/>
                <w:kern w:val="0"/>
                <w:sz w:val="20"/>
                <w:szCs w:val="20"/>
                <w:lang w:eastAsia="pl-PL" w:bidi="ar-SA"/>
              </w:rPr>
              <w:t>/100 ml).; 4 × 125 ml płynu o różnych smakach</w:t>
            </w:r>
          </w:p>
        </w:tc>
        <w:tc>
          <w:tcPr>
            <w:tcW w:w="497" w:type="dxa"/>
            <w:tcBorders>
              <w:top w:val="nil"/>
              <w:left w:val="nil"/>
              <w:bottom w:val="single" w:sz="4" w:space="0" w:color="auto"/>
              <w:right w:val="single" w:sz="4" w:space="0" w:color="auto"/>
            </w:tcBorders>
            <w:vAlign w:val="center"/>
            <w:hideMark/>
          </w:tcPr>
          <w:p w14:paraId="799FF39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8505CB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0E00C9B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F4856E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53A2C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3CF51D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38288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1B3055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BE032D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D44EAD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1B0CD8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155</w:t>
            </w:r>
          </w:p>
        </w:tc>
        <w:tc>
          <w:tcPr>
            <w:tcW w:w="1290" w:type="dxa"/>
            <w:tcBorders>
              <w:top w:val="nil"/>
              <w:left w:val="nil"/>
              <w:bottom w:val="single" w:sz="4" w:space="0" w:color="auto"/>
              <w:right w:val="single" w:sz="4" w:space="0" w:color="auto"/>
            </w:tcBorders>
            <w:vAlign w:val="center"/>
            <w:hideMark/>
          </w:tcPr>
          <w:p w14:paraId="66C9D30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Mesalazine</w:t>
            </w:r>
            <w:proofErr w:type="spellEnd"/>
          </w:p>
        </w:tc>
        <w:tc>
          <w:tcPr>
            <w:tcW w:w="2375" w:type="dxa"/>
            <w:tcBorders>
              <w:top w:val="nil"/>
              <w:left w:val="nil"/>
              <w:bottom w:val="single" w:sz="4" w:space="0" w:color="auto"/>
              <w:right w:val="single" w:sz="4" w:space="0" w:color="auto"/>
            </w:tcBorders>
            <w:vAlign w:val="center"/>
            <w:hideMark/>
          </w:tcPr>
          <w:p w14:paraId="67B2116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dojelitowe; 500 mg; 100 tabl.</w:t>
            </w:r>
          </w:p>
        </w:tc>
        <w:tc>
          <w:tcPr>
            <w:tcW w:w="497" w:type="dxa"/>
            <w:tcBorders>
              <w:top w:val="nil"/>
              <w:left w:val="nil"/>
              <w:bottom w:val="single" w:sz="4" w:space="0" w:color="auto"/>
              <w:right w:val="single" w:sz="4" w:space="0" w:color="auto"/>
            </w:tcBorders>
            <w:vAlign w:val="center"/>
            <w:hideMark/>
          </w:tcPr>
          <w:p w14:paraId="355296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C60BC2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661F93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47581E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B0451E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FC606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0636F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87706D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94DEB3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941DF8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7F2999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156</w:t>
            </w:r>
          </w:p>
        </w:tc>
        <w:tc>
          <w:tcPr>
            <w:tcW w:w="1290" w:type="dxa"/>
            <w:tcBorders>
              <w:top w:val="nil"/>
              <w:left w:val="nil"/>
              <w:bottom w:val="single" w:sz="4" w:space="0" w:color="auto"/>
              <w:right w:val="single" w:sz="4" w:space="0" w:color="auto"/>
            </w:tcBorders>
            <w:vAlign w:val="center"/>
            <w:hideMark/>
          </w:tcPr>
          <w:p w14:paraId="50FC15D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Sulfathazole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silver</w:t>
            </w:r>
            <w:proofErr w:type="spellEnd"/>
          </w:p>
        </w:tc>
        <w:tc>
          <w:tcPr>
            <w:tcW w:w="2375" w:type="dxa"/>
            <w:tcBorders>
              <w:top w:val="nil"/>
              <w:left w:val="nil"/>
              <w:bottom w:val="single" w:sz="4" w:space="0" w:color="auto"/>
              <w:right w:val="single" w:sz="4" w:space="0" w:color="auto"/>
            </w:tcBorders>
            <w:vAlign w:val="center"/>
            <w:hideMark/>
          </w:tcPr>
          <w:p w14:paraId="71DFCCD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w:t>
            </w:r>
            <w:proofErr w:type="gramStart"/>
            <w:r w:rsidRPr="006F54F5">
              <w:rPr>
                <w:rFonts w:ascii="Times New Roman" w:eastAsia="Times New Roman" w:hAnsi="Times New Roman" w:cs="Times New Roman"/>
                <w:kern w:val="0"/>
                <w:sz w:val="20"/>
                <w:szCs w:val="20"/>
                <w:lang w:eastAsia="pl-PL" w:bidi="ar-SA"/>
              </w:rPr>
              <w:t>%  krem</w:t>
            </w:r>
            <w:proofErr w:type="gramEnd"/>
            <w:r w:rsidRPr="006F54F5">
              <w:rPr>
                <w:rFonts w:ascii="Times New Roman" w:eastAsia="Times New Roman" w:hAnsi="Times New Roman" w:cs="Times New Roman"/>
                <w:kern w:val="0"/>
                <w:sz w:val="20"/>
                <w:szCs w:val="20"/>
                <w:lang w:eastAsia="pl-PL" w:bidi="ar-SA"/>
              </w:rPr>
              <w:t xml:space="preserve"> 40 g</w:t>
            </w:r>
          </w:p>
        </w:tc>
        <w:tc>
          <w:tcPr>
            <w:tcW w:w="497" w:type="dxa"/>
            <w:tcBorders>
              <w:top w:val="nil"/>
              <w:left w:val="nil"/>
              <w:bottom w:val="single" w:sz="4" w:space="0" w:color="auto"/>
              <w:right w:val="single" w:sz="4" w:space="0" w:color="auto"/>
            </w:tcBorders>
            <w:vAlign w:val="center"/>
            <w:hideMark/>
          </w:tcPr>
          <w:p w14:paraId="31C1991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B19CF8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583C652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000AE9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5364CD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F2DBA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6152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8A220C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ED0BF2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D25842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2F285BB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157</w:t>
            </w:r>
          </w:p>
        </w:tc>
        <w:tc>
          <w:tcPr>
            <w:tcW w:w="1290" w:type="dxa"/>
            <w:tcBorders>
              <w:top w:val="nil"/>
              <w:left w:val="nil"/>
              <w:bottom w:val="single" w:sz="4" w:space="0" w:color="auto"/>
              <w:right w:val="single" w:sz="4" w:space="0" w:color="auto"/>
            </w:tcBorders>
            <w:vAlign w:val="center"/>
            <w:hideMark/>
          </w:tcPr>
          <w:p w14:paraId="3A542F8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Tamsulosin</w:t>
            </w:r>
            <w:proofErr w:type="spellEnd"/>
          </w:p>
        </w:tc>
        <w:tc>
          <w:tcPr>
            <w:tcW w:w="2375" w:type="dxa"/>
            <w:tcBorders>
              <w:top w:val="nil"/>
              <w:left w:val="nil"/>
              <w:bottom w:val="single" w:sz="4" w:space="0" w:color="auto"/>
              <w:right w:val="single" w:sz="4" w:space="0" w:color="auto"/>
            </w:tcBorders>
            <w:vAlign w:val="center"/>
            <w:hideMark/>
          </w:tcPr>
          <w:p w14:paraId="4AAF83D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0,4mg kaps. o </w:t>
            </w:r>
            <w:proofErr w:type="spellStart"/>
            <w:proofErr w:type="gramStart"/>
            <w:r w:rsidRPr="006F54F5">
              <w:rPr>
                <w:rFonts w:ascii="Times New Roman" w:eastAsia="Times New Roman" w:hAnsi="Times New Roman" w:cs="Times New Roman"/>
                <w:kern w:val="0"/>
                <w:sz w:val="20"/>
                <w:szCs w:val="20"/>
                <w:lang w:eastAsia="pl-PL" w:bidi="ar-SA"/>
              </w:rPr>
              <w:t>zmod</w:t>
            </w:r>
            <w:proofErr w:type="spellEnd"/>
            <w:r w:rsidRPr="006F54F5">
              <w:rPr>
                <w:rFonts w:ascii="Times New Roman" w:eastAsia="Times New Roman" w:hAnsi="Times New Roman" w:cs="Times New Roman"/>
                <w:kern w:val="0"/>
                <w:sz w:val="20"/>
                <w:szCs w:val="20"/>
                <w:lang w:eastAsia="pl-PL" w:bidi="ar-SA"/>
              </w:rPr>
              <w:t>./</w:t>
            </w:r>
            <w:proofErr w:type="spellStart"/>
            <w:proofErr w:type="gramEnd"/>
            <w:r w:rsidRPr="006F54F5">
              <w:rPr>
                <w:rFonts w:ascii="Times New Roman" w:eastAsia="Times New Roman" w:hAnsi="Times New Roman" w:cs="Times New Roman"/>
                <w:kern w:val="0"/>
                <w:sz w:val="20"/>
                <w:szCs w:val="20"/>
                <w:lang w:eastAsia="pl-PL" w:bidi="ar-SA"/>
              </w:rPr>
              <w:t>przedł</w:t>
            </w:r>
            <w:proofErr w:type="spellEnd"/>
            <w:r w:rsidRPr="006F54F5">
              <w:rPr>
                <w:rFonts w:ascii="Times New Roman" w:eastAsia="Times New Roman" w:hAnsi="Times New Roman" w:cs="Times New Roman"/>
                <w:kern w:val="0"/>
                <w:sz w:val="20"/>
                <w:szCs w:val="20"/>
                <w:lang w:eastAsia="pl-PL" w:bidi="ar-SA"/>
              </w:rPr>
              <w:t>. uwalnianiu x 90 szt.</w:t>
            </w:r>
          </w:p>
        </w:tc>
        <w:tc>
          <w:tcPr>
            <w:tcW w:w="497" w:type="dxa"/>
            <w:tcBorders>
              <w:top w:val="nil"/>
              <w:left w:val="nil"/>
              <w:bottom w:val="single" w:sz="4" w:space="0" w:color="auto"/>
              <w:right w:val="single" w:sz="4" w:space="0" w:color="auto"/>
            </w:tcBorders>
            <w:vAlign w:val="center"/>
            <w:hideMark/>
          </w:tcPr>
          <w:p w14:paraId="4A6295D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31C44A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2E82C72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A1F397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AECBF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7697B3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4A8904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1B396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195713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EEB65F3"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134AB97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158</w:t>
            </w:r>
          </w:p>
        </w:tc>
        <w:tc>
          <w:tcPr>
            <w:tcW w:w="1290" w:type="dxa"/>
            <w:tcBorders>
              <w:top w:val="nil"/>
              <w:left w:val="nil"/>
              <w:bottom w:val="single" w:sz="4" w:space="0" w:color="auto"/>
              <w:right w:val="single" w:sz="4" w:space="0" w:color="auto"/>
            </w:tcBorders>
            <w:vAlign w:val="center"/>
            <w:hideMark/>
          </w:tcPr>
          <w:p w14:paraId="34B9A4A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test do wykrywania narkotyków w moczu</w:t>
            </w:r>
          </w:p>
        </w:tc>
        <w:tc>
          <w:tcPr>
            <w:tcW w:w="2375" w:type="dxa"/>
            <w:tcBorders>
              <w:top w:val="nil"/>
              <w:left w:val="nil"/>
              <w:bottom w:val="single" w:sz="4" w:space="0" w:color="auto"/>
              <w:right w:val="single" w:sz="4" w:space="0" w:color="auto"/>
            </w:tcBorders>
            <w:vAlign w:val="center"/>
            <w:hideMark/>
          </w:tcPr>
          <w:p w14:paraId="50EF859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 szt</w:t>
            </w:r>
          </w:p>
        </w:tc>
        <w:tc>
          <w:tcPr>
            <w:tcW w:w="497" w:type="dxa"/>
            <w:tcBorders>
              <w:top w:val="nil"/>
              <w:left w:val="nil"/>
              <w:bottom w:val="single" w:sz="4" w:space="0" w:color="auto"/>
              <w:right w:val="single" w:sz="4" w:space="0" w:color="auto"/>
            </w:tcBorders>
            <w:vAlign w:val="center"/>
            <w:hideMark/>
          </w:tcPr>
          <w:p w14:paraId="0FE5F98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4A1B46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4A9305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53C36D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20FEB5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7C3FBE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4A4FAE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83B670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9EB9CC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F2BE9F4"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7B2F05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159</w:t>
            </w:r>
          </w:p>
        </w:tc>
        <w:tc>
          <w:tcPr>
            <w:tcW w:w="1290" w:type="dxa"/>
            <w:tcBorders>
              <w:top w:val="nil"/>
              <w:left w:val="nil"/>
              <w:bottom w:val="single" w:sz="4" w:space="0" w:color="auto"/>
              <w:right w:val="single" w:sz="4" w:space="0" w:color="auto"/>
            </w:tcBorders>
            <w:vAlign w:val="center"/>
            <w:hideMark/>
          </w:tcPr>
          <w:p w14:paraId="46BA59D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Theophyline</w:t>
            </w:r>
            <w:proofErr w:type="spellEnd"/>
          </w:p>
        </w:tc>
        <w:tc>
          <w:tcPr>
            <w:tcW w:w="2375" w:type="dxa"/>
            <w:tcBorders>
              <w:top w:val="nil"/>
              <w:left w:val="nil"/>
              <w:bottom w:val="single" w:sz="4" w:space="0" w:color="auto"/>
              <w:right w:val="single" w:sz="4" w:space="0" w:color="auto"/>
            </w:tcBorders>
            <w:vAlign w:val="center"/>
            <w:hideMark/>
          </w:tcPr>
          <w:p w14:paraId="7615AE6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300 mg x 50 </w:t>
            </w:r>
            <w:proofErr w:type="spellStart"/>
            <w:proofErr w:type="gramStart"/>
            <w:r w:rsidRPr="006F54F5">
              <w:rPr>
                <w:rFonts w:ascii="Times New Roman" w:eastAsia="Times New Roman" w:hAnsi="Times New Roman" w:cs="Times New Roman"/>
                <w:kern w:val="0"/>
                <w:sz w:val="20"/>
                <w:szCs w:val="20"/>
                <w:lang w:eastAsia="pl-PL" w:bidi="ar-SA"/>
              </w:rPr>
              <w:t>tabl.o</w:t>
            </w:r>
            <w:proofErr w:type="spellEnd"/>
            <w:proofErr w:type="gramEnd"/>
            <w:r w:rsidRPr="006F54F5">
              <w:rPr>
                <w:rFonts w:ascii="Times New Roman" w:eastAsia="Times New Roman" w:hAnsi="Times New Roman" w:cs="Times New Roman"/>
                <w:kern w:val="0"/>
                <w:sz w:val="20"/>
                <w:szCs w:val="20"/>
                <w:lang w:eastAsia="pl-PL" w:bidi="ar-SA"/>
              </w:rPr>
              <w:t xml:space="preserve"> przedłużonym uwalnianiu</w:t>
            </w:r>
          </w:p>
        </w:tc>
        <w:tc>
          <w:tcPr>
            <w:tcW w:w="497" w:type="dxa"/>
            <w:tcBorders>
              <w:top w:val="nil"/>
              <w:left w:val="nil"/>
              <w:bottom w:val="single" w:sz="4" w:space="0" w:color="auto"/>
              <w:right w:val="single" w:sz="4" w:space="0" w:color="auto"/>
            </w:tcBorders>
            <w:vAlign w:val="center"/>
            <w:hideMark/>
          </w:tcPr>
          <w:p w14:paraId="38D168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497A69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58DE2F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DB4E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574FC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69CC93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7E0B5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2AF0DC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0AF466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B48497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2BB130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161</w:t>
            </w:r>
          </w:p>
        </w:tc>
        <w:tc>
          <w:tcPr>
            <w:tcW w:w="1290" w:type="dxa"/>
            <w:tcBorders>
              <w:top w:val="nil"/>
              <w:left w:val="nil"/>
              <w:bottom w:val="single" w:sz="4" w:space="0" w:color="auto"/>
              <w:right w:val="single" w:sz="4" w:space="0" w:color="auto"/>
            </w:tcBorders>
            <w:vAlign w:val="center"/>
            <w:hideMark/>
          </w:tcPr>
          <w:p w14:paraId="3DD4CD4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Tianeptine</w:t>
            </w:r>
            <w:proofErr w:type="spellEnd"/>
          </w:p>
        </w:tc>
        <w:tc>
          <w:tcPr>
            <w:tcW w:w="2375" w:type="dxa"/>
            <w:tcBorders>
              <w:top w:val="nil"/>
              <w:left w:val="nil"/>
              <w:bottom w:val="single" w:sz="4" w:space="0" w:color="auto"/>
              <w:right w:val="single" w:sz="4" w:space="0" w:color="auto"/>
            </w:tcBorders>
            <w:vAlign w:val="center"/>
            <w:hideMark/>
          </w:tcPr>
          <w:p w14:paraId="27D3F45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12,5mg x 30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09505A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AADF97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2F47E6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461C28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57026E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A90795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38C55F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9CA267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B327F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B20824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F3708D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162</w:t>
            </w:r>
          </w:p>
        </w:tc>
        <w:tc>
          <w:tcPr>
            <w:tcW w:w="1290" w:type="dxa"/>
            <w:tcBorders>
              <w:top w:val="nil"/>
              <w:left w:val="nil"/>
              <w:bottom w:val="single" w:sz="4" w:space="0" w:color="auto"/>
              <w:right w:val="single" w:sz="4" w:space="0" w:color="auto"/>
            </w:tcBorders>
            <w:vAlign w:val="center"/>
            <w:hideMark/>
          </w:tcPr>
          <w:p w14:paraId="0D5AD2F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Timonacic</w:t>
            </w:r>
            <w:proofErr w:type="spellEnd"/>
            <w:r w:rsidRPr="006F54F5">
              <w:rPr>
                <w:rFonts w:ascii="Times New Roman" w:eastAsia="Times New Roman" w:hAnsi="Times New Roman" w:cs="Times New Roman"/>
                <w:kern w:val="0"/>
                <w:sz w:val="20"/>
                <w:szCs w:val="20"/>
                <w:lang w:eastAsia="pl-PL" w:bidi="ar-SA"/>
              </w:rPr>
              <w:t xml:space="preserve"> </w:t>
            </w:r>
          </w:p>
        </w:tc>
        <w:tc>
          <w:tcPr>
            <w:tcW w:w="2375" w:type="dxa"/>
            <w:tcBorders>
              <w:top w:val="nil"/>
              <w:left w:val="nil"/>
              <w:bottom w:val="single" w:sz="4" w:space="0" w:color="auto"/>
              <w:right w:val="single" w:sz="4" w:space="0" w:color="auto"/>
            </w:tcBorders>
            <w:vAlign w:val="center"/>
            <w:hideMark/>
          </w:tcPr>
          <w:p w14:paraId="705CCDD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100mg x 100 tabl.</w:t>
            </w:r>
          </w:p>
        </w:tc>
        <w:tc>
          <w:tcPr>
            <w:tcW w:w="497" w:type="dxa"/>
            <w:tcBorders>
              <w:top w:val="nil"/>
              <w:left w:val="nil"/>
              <w:bottom w:val="single" w:sz="4" w:space="0" w:color="auto"/>
              <w:right w:val="single" w:sz="4" w:space="0" w:color="auto"/>
            </w:tcBorders>
            <w:vAlign w:val="center"/>
            <w:hideMark/>
          </w:tcPr>
          <w:p w14:paraId="33515EB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3AC43F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12B8234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D2D94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8AA10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F51F3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5FBA1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17578C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2A766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00E641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93368B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163</w:t>
            </w:r>
          </w:p>
        </w:tc>
        <w:tc>
          <w:tcPr>
            <w:tcW w:w="1290" w:type="dxa"/>
            <w:tcBorders>
              <w:top w:val="nil"/>
              <w:left w:val="nil"/>
              <w:bottom w:val="single" w:sz="4" w:space="0" w:color="auto"/>
              <w:right w:val="single" w:sz="4" w:space="0" w:color="auto"/>
            </w:tcBorders>
            <w:vAlign w:val="center"/>
            <w:hideMark/>
          </w:tcPr>
          <w:p w14:paraId="644401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Tizanidine</w:t>
            </w:r>
            <w:proofErr w:type="spellEnd"/>
          </w:p>
        </w:tc>
        <w:tc>
          <w:tcPr>
            <w:tcW w:w="2375" w:type="dxa"/>
            <w:tcBorders>
              <w:top w:val="nil"/>
              <w:left w:val="nil"/>
              <w:bottom w:val="single" w:sz="4" w:space="0" w:color="auto"/>
              <w:right w:val="single" w:sz="4" w:space="0" w:color="auto"/>
            </w:tcBorders>
            <w:vAlign w:val="center"/>
            <w:hideMark/>
          </w:tcPr>
          <w:p w14:paraId="200AC0B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4mg x 30 tabl.</w:t>
            </w:r>
          </w:p>
        </w:tc>
        <w:tc>
          <w:tcPr>
            <w:tcW w:w="497" w:type="dxa"/>
            <w:tcBorders>
              <w:top w:val="nil"/>
              <w:left w:val="nil"/>
              <w:bottom w:val="single" w:sz="4" w:space="0" w:color="auto"/>
              <w:right w:val="single" w:sz="4" w:space="0" w:color="auto"/>
            </w:tcBorders>
            <w:vAlign w:val="center"/>
            <w:hideMark/>
          </w:tcPr>
          <w:p w14:paraId="578FB0E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E825CE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w:t>
            </w:r>
          </w:p>
        </w:tc>
        <w:tc>
          <w:tcPr>
            <w:tcW w:w="732" w:type="dxa"/>
            <w:tcBorders>
              <w:top w:val="nil"/>
              <w:left w:val="nil"/>
              <w:bottom w:val="single" w:sz="4" w:space="0" w:color="auto"/>
              <w:right w:val="single" w:sz="4" w:space="0" w:color="auto"/>
            </w:tcBorders>
            <w:vAlign w:val="center"/>
            <w:hideMark/>
          </w:tcPr>
          <w:p w14:paraId="2A3281E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EAE440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E7564F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8B015A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63B760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22C5DA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B12ECA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1FD030E"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323A06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164</w:t>
            </w:r>
          </w:p>
        </w:tc>
        <w:tc>
          <w:tcPr>
            <w:tcW w:w="1290" w:type="dxa"/>
            <w:tcBorders>
              <w:top w:val="nil"/>
              <w:left w:val="nil"/>
              <w:bottom w:val="single" w:sz="4" w:space="0" w:color="auto"/>
              <w:right w:val="single" w:sz="4" w:space="0" w:color="auto"/>
            </w:tcBorders>
            <w:vAlign w:val="center"/>
            <w:hideMark/>
          </w:tcPr>
          <w:p w14:paraId="58CC55A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Tolperisone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31FF764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50mg x 30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306A91D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369901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03CA8C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C799D3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091379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E0EC2A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74E1A8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A5C2D5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D44585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F3E7019"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26AEB9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165</w:t>
            </w:r>
          </w:p>
        </w:tc>
        <w:tc>
          <w:tcPr>
            <w:tcW w:w="1290" w:type="dxa"/>
            <w:tcBorders>
              <w:top w:val="nil"/>
              <w:left w:val="nil"/>
              <w:bottom w:val="single" w:sz="4" w:space="0" w:color="auto"/>
              <w:right w:val="single" w:sz="4" w:space="0" w:color="auto"/>
            </w:tcBorders>
            <w:vAlign w:val="center"/>
            <w:hideMark/>
          </w:tcPr>
          <w:p w14:paraId="3ADC6F2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Tolperisone</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35A0E23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150mg x 30 tabl. </w:t>
            </w:r>
            <w:proofErr w:type="spellStart"/>
            <w:r w:rsidRPr="006F54F5">
              <w:rPr>
                <w:rFonts w:ascii="Times New Roman" w:eastAsia="Times New Roman" w:hAnsi="Times New Roman" w:cs="Times New Roman"/>
                <w:kern w:val="0"/>
                <w:sz w:val="20"/>
                <w:szCs w:val="20"/>
                <w:lang w:eastAsia="pl-PL" w:bidi="ar-SA"/>
              </w:rPr>
              <w:t>powl</w:t>
            </w:r>
            <w:proofErr w:type="spell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78142B6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8D2082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C9086A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F89B7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164352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C582E0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DEB7F7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E86C54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34B6A6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280404F"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795F582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167</w:t>
            </w:r>
          </w:p>
        </w:tc>
        <w:tc>
          <w:tcPr>
            <w:tcW w:w="1290" w:type="dxa"/>
            <w:tcBorders>
              <w:top w:val="nil"/>
              <w:left w:val="nil"/>
              <w:bottom w:val="single" w:sz="4" w:space="0" w:color="auto"/>
              <w:right w:val="single" w:sz="4" w:space="0" w:color="auto"/>
            </w:tcBorders>
            <w:vAlign w:val="bottom"/>
            <w:hideMark/>
          </w:tcPr>
          <w:p w14:paraId="59C4DD2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wyciąg z koszyczków rumianku-etanolowy </w:t>
            </w:r>
          </w:p>
        </w:tc>
        <w:tc>
          <w:tcPr>
            <w:tcW w:w="2375" w:type="dxa"/>
            <w:tcBorders>
              <w:top w:val="nil"/>
              <w:left w:val="nil"/>
              <w:bottom w:val="single" w:sz="4" w:space="0" w:color="auto"/>
              <w:right w:val="single" w:sz="4" w:space="0" w:color="auto"/>
            </w:tcBorders>
            <w:vAlign w:val="center"/>
            <w:hideMark/>
          </w:tcPr>
          <w:p w14:paraId="7065020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płyn; 100 ml</w:t>
            </w:r>
          </w:p>
        </w:tc>
        <w:tc>
          <w:tcPr>
            <w:tcW w:w="497" w:type="dxa"/>
            <w:tcBorders>
              <w:top w:val="nil"/>
              <w:left w:val="nil"/>
              <w:bottom w:val="single" w:sz="4" w:space="0" w:color="auto"/>
              <w:right w:val="single" w:sz="4" w:space="0" w:color="auto"/>
            </w:tcBorders>
            <w:vAlign w:val="center"/>
            <w:hideMark/>
          </w:tcPr>
          <w:p w14:paraId="6E0C813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0C6FD2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1CEB25C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14FDF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45FA8D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4DC740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85D08E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42BCBF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F3C2C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1BE964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D300F4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168</w:t>
            </w:r>
          </w:p>
        </w:tc>
        <w:tc>
          <w:tcPr>
            <w:tcW w:w="1290" w:type="dxa"/>
            <w:tcBorders>
              <w:top w:val="nil"/>
              <w:left w:val="nil"/>
              <w:bottom w:val="single" w:sz="4" w:space="0" w:color="auto"/>
              <w:right w:val="single" w:sz="4" w:space="0" w:color="auto"/>
            </w:tcBorders>
            <w:vAlign w:val="center"/>
            <w:hideMark/>
          </w:tcPr>
          <w:p w14:paraId="77C63AD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Valproic</w:t>
            </w:r>
            <w:proofErr w:type="spell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Acid</w:t>
            </w:r>
            <w:proofErr w:type="spellEnd"/>
            <w:r w:rsidRPr="006F54F5">
              <w:rPr>
                <w:rFonts w:ascii="Times New Roman" w:eastAsia="Times New Roman" w:hAnsi="Times New Roman" w:cs="Times New Roman"/>
                <w:kern w:val="0"/>
                <w:sz w:val="20"/>
                <w:szCs w:val="20"/>
                <w:lang w:eastAsia="pl-PL" w:bidi="ar-SA"/>
              </w:rPr>
              <w:t xml:space="preserve">  +</w:t>
            </w:r>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Natrii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valproas</w:t>
            </w:r>
            <w:proofErr w:type="spellEnd"/>
          </w:p>
        </w:tc>
        <w:tc>
          <w:tcPr>
            <w:tcW w:w="2375" w:type="dxa"/>
            <w:tcBorders>
              <w:top w:val="nil"/>
              <w:left w:val="nil"/>
              <w:bottom w:val="single" w:sz="4" w:space="0" w:color="auto"/>
              <w:right w:val="single" w:sz="4" w:space="0" w:color="auto"/>
            </w:tcBorders>
            <w:vAlign w:val="center"/>
            <w:hideMark/>
          </w:tcPr>
          <w:p w14:paraId="0ACCC24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500mg x 30 tabl. </w:t>
            </w:r>
            <w:proofErr w:type="spellStart"/>
            <w:proofErr w:type="gramStart"/>
            <w:r w:rsidRPr="006F54F5">
              <w:rPr>
                <w:rFonts w:ascii="Times New Roman" w:eastAsia="Times New Roman" w:hAnsi="Times New Roman" w:cs="Times New Roman"/>
                <w:kern w:val="0"/>
                <w:sz w:val="20"/>
                <w:szCs w:val="20"/>
                <w:lang w:eastAsia="pl-PL" w:bidi="ar-SA"/>
              </w:rPr>
              <w:t>powl.o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przedł</w:t>
            </w:r>
            <w:proofErr w:type="spellEnd"/>
            <w:r w:rsidRPr="006F54F5">
              <w:rPr>
                <w:rFonts w:ascii="Times New Roman" w:eastAsia="Times New Roman" w:hAnsi="Times New Roman" w:cs="Times New Roman"/>
                <w:kern w:val="0"/>
                <w:sz w:val="20"/>
                <w:szCs w:val="20"/>
                <w:lang w:eastAsia="pl-PL" w:bidi="ar-SA"/>
              </w:rPr>
              <w:t xml:space="preserve">. uwalnianiu </w:t>
            </w:r>
          </w:p>
        </w:tc>
        <w:tc>
          <w:tcPr>
            <w:tcW w:w="497" w:type="dxa"/>
            <w:tcBorders>
              <w:top w:val="nil"/>
              <w:left w:val="nil"/>
              <w:bottom w:val="single" w:sz="4" w:space="0" w:color="auto"/>
              <w:right w:val="single" w:sz="4" w:space="0" w:color="auto"/>
            </w:tcBorders>
            <w:vAlign w:val="center"/>
            <w:hideMark/>
          </w:tcPr>
          <w:p w14:paraId="6C459B5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56472D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130</w:t>
            </w:r>
          </w:p>
        </w:tc>
        <w:tc>
          <w:tcPr>
            <w:tcW w:w="732" w:type="dxa"/>
            <w:tcBorders>
              <w:top w:val="nil"/>
              <w:left w:val="nil"/>
              <w:bottom w:val="single" w:sz="4" w:space="0" w:color="auto"/>
              <w:right w:val="single" w:sz="4" w:space="0" w:color="auto"/>
            </w:tcBorders>
            <w:vAlign w:val="center"/>
            <w:hideMark/>
          </w:tcPr>
          <w:p w14:paraId="3996FB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4B67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7D6052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88FD1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06DA7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9BB3A2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EB21A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C429732"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798594B"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lastRenderedPageBreak/>
              <w:t>169</w:t>
            </w:r>
          </w:p>
        </w:tc>
        <w:tc>
          <w:tcPr>
            <w:tcW w:w="1290" w:type="dxa"/>
            <w:tcBorders>
              <w:top w:val="nil"/>
              <w:left w:val="nil"/>
              <w:bottom w:val="single" w:sz="4" w:space="0" w:color="auto"/>
              <w:right w:val="single" w:sz="4" w:space="0" w:color="auto"/>
            </w:tcBorders>
            <w:vAlign w:val="center"/>
            <w:hideMark/>
          </w:tcPr>
          <w:p w14:paraId="0AA665D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Valproic</w:t>
            </w:r>
            <w:proofErr w:type="spell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Acid</w:t>
            </w:r>
            <w:proofErr w:type="spellEnd"/>
            <w:r w:rsidRPr="006F54F5">
              <w:rPr>
                <w:rFonts w:ascii="Times New Roman" w:eastAsia="Times New Roman" w:hAnsi="Times New Roman" w:cs="Times New Roman"/>
                <w:kern w:val="0"/>
                <w:sz w:val="20"/>
                <w:szCs w:val="20"/>
                <w:lang w:eastAsia="pl-PL" w:bidi="ar-SA"/>
              </w:rPr>
              <w:t xml:space="preserve">  +</w:t>
            </w:r>
            <w:proofErr w:type="gram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Natrii</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valproas</w:t>
            </w:r>
            <w:proofErr w:type="spellEnd"/>
          </w:p>
        </w:tc>
        <w:tc>
          <w:tcPr>
            <w:tcW w:w="2375" w:type="dxa"/>
            <w:tcBorders>
              <w:top w:val="nil"/>
              <w:left w:val="nil"/>
              <w:bottom w:val="single" w:sz="4" w:space="0" w:color="auto"/>
              <w:right w:val="single" w:sz="4" w:space="0" w:color="auto"/>
            </w:tcBorders>
            <w:vAlign w:val="center"/>
            <w:hideMark/>
          </w:tcPr>
          <w:p w14:paraId="2C9EC46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300mg x 30 tabl. </w:t>
            </w:r>
            <w:proofErr w:type="spellStart"/>
            <w:proofErr w:type="gramStart"/>
            <w:r w:rsidRPr="006F54F5">
              <w:rPr>
                <w:rFonts w:ascii="Times New Roman" w:eastAsia="Times New Roman" w:hAnsi="Times New Roman" w:cs="Times New Roman"/>
                <w:kern w:val="0"/>
                <w:sz w:val="20"/>
                <w:szCs w:val="20"/>
                <w:lang w:eastAsia="pl-PL" w:bidi="ar-SA"/>
              </w:rPr>
              <w:t>powl.o</w:t>
            </w:r>
            <w:proofErr w:type="spellEnd"/>
            <w:proofErr w:type="gram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przedł.uwalnianiu</w:t>
            </w:r>
            <w:proofErr w:type="spellEnd"/>
            <w:proofErr w:type="gramEnd"/>
          </w:p>
        </w:tc>
        <w:tc>
          <w:tcPr>
            <w:tcW w:w="497" w:type="dxa"/>
            <w:tcBorders>
              <w:top w:val="nil"/>
              <w:left w:val="nil"/>
              <w:bottom w:val="single" w:sz="4" w:space="0" w:color="auto"/>
              <w:right w:val="single" w:sz="4" w:space="0" w:color="auto"/>
            </w:tcBorders>
            <w:vAlign w:val="center"/>
            <w:hideMark/>
          </w:tcPr>
          <w:p w14:paraId="61E1533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C42873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350</w:t>
            </w:r>
          </w:p>
        </w:tc>
        <w:tc>
          <w:tcPr>
            <w:tcW w:w="732" w:type="dxa"/>
            <w:tcBorders>
              <w:top w:val="nil"/>
              <w:left w:val="nil"/>
              <w:bottom w:val="single" w:sz="4" w:space="0" w:color="auto"/>
              <w:right w:val="single" w:sz="4" w:space="0" w:color="auto"/>
            </w:tcBorders>
            <w:vAlign w:val="center"/>
            <w:hideMark/>
          </w:tcPr>
          <w:p w14:paraId="3F4993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9A7C2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599299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FDCC49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36ECD0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CBCDFF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4E8A65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2358248"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1AF447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170</w:t>
            </w:r>
          </w:p>
        </w:tc>
        <w:tc>
          <w:tcPr>
            <w:tcW w:w="1290" w:type="dxa"/>
            <w:tcBorders>
              <w:top w:val="nil"/>
              <w:left w:val="nil"/>
              <w:bottom w:val="single" w:sz="4" w:space="0" w:color="auto"/>
              <w:right w:val="single" w:sz="4" w:space="0" w:color="auto"/>
            </w:tcBorders>
            <w:vAlign w:val="center"/>
            <w:hideMark/>
          </w:tcPr>
          <w:p w14:paraId="2BE240E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Verapamil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hydrochloride</w:t>
            </w:r>
            <w:proofErr w:type="spellEnd"/>
          </w:p>
        </w:tc>
        <w:tc>
          <w:tcPr>
            <w:tcW w:w="2375" w:type="dxa"/>
            <w:tcBorders>
              <w:top w:val="nil"/>
              <w:left w:val="nil"/>
              <w:bottom w:val="single" w:sz="4" w:space="0" w:color="auto"/>
              <w:right w:val="single" w:sz="4" w:space="0" w:color="auto"/>
            </w:tcBorders>
            <w:vAlign w:val="center"/>
            <w:hideMark/>
          </w:tcPr>
          <w:p w14:paraId="21E0B63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120mg x 40 </w:t>
            </w:r>
            <w:proofErr w:type="spellStart"/>
            <w:proofErr w:type="gramStart"/>
            <w:r w:rsidRPr="006F54F5">
              <w:rPr>
                <w:rFonts w:ascii="Times New Roman" w:eastAsia="Times New Roman" w:hAnsi="Times New Roman" w:cs="Times New Roman"/>
                <w:kern w:val="0"/>
                <w:sz w:val="20"/>
                <w:szCs w:val="20"/>
                <w:lang w:eastAsia="pl-PL" w:bidi="ar-SA"/>
              </w:rPr>
              <w:t>tabl.powl</w:t>
            </w:r>
            <w:proofErr w:type="gramEnd"/>
            <w:r w:rsidRPr="006F54F5">
              <w:rPr>
                <w:rFonts w:ascii="Times New Roman" w:eastAsia="Times New Roman" w:hAnsi="Times New Roman" w:cs="Times New Roman"/>
                <w:kern w:val="0"/>
                <w:sz w:val="20"/>
                <w:szCs w:val="20"/>
                <w:lang w:eastAsia="pl-PL" w:bidi="ar-SA"/>
              </w:rPr>
              <w:t>.o</w:t>
            </w:r>
            <w:proofErr w:type="spellEnd"/>
            <w:r w:rsidRPr="006F54F5">
              <w:rPr>
                <w:rFonts w:ascii="Times New Roman" w:eastAsia="Times New Roman" w:hAnsi="Times New Roman" w:cs="Times New Roman"/>
                <w:kern w:val="0"/>
                <w:sz w:val="20"/>
                <w:szCs w:val="20"/>
                <w:lang w:eastAsia="pl-PL" w:bidi="ar-SA"/>
              </w:rPr>
              <w:t xml:space="preserve"> </w:t>
            </w:r>
            <w:proofErr w:type="spellStart"/>
            <w:proofErr w:type="gramStart"/>
            <w:r w:rsidRPr="006F54F5">
              <w:rPr>
                <w:rFonts w:ascii="Times New Roman" w:eastAsia="Times New Roman" w:hAnsi="Times New Roman" w:cs="Times New Roman"/>
                <w:kern w:val="0"/>
                <w:sz w:val="20"/>
                <w:szCs w:val="20"/>
                <w:lang w:eastAsia="pl-PL" w:bidi="ar-SA"/>
              </w:rPr>
              <w:t>przedł.uwal</w:t>
            </w:r>
            <w:proofErr w:type="spellEnd"/>
            <w:proofErr w:type="gramEnd"/>
            <w:r w:rsidRPr="006F54F5">
              <w:rPr>
                <w:rFonts w:ascii="Times New Roman" w:eastAsia="Times New Roman" w:hAnsi="Times New Roman" w:cs="Times New Roman"/>
                <w:kern w:val="0"/>
                <w:sz w:val="20"/>
                <w:szCs w:val="20"/>
                <w:lang w:eastAsia="pl-PL" w:bidi="ar-SA"/>
              </w:rPr>
              <w:t>.</w:t>
            </w:r>
          </w:p>
        </w:tc>
        <w:tc>
          <w:tcPr>
            <w:tcW w:w="497" w:type="dxa"/>
            <w:tcBorders>
              <w:top w:val="nil"/>
              <w:left w:val="nil"/>
              <w:bottom w:val="single" w:sz="4" w:space="0" w:color="auto"/>
              <w:right w:val="single" w:sz="4" w:space="0" w:color="auto"/>
            </w:tcBorders>
            <w:vAlign w:val="center"/>
            <w:hideMark/>
          </w:tcPr>
          <w:p w14:paraId="44BA01D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EE65E7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56C3CE2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0C7B75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8D10E9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728D6F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CAEEE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83D2BA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1DC178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DE382F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9D3BCB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171</w:t>
            </w:r>
          </w:p>
        </w:tc>
        <w:tc>
          <w:tcPr>
            <w:tcW w:w="1290" w:type="dxa"/>
            <w:tcBorders>
              <w:top w:val="nil"/>
              <w:left w:val="nil"/>
              <w:bottom w:val="single" w:sz="4" w:space="0" w:color="auto"/>
              <w:right w:val="single" w:sz="4" w:space="0" w:color="auto"/>
            </w:tcBorders>
            <w:vAlign w:val="center"/>
            <w:hideMark/>
          </w:tcPr>
          <w:p w14:paraId="4AFC0AB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Vinpocetinum</w:t>
            </w:r>
            <w:proofErr w:type="spellEnd"/>
          </w:p>
        </w:tc>
        <w:tc>
          <w:tcPr>
            <w:tcW w:w="2375" w:type="dxa"/>
            <w:tcBorders>
              <w:top w:val="nil"/>
              <w:left w:val="nil"/>
              <w:bottom w:val="single" w:sz="4" w:space="0" w:color="auto"/>
              <w:right w:val="single" w:sz="4" w:space="0" w:color="auto"/>
            </w:tcBorders>
            <w:vAlign w:val="center"/>
            <w:hideMark/>
          </w:tcPr>
          <w:p w14:paraId="423475C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5mg x 100 tabl.</w:t>
            </w:r>
          </w:p>
        </w:tc>
        <w:tc>
          <w:tcPr>
            <w:tcW w:w="497" w:type="dxa"/>
            <w:tcBorders>
              <w:top w:val="nil"/>
              <w:left w:val="nil"/>
              <w:bottom w:val="single" w:sz="4" w:space="0" w:color="auto"/>
              <w:right w:val="single" w:sz="4" w:space="0" w:color="auto"/>
            </w:tcBorders>
            <w:vAlign w:val="center"/>
            <w:hideMark/>
          </w:tcPr>
          <w:p w14:paraId="71976F4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99570D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551654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4A5302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0361A2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696CC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21FB05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4BC153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E86367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B5A19F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C24FA0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172</w:t>
            </w:r>
          </w:p>
        </w:tc>
        <w:tc>
          <w:tcPr>
            <w:tcW w:w="1290" w:type="dxa"/>
            <w:tcBorders>
              <w:top w:val="nil"/>
              <w:left w:val="nil"/>
              <w:bottom w:val="single" w:sz="4" w:space="0" w:color="auto"/>
              <w:right w:val="single" w:sz="4" w:space="0" w:color="auto"/>
            </w:tcBorders>
            <w:vAlign w:val="center"/>
            <w:hideMark/>
          </w:tcPr>
          <w:p w14:paraId="1197C6E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Vitaminum</w:t>
            </w:r>
            <w:proofErr w:type="spellEnd"/>
            <w:r w:rsidRPr="006F54F5">
              <w:rPr>
                <w:rFonts w:ascii="Times New Roman" w:eastAsia="Times New Roman" w:hAnsi="Times New Roman" w:cs="Times New Roman"/>
                <w:kern w:val="0"/>
                <w:sz w:val="20"/>
                <w:szCs w:val="20"/>
                <w:lang w:eastAsia="pl-PL" w:bidi="ar-SA"/>
              </w:rPr>
              <w:t xml:space="preserve"> A+E  </w:t>
            </w:r>
          </w:p>
        </w:tc>
        <w:tc>
          <w:tcPr>
            <w:tcW w:w="2375" w:type="dxa"/>
            <w:tcBorders>
              <w:top w:val="nil"/>
              <w:left w:val="nil"/>
              <w:bottom w:val="single" w:sz="4" w:space="0" w:color="auto"/>
              <w:right w:val="single" w:sz="4" w:space="0" w:color="auto"/>
            </w:tcBorders>
            <w:vAlign w:val="center"/>
            <w:hideMark/>
          </w:tcPr>
          <w:p w14:paraId="06B5DA1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30000jm + 70mg </w:t>
            </w:r>
            <w:proofErr w:type="spellStart"/>
            <w:r w:rsidRPr="006F54F5">
              <w:rPr>
                <w:rFonts w:ascii="Times New Roman" w:eastAsia="Times New Roman" w:hAnsi="Times New Roman" w:cs="Times New Roman"/>
                <w:kern w:val="0"/>
                <w:sz w:val="20"/>
                <w:szCs w:val="20"/>
                <w:lang w:eastAsia="pl-PL" w:bidi="ar-SA"/>
              </w:rPr>
              <w:t>kaps.x</w:t>
            </w:r>
            <w:proofErr w:type="spellEnd"/>
            <w:r w:rsidRPr="006F54F5">
              <w:rPr>
                <w:rFonts w:ascii="Times New Roman" w:eastAsia="Times New Roman" w:hAnsi="Times New Roman" w:cs="Times New Roman"/>
                <w:kern w:val="0"/>
                <w:sz w:val="20"/>
                <w:szCs w:val="20"/>
                <w:lang w:eastAsia="pl-PL" w:bidi="ar-SA"/>
              </w:rPr>
              <w:t xml:space="preserve"> 30 szt. </w:t>
            </w:r>
          </w:p>
        </w:tc>
        <w:tc>
          <w:tcPr>
            <w:tcW w:w="497" w:type="dxa"/>
            <w:tcBorders>
              <w:top w:val="nil"/>
              <w:left w:val="nil"/>
              <w:bottom w:val="single" w:sz="4" w:space="0" w:color="auto"/>
              <w:right w:val="single" w:sz="4" w:space="0" w:color="auto"/>
            </w:tcBorders>
            <w:vAlign w:val="center"/>
            <w:hideMark/>
          </w:tcPr>
          <w:p w14:paraId="097C863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935A80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6A7ACE6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4E484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A37780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D03784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92A4B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6A53C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C065E3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8D9369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AA2B70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173</w:t>
            </w:r>
          </w:p>
        </w:tc>
        <w:tc>
          <w:tcPr>
            <w:tcW w:w="1290" w:type="dxa"/>
            <w:tcBorders>
              <w:top w:val="nil"/>
              <w:left w:val="nil"/>
              <w:bottom w:val="single" w:sz="4" w:space="0" w:color="auto"/>
              <w:right w:val="single" w:sz="4" w:space="0" w:color="auto"/>
            </w:tcBorders>
            <w:vAlign w:val="center"/>
            <w:hideMark/>
          </w:tcPr>
          <w:p w14:paraId="4F53638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Vitaminum</w:t>
            </w:r>
            <w:proofErr w:type="spellEnd"/>
            <w:r w:rsidRPr="006F54F5">
              <w:rPr>
                <w:rFonts w:ascii="Times New Roman" w:eastAsia="Times New Roman" w:hAnsi="Times New Roman" w:cs="Times New Roman"/>
                <w:kern w:val="0"/>
                <w:sz w:val="20"/>
                <w:szCs w:val="20"/>
                <w:lang w:eastAsia="pl-PL" w:bidi="ar-SA"/>
              </w:rPr>
              <w:t xml:space="preserve"> B1 </w:t>
            </w:r>
          </w:p>
        </w:tc>
        <w:tc>
          <w:tcPr>
            <w:tcW w:w="2375" w:type="dxa"/>
            <w:tcBorders>
              <w:top w:val="nil"/>
              <w:left w:val="nil"/>
              <w:bottom w:val="single" w:sz="4" w:space="0" w:color="auto"/>
              <w:right w:val="single" w:sz="4" w:space="0" w:color="auto"/>
            </w:tcBorders>
            <w:vAlign w:val="center"/>
            <w:hideMark/>
          </w:tcPr>
          <w:p w14:paraId="4D1DF48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25mg x 50 tabl.</w:t>
            </w:r>
          </w:p>
        </w:tc>
        <w:tc>
          <w:tcPr>
            <w:tcW w:w="497" w:type="dxa"/>
            <w:tcBorders>
              <w:top w:val="nil"/>
              <w:left w:val="nil"/>
              <w:bottom w:val="single" w:sz="4" w:space="0" w:color="auto"/>
              <w:right w:val="single" w:sz="4" w:space="0" w:color="auto"/>
            </w:tcBorders>
            <w:vAlign w:val="center"/>
            <w:hideMark/>
          </w:tcPr>
          <w:p w14:paraId="1139D72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2FEAD6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vAlign w:val="center"/>
            <w:hideMark/>
          </w:tcPr>
          <w:p w14:paraId="2F5047C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5DD751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BE1626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089A12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AF724F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650DCA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372D1D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A3D3A1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0111607"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174</w:t>
            </w:r>
          </w:p>
        </w:tc>
        <w:tc>
          <w:tcPr>
            <w:tcW w:w="1290" w:type="dxa"/>
            <w:tcBorders>
              <w:top w:val="nil"/>
              <w:left w:val="nil"/>
              <w:bottom w:val="single" w:sz="4" w:space="0" w:color="auto"/>
              <w:right w:val="single" w:sz="4" w:space="0" w:color="auto"/>
            </w:tcBorders>
            <w:vAlign w:val="center"/>
            <w:hideMark/>
          </w:tcPr>
          <w:p w14:paraId="4A86E11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Vitaminum</w:t>
            </w:r>
            <w:proofErr w:type="spellEnd"/>
            <w:r w:rsidRPr="006F54F5">
              <w:rPr>
                <w:rFonts w:ascii="Times New Roman" w:eastAsia="Times New Roman" w:hAnsi="Times New Roman" w:cs="Times New Roman"/>
                <w:kern w:val="0"/>
                <w:sz w:val="20"/>
                <w:szCs w:val="20"/>
                <w:lang w:eastAsia="pl-PL" w:bidi="ar-SA"/>
              </w:rPr>
              <w:t xml:space="preserve"> B6 </w:t>
            </w:r>
          </w:p>
        </w:tc>
        <w:tc>
          <w:tcPr>
            <w:tcW w:w="2375" w:type="dxa"/>
            <w:tcBorders>
              <w:top w:val="nil"/>
              <w:left w:val="nil"/>
              <w:bottom w:val="single" w:sz="4" w:space="0" w:color="auto"/>
              <w:right w:val="single" w:sz="4" w:space="0" w:color="auto"/>
            </w:tcBorders>
            <w:vAlign w:val="center"/>
            <w:hideMark/>
          </w:tcPr>
          <w:p w14:paraId="3375DAF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50mg x </w:t>
            </w:r>
            <w:proofErr w:type="gramStart"/>
            <w:r w:rsidRPr="006F54F5">
              <w:rPr>
                <w:rFonts w:ascii="Times New Roman" w:eastAsia="Times New Roman" w:hAnsi="Times New Roman" w:cs="Times New Roman"/>
                <w:kern w:val="0"/>
                <w:sz w:val="20"/>
                <w:szCs w:val="20"/>
                <w:lang w:eastAsia="pl-PL" w:bidi="ar-SA"/>
              </w:rPr>
              <w:t>50  tabl.</w:t>
            </w:r>
            <w:proofErr w:type="gramEnd"/>
          </w:p>
        </w:tc>
        <w:tc>
          <w:tcPr>
            <w:tcW w:w="497" w:type="dxa"/>
            <w:tcBorders>
              <w:top w:val="nil"/>
              <w:left w:val="nil"/>
              <w:bottom w:val="single" w:sz="4" w:space="0" w:color="auto"/>
              <w:right w:val="single" w:sz="4" w:space="0" w:color="auto"/>
            </w:tcBorders>
            <w:vAlign w:val="center"/>
            <w:hideMark/>
          </w:tcPr>
          <w:p w14:paraId="4B5E04A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70E4789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vAlign w:val="center"/>
            <w:hideMark/>
          </w:tcPr>
          <w:p w14:paraId="07F32C7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6FDDBE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3EACE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20FD8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4F9E72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7225BA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C830AA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0A14E5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9EA0A0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175</w:t>
            </w:r>
          </w:p>
        </w:tc>
        <w:tc>
          <w:tcPr>
            <w:tcW w:w="1290" w:type="dxa"/>
            <w:tcBorders>
              <w:top w:val="nil"/>
              <w:left w:val="nil"/>
              <w:bottom w:val="single" w:sz="4" w:space="0" w:color="auto"/>
              <w:right w:val="single" w:sz="4" w:space="0" w:color="auto"/>
            </w:tcBorders>
            <w:vAlign w:val="center"/>
            <w:hideMark/>
          </w:tcPr>
          <w:p w14:paraId="0290671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teofilina</w:t>
            </w:r>
          </w:p>
        </w:tc>
        <w:tc>
          <w:tcPr>
            <w:tcW w:w="2375" w:type="dxa"/>
            <w:tcBorders>
              <w:top w:val="nil"/>
              <w:left w:val="nil"/>
              <w:bottom w:val="single" w:sz="4" w:space="0" w:color="auto"/>
              <w:right w:val="single" w:sz="4" w:space="0" w:color="auto"/>
            </w:tcBorders>
            <w:vAlign w:val="center"/>
            <w:hideMark/>
          </w:tcPr>
          <w:p w14:paraId="78CEE8E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o zmodyfikowanym uwalnianiu; 200 mg; 30 kaps.</w:t>
            </w:r>
          </w:p>
        </w:tc>
        <w:tc>
          <w:tcPr>
            <w:tcW w:w="497" w:type="dxa"/>
            <w:tcBorders>
              <w:top w:val="nil"/>
              <w:left w:val="nil"/>
              <w:bottom w:val="single" w:sz="4" w:space="0" w:color="auto"/>
              <w:right w:val="single" w:sz="4" w:space="0" w:color="auto"/>
            </w:tcBorders>
            <w:vAlign w:val="center"/>
            <w:hideMark/>
          </w:tcPr>
          <w:p w14:paraId="34CA4EE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040A72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5B58D9A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AA2EA1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6FBF31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AAA693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692457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048060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C10EEA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F2B66F9"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7485F1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176</w:t>
            </w:r>
          </w:p>
        </w:tc>
        <w:tc>
          <w:tcPr>
            <w:tcW w:w="1290" w:type="dxa"/>
            <w:tcBorders>
              <w:top w:val="nil"/>
              <w:left w:val="nil"/>
              <w:bottom w:val="single" w:sz="4" w:space="0" w:color="auto"/>
              <w:right w:val="single" w:sz="4" w:space="0" w:color="auto"/>
            </w:tcBorders>
            <w:vAlign w:val="center"/>
            <w:hideMark/>
          </w:tcPr>
          <w:p w14:paraId="7E74C14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teofilina</w:t>
            </w:r>
          </w:p>
        </w:tc>
        <w:tc>
          <w:tcPr>
            <w:tcW w:w="2375" w:type="dxa"/>
            <w:tcBorders>
              <w:top w:val="nil"/>
              <w:left w:val="nil"/>
              <w:bottom w:val="single" w:sz="4" w:space="0" w:color="auto"/>
              <w:right w:val="single" w:sz="4" w:space="0" w:color="auto"/>
            </w:tcBorders>
            <w:vAlign w:val="center"/>
            <w:hideMark/>
          </w:tcPr>
          <w:p w14:paraId="6026DAE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o zmodyfikowanym uwalnianiu; 300 mg; 30 kaps.</w:t>
            </w:r>
          </w:p>
        </w:tc>
        <w:tc>
          <w:tcPr>
            <w:tcW w:w="497" w:type="dxa"/>
            <w:tcBorders>
              <w:top w:val="nil"/>
              <w:left w:val="nil"/>
              <w:bottom w:val="single" w:sz="4" w:space="0" w:color="auto"/>
              <w:right w:val="single" w:sz="4" w:space="0" w:color="auto"/>
            </w:tcBorders>
            <w:vAlign w:val="center"/>
            <w:hideMark/>
          </w:tcPr>
          <w:p w14:paraId="4DA835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491811D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3B7219E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357E1B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D7A476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711F6C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7364C9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9265F6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4026E4F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47426AA"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F1A269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177</w:t>
            </w:r>
          </w:p>
        </w:tc>
        <w:tc>
          <w:tcPr>
            <w:tcW w:w="1290" w:type="dxa"/>
            <w:tcBorders>
              <w:top w:val="nil"/>
              <w:left w:val="nil"/>
              <w:bottom w:val="single" w:sz="4" w:space="0" w:color="auto"/>
              <w:right w:val="single" w:sz="4" w:space="0" w:color="auto"/>
            </w:tcBorders>
            <w:vAlign w:val="center"/>
            <w:hideMark/>
          </w:tcPr>
          <w:p w14:paraId="19482BC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kwas </w:t>
            </w:r>
            <w:proofErr w:type="spellStart"/>
            <w:r w:rsidRPr="006F54F5">
              <w:rPr>
                <w:rFonts w:ascii="Times New Roman" w:eastAsia="Times New Roman" w:hAnsi="Times New Roman" w:cs="Times New Roman"/>
                <w:kern w:val="0"/>
                <w:sz w:val="20"/>
                <w:szCs w:val="20"/>
                <w:lang w:eastAsia="pl-PL" w:bidi="ar-SA"/>
              </w:rPr>
              <w:t>traneksamowy</w:t>
            </w:r>
            <w:proofErr w:type="spellEnd"/>
          </w:p>
        </w:tc>
        <w:tc>
          <w:tcPr>
            <w:tcW w:w="2375" w:type="dxa"/>
            <w:tcBorders>
              <w:top w:val="nil"/>
              <w:left w:val="nil"/>
              <w:bottom w:val="single" w:sz="4" w:space="0" w:color="auto"/>
              <w:right w:val="single" w:sz="4" w:space="0" w:color="auto"/>
            </w:tcBorders>
            <w:vAlign w:val="center"/>
            <w:hideMark/>
          </w:tcPr>
          <w:p w14:paraId="00C53E5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powlekane; 500 mg; 20 tabl.</w:t>
            </w:r>
          </w:p>
        </w:tc>
        <w:tc>
          <w:tcPr>
            <w:tcW w:w="497" w:type="dxa"/>
            <w:tcBorders>
              <w:top w:val="nil"/>
              <w:left w:val="nil"/>
              <w:bottom w:val="single" w:sz="4" w:space="0" w:color="auto"/>
              <w:right w:val="single" w:sz="4" w:space="0" w:color="auto"/>
            </w:tcBorders>
            <w:vAlign w:val="center"/>
            <w:hideMark/>
          </w:tcPr>
          <w:p w14:paraId="29F5C53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549C4DA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0B5C40F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D345F5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D39E4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0EF563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78CA4C7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03E594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98E55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358F245"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76FBFC9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178</w:t>
            </w:r>
          </w:p>
        </w:tc>
        <w:tc>
          <w:tcPr>
            <w:tcW w:w="1290" w:type="dxa"/>
            <w:tcBorders>
              <w:top w:val="nil"/>
              <w:left w:val="nil"/>
              <w:bottom w:val="single" w:sz="4" w:space="0" w:color="auto"/>
              <w:right w:val="single" w:sz="4" w:space="0" w:color="auto"/>
            </w:tcBorders>
            <w:vAlign w:val="bottom"/>
            <w:hideMark/>
          </w:tcPr>
          <w:p w14:paraId="3C15BC2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trazodon</w:t>
            </w:r>
            <w:proofErr w:type="spellEnd"/>
          </w:p>
        </w:tc>
        <w:tc>
          <w:tcPr>
            <w:tcW w:w="2375" w:type="dxa"/>
            <w:tcBorders>
              <w:top w:val="nil"/>
              <w:left w:val="nil"/>
              <w:bottom w:val="single" w:sz="4" w:space="0" w:color="auto"/>
              <w:right w:val="single" w:sz="4" w:space="0" w:color="auto"/>
            </w:tcBorders>
            <w:vAlign w:val="center"/>
            <w:hideMark/>
          </w:tcPr>
          <w:p w14:paraId="28DF8D0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tabletki o przedłużonym uwalnianiu; 150 mg; 60 </w:t>
            </w:r>
            <w:proofErr w:type="spellStart"/>
            <w:r w:rsidRPr="006F54F5">
              <w:rPr>
                <w:rFonts w:ascii="Times New Roman" w:eastAsia="Times New Roman" w:hAnsi="Times New Roman" w:cs="Times New Roman"/>
                <w:kern w:val="0"/>
                <w:sz w:val="20"/>
                <w:szCs w:val="20"/>
                <w:lang w:eastAsia="pl-PL" w:bidi="ar-SA"/>
              </w:rPr>
              <w:t>tab</w:t>
            </w:r>
            <w:proofErr w:type="spellEnd"/>
          </w:p>
        </w:tc>
        <w:tc>
          <w:tcPr>
            <w:tcW w:w="497" w:type="dxa"/>
            <w:tcBorders>
              <w:top w:val="nil"/>
              <w:left w:val="nil"/>
              <w:bottom w:val="single" w:sz="4" w:space="0" w:color="auto"/>
              <w:right w:val="single" w:sz="4" w:space="0" w:color="auto"/>
            </w:tcBorders>
            <w:vAlign w:val="center"/>
            <w:hideMark/>
          </w:tcPr>
          <w:p w14:paraId="2331A76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42F0B35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271C4FD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430D3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03D75F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0E28D8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7E5C018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2AB38C8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5240EC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4F9AA8E"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5652F71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179</w:t>
            </w:r>
          </w:p>
        </w:tc>
        <w:tc>
          <w:tcPr>
            <w:tcW w:w="1290" w:type="dxa"/>
            <w:tcBorders>
              <w:top w:val="nil"/>
              <w:left w:val="nil"/>
              <w:bottom w:val="single" w:sz="4" w:space="0" w:color="auto"/>
              <w:right w:val="single" w:sz="4" w:space="0" w:color="auto"/>
            </w:tcBorders>
            <w:vAlign w:val="center"/>
            <w:hideMark/>
          </w:tcPr>
          <w:p w14:paraId="47DE05C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krem - preparat </w:t>
            </w:r>
            <w:proofErr w:type="spellStart"/>
            <w:r w:rsidRPr="006F54F5">
              <w:rPr>
                <w:rFonts w:ascii="Times New Roman" w:eastAsia="Times New Roman" w:hAnsi="Times New Roman" w:cs="Times New Roman"/>
                <w:kern w:val="0"/>
                <w:sz w:val="20"/>
                <w:szCs w:val="20"/>
                <w:lang w:eastAsia="pl-PL" w:bidi="ar-SA"/>
              </w:rPr>
              <w:t>złozony</w:t>
            </w:r>
            <w:proofErr w:type="spellEnd"/>
          </w:p>
        </w:tc>
        <w:tc>
          <w:tcPr>
            <w:tcW w:w="2375" w:type="dxa"/>
            <w:tcBorders>
              <w:top w:val="nil"/>
              <w:left w:val="nil"/>
              <w:bottom w:val="single" w:sz="4" w:space="0" w:color="auto"/>
              <w:right w:val="single" w:sz="4" w:space="0" w:color="auto"/>
            </w:tcBorders>
            <w:vAlign w:val="center"/>
            <w:hideMark/>
          </w:tcPr>
          <w:p w14:paraId="2B903D4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krem; </w:t>
            </w:r>
            <w:proofErr w:type="spellStart"/>
            <w:r w:rsidRPr="006F54F5">
              <w:rPr>
                <w:rFonts w:ascii="Times New Roman" w:eastAsia="Times New Roman" w:hAnsi="Times New Roman" w:cs="Times New Roman"/>
                <w:kern w:val="0"/>
                <w:sz w:val="20"/>
                <w:szCs w:val="20"/>
                <w:lang w:eastAsia="pl-PL" w:bidi="ar-SA"/>
              </w:rPr>
              <w:t>Aqua</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Purificata</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Petrolatum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Cetearyl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Alcohol</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Paraffinum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Liquidum</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Cetomacrogol</w:t>
            </w:r>
            <w:proofErr w:type="spellEnd"/>
            <w:r w:rsidRPr="006F54F5">
              <w:rPr>
                <w:rFonts w:ascii="Times New Roman" w:eastAsia="Times New Roman" w:hAnsi="Times New Roman" w:cs="Times New Roman"/>
                <w:kern w:val="0"/>
                <w:sz w:val="20"/>
                <w:szCs w:val="20"/>
                <w:lang w:eastAsia="pl-PL" w:bidi="ar-SA"/>
              </w:rPr>
              <w:t xml:space="preserve"> 1000, </w:t>
            </w:r>
            <w:proofErr w:type="spellStart"/>
            <w:r w:rsidRPr="006F54F5">
              <w:rPr>
                <w:rFonts w:ascii="Times New Roman" w:eastAsia="Times New Roman" w:hAnsi="Times New Roman" w:cs="Times New Roman"/>
                <w:kern w:val="0"/>
                <w:sz w:val="20"/>
                <w:szCs w:val="20"/>
                <w:lang w:eastAsia="pl-PL" w:bidi="ar-SA"/>
              </w:rPr>
              <w:t>Phenoxyethanol</w:t>
            </w:r>
            <w:proofErr w:type="spellEnd"/>
            <w:r w:rsidRPr="006F54F5">
              <w:rPr>
                <w:rFonts w:ascii="Times New Roman" w:eastAsia="Times New Roman" w:hAnsi="Times New Roman" w:cs="Times New Roman"/>
                <w:kern w:val="0"/>
                <w:sz w:val="20"/>
                <w:szCs w:val="20"/>
                <w:lang w:eastAsia="pl-PL" w:bidi="ar-SA"/>
              </w:rPr>
              <w:t>; 1 kg</w:t>
            </w:r>
          </w:p>
        </w:tc>
        <w:tc>
          <w:tcPr>
            <w:tcW w:w="497" w:type="dxa"/>
            <w:tcBorders>
              <w:top w:val="nil"/>
              <w:left w:val="nil"/>
              <w:bottom w:val="single" w:sz="4" w:space="0" w:color="auto"/>
              <w:right w:val="single" w:sz="4" w:space="0" w:color="auto"/>
            </w:tcBorders>
            <w:vAlign w:val="center"/>
            <w:hideMark/>
          </w:tcPr>
          <w:p w14:paraId="578C413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AAE7BB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52CD508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9965F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8CA193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C355C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63C6CB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7235B0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269193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B54CFE3" w14:textId="77777777" w:rsidTr="00884570">
        <w:trPr>
          <w:trHeight w:val="2100"/>
        </w:trPr>
        <w:tc>
          <w:tcPr>
            <w:tcW w:w="496" w:type="dxa"/>
            <w:tcBorders>
              <w:top w:val="nil"/>
              <w:left w:val="single" w:sz="4" w:space="0" w:color="auto"/>
              <w:bottom w:val="single" w:sz="4" w:space="0" w:color="auto"/>
              <w:right w:val="single" w:sz="4" w:space="0" w:color="auto"/>
            </w:tcBorders>
            <w:vAlign w:val="center"/>
            <w:hideMark/>
          </w:tcPr>
          <w:p w14:paraId="7910ACF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180</w:t>
            </w:r>
          </w:p>
        </w:tc>
        <w:tc>
          <w:tcPr>
            <w:tcW w:w="1290" w:type="dxa"/>
            <w:tcBorders>
              <w:top w:val="nil"/>
              <w:left w:val="nil"/>
              <w:bottom w:val="single" w:sz="4" w:space="0" w:color="auto"/>
              <w:right w:val="single" w:sz="4" w:space="0" w:color="auto"/>
            </w:tcBorders>
            <w:noWrap/>
            <w:vAlign w:val="center"/>
            <w:hideMark/>
          </w:tcPr>
          <w:p w14:paraId="0FC7DC4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preparat złożony</w:t>
            </w:r>
          </w:p>
        </w:tc>
        <w:tc>
          <w:tcPr>
            <w:tcW w:w="2375" w:type="dxa"/>
            <w:tcBorders>
              <w:top w:val="nil"/>
              <w:left w:val="nil"/>
              <w:bottom w:val="single" w:sz="4" w:space="0" w:color="auto"/>
              <w:right w:val="single" w:sz="4" w:space="0" w:color="auto"/>
            </w:tcBorders>
            <w:vAlign w:val="center"/>
            <w:hideMark/>
          </w:tcPr>
          <w:p w14:paraId="015AE00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w:t>
            </w:r>
            <w:proofErr w:type="spellStart"/>
            <w:r w:rsidRPr="006F54F5">
              <w:rPr>
                <w:rFonts w:ascii="Times New Roman" w:eastAsia="Times New Roman" w:hAnsi="Times New Roman" w:cs="Times New Roman"/>
                <w:kern w:val="0"/>
                <w:sz w:val="20"/>
                <w:szCs w:val="20"/>
                <w:lang w:eastAsia="pl-PL" w:bidi="ar-SA"/>
              </w:rPr>
              <w:t>drażowane</w:t>
            </w:r>
            <w:proofErr w:type="spellEnd"/>
            <w:r w:rsidRPr="006F54F5">
              <w:rPr>
                <w:rFonts w:ascii="Times New Roman" w:eastAsia="Times New Roman" w:hAnsi="Times New Roman" w:cs="Times New Roman"/>
                <w:kern w:val="0"/>
                <w:sz w:val="20"/>
                <w:szCs w:val="20"/>
                <w:lang w:eastAsia="pl-PL" w:bidi="ar-SA"/>
              </w:rPr>
              <w:t xml:space="preserve">; 1 tabl. zawiera: sproszkowany sok z liści aloesu, o zawartości związków antranoidowych w przeliczeniu na </w:t>
            </w:r>
            <w:proofErr w:type="spellStart"/>
            <w:r w:rsidRPr="006F54F5">
              <w:rPr>
                <w:rFonts w:ascii="Times New Roman" w:eastAsia="Times New Roman" w:hAnsi="Times New Roman" w:cs="Times New Roman"/>
                <w:kern w:val="0"/>
                <w:sz w:val="20"/>
                <w:szCs w:val="20"/>
                <w:lang w:eastAsia="pl-PL" w:bidi="ar-SA"/>
              </w:rPr>
              <w:t>aloinę</w:t>
            </w:r>
            <w:proofErr w:type="spellEnd"/>
            <w:r w:rsidRPr="006F54F5">
              <w:rPr>
                <w:rFonts w:ascii="Times New Roman" w:eastAsia="Times New Roman" w:hAnsi="Times New Roman" w:cs="Times New Roman"/>
                <w:kern w:val="0"/>
                <w:sz w:val="20"/>
                <w:szCs w:val="20"/>
                <w:lang w:eastAsia="pl-PL" w:bidi="ar-SA"/>
              </w:rPr>
              <w:t xml:space="preserve"> 18% – 35 mg, wyciąg suchy z kory kruszyny o zawartości związków antranoidowych w przeliczeniu na </w:t>
            </w:r>
            <w:proofErr w:type="spellStart"/>
            <w:r w:rsidRPr="006F54F5">
              <w:rPr>
                <w:rFonts w:ascii="Times New Roman" w:eastAsia="Times New Roman" w:hAnsi="Times New Roman" w:cs="Times New Roman"/>
                <w:kern w:val="0"/>
                <w:sz w:val="20"/>
                <w:szCs w:val="20"/>
                <w:lang w:eastAsia="pl-PL" w:bidi="ar-SA"/>
              </w:rPr>
              <w:t>aloinę</w:t>
            </w:r>
            <w:proofErr w:type="spellEnd"/>
            <w:r w:rsidRPr="006F54F5">
              <w:rPr>
                <w:rFonts w:ascii="Times New Roman" w:eastAsia="Times New Roman" w:hAnsi="Times New Roman" w:cs="Times New Roman"/>
                <w:kern w:val="0"/>
                <w:sz w:val="20"/>
                <w:szCs w:val="20"/>
                <w:lang w:eastAsia="pl-PL" w:bidi="ar-SA"/>
              </w:rPr>
              <w:t xml:space="preserve"> 15% – 42 mg; 20 tabl.</w:t>
            </w:r>
          </w:p>
        </w:tc>
        <w:tc>
          <w:tcPr>
            <w:tcW w:w="497" w:type="dxa"/>
            <w:tcBorders>
              <w:top w:val="nil"/>
              <w:left w:val="nil"/>
              <w:bottom w:val="single" w:sz="4" w:space="0" w:color="auto"/>
              <w:right w:val="single" w:sz="4" w:space="0" w:color="auto"/>
            </w:tcBorders>
            <w:vAlign w:val="center"/>
            <w:hideMark/>
          </w:tcPr>
          <w:p w14:paraId="1650F13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A41A25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noWrap/>
            <w:vAlign w:val="bottom"/>
            <w:hideMark/>
          </w:tcPr>
          <w:p w14:paraId="02FCE7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B4F311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81AB67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3D5E6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FF08B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A25DAC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9465C6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429EBC0"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6FB80ED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181</w:t>
            </w:r>
          </w:p>
        </w:tc>
        <w:tc>
          <w:tcPr>
            <w:tcW w:w="1290" w:type="dxa"/>
            <w:tcBorders>
              <w:top w:val="nil"/>
              <w:left w:val="nil"/>
              <w:bottom w:val="single" w:sz="4" w:space="0" w:color="auto"/>
              <w:right w:val="single" w:sz="4" w:space="0" w:color="auto"/>
            </w:tcBorders>
            <w:vAlign w:val="center"/>
            <w:hideMark/>
          </w:tcPr>
          <w:p w14:paraId="031DD34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hioscyna</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butylobromek</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hioscyny</w:t>
            </w:r>
            <w:proofErr w:type="spellEnd"/>
            <w:r w:rsidRPr="006F54F5">
              <w:rPr>
                <w:rFonts w:ascii="Times New Roman" w:eastAsia="Times New Roman" w:hAnsi="Times New Roman" w:cs="Times New Roman"/>
                <w:kern w:val="0"/>
                <w:sz w:val="20"/>
                <w:szCs w:val="20"/>
                <w:lang w:eastAsia="pl-PL" w:bidi="ar-SA"/>
              </w:rPr>
              <w:t>)</w:t>
            </w:r>
          </w:p>
        </w:tc>
        <w:tc>
          <w:tcPr>
            <w:tcW w:w="2375" w:type="dxa"/>
            <w:tcBorders>
              <w:top w:val="nil"/>
              <w:left w:val="nil"/>
              <w:bottom w:val="single" w:sz="4" w:space="0" w:color="auto"/>
              <w:right w:val="single" w:sz="4" w:space="0" w:color="auto"/>
            </w:tcBorders>
            <w:vAlign w:val="center"/>
            <w:hideMark/>
          </w:tcPr>
          <w:p w14:paraId="2A3F12C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 </w:t>
            </w:r>
            <w:proofErr w:type="spellStart"/>
            <w:r w:rsidRPr="006F54F5">
              <w:rPr>
                <w:rFonts w:ascii="Times New Roman" w:eastAsia="Times New Roman" w:hAnsi="Times New Roman" w:cs="Times New Roman"/>
                <w:kern w:val="0"/>
                <w:sz w:val="20"/>
                <w:szCs w:val="20"/>
                <w:lang w:eastAsia="pl-PL" w:bidi="ar-SA"/>
              </w:rPr>
              <w:t>wstrzykiwań</w:t>
            </w:r>
            <w:proofErr w:type="spellEnd"/>
            <w:r w:rsidRPr="006F54F5">
              <w:rPr>
                <w:rFonts w:ascii="Times New Roman" w:eastAsia="Times New Roman" w:hAnsi="Times New Roman" w:cs="Times New Roman"/>
                <w:kern w:val="0"/>
                <w:sz w:val="20"/>
                <w:szCs w:val="20"/>
                <w:lang w:eastAsia="pl-PL" w:bidi="ar-SA"/>
              </w:rPr>
              <w:t xml:space="preserve">; 20 mg/ml (1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xml:space="preserve">. zawiera 20 mg </w:t>
            </w:r>
            <w:proofErr w:type="spellStart"/>
            <w:r w:rsidRPr="006F54F5">
              <w:rPr>
                <w:rFonts w:ascii="Times New Roman" w:eastAsia="Times New Roman" w:hAnsi="Times New Roman" w:cs="Times New Roman"/>
                <w:kern w:val="0"/>
                <w:sz w:val="20"/>
                <w:szCs w:val="20"/>
                <w:lang w:eastAsia="pl-PL" w:bidi="ar-SA"/>
              </w:rPr>
              <w:t>butylobromku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hioscyny</w:t>
            </w:r>
            <w:proofErr w:type="spellEnd"/>
            <w:r w:rsidRPr="006F54F5">
              <w:rPr>
                <w:rFonts w:ascii="Times New Roman" w:eastAsia="Times New Roman" w:hAnsi="Times New Roman" w:cs="Times New Roman"/>
                <w:kern w:val="0"/>
                <w:sz w:val="20"/>
                <w:szCs w:val="20"/>
                <w:lang w:eastAsia="pl-PL" w:bidi="ar-SA"/>
              </w:rPr>
              <w:t xml:space="preserve">); 10 </w:t>
            </w:r>
            <w:proofErr w:type="spellStart"/>
            <w:r w:rsidRPr="006F54F5">
              <w:rPr>
                <w:rFonts w:ascii="Times New Roman" w:eastAsia="Times New Roman" w:hAnsi="Times New Roman" w:cs="Times New Roman"/>
                <w:kern w:val="0"/>
                <w:sz w:val="20"/>
                <w:szCs w:val="20"/>
                <w:lang w:eastAsia="pl-PL" w:bidi="ar-SA"/>
              </w:rPr>
              <w:t>amp</w:t>
            </w:r>
            <w:proofErr w:type="spellEnd"/>
            <w:r w:rsidRPr="006F54F5">
              <w:rPr>
                <w:rFonts w:ascii="Times New Roman" w:eastAsia="Times New Roman" w:hAnsi="Times New Roman" w:cs="Times New Roman"/>
                <w:kern w:val="0"/>
                <w:sz w:val="20"/>
                <w:szCs w:val="20"/>
                <w:lang w:eastAsia="pl-PL" w:bidi="ar-SA"/>
              </w:rPr>
              <w:t>. 1 ml</w:t>
            </w:r>
          </w:p>
        </w:tc>
        <w:tc>
          <w:tcPr>
            <w:tcW w:w="497" w:type="dxa"/>
            <w:tcBorders>
              <w:top w:val="nil"/>
              <w:left w:val="nil"/>
              <w:bottom w:val="single" w:sz="4" w:space="0" w:color="auto"/>
              <w:right w:val="single" w:sz="4" w:space="0" w:color="auto"/>
            </w:tcBorders>
            <w:vAlign w:val="center"/>
            <w:hideMark/>
          </w:tcPr>
          <w:p w14:paraId="50C10B4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18DB8F1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3A0D6AC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FC7279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645D1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F82DD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A7BA54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48049D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89DAE0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EC4FB3C"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746213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182</w:t>
            </w:r>
          </w:p>
        </w:tc>
        <w:tc>
          <w:tcPr>
            <w:tcW w:w="1290" w:type="dxa"/>
            <w:tcBorders>
              <w:top w:val="nil"/>
              <w:left w:val="nil"/>
              <w:bottom w:val="single" w:sz="4" w:space="0" w:color="auto"/>
              <w:right w:val="single" w:sz="4" w:space="0" w:color="auto"/>
            </w:tcBorders>
            <w:vAlign w:val="center"/>
            <w:hideMark/>
          </w:tcPr>
          <w:p w14:paraId="2874BCD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trazodon</w:t>
            </w:r>
            <w:proofErr w:type="spellEnd"/>
          </w:p>
        </w:tc>
        <w:tc>
          <w:tcPr>
            <w:tcW w:w="2375" w:type="dxa"/>
            <w:tcBorders>
              <w:top w:val="nil"/>
              <w:left w:val="nil"/>
              <w:bottom w:val="single" w:sz="4" w:space="0" w:color="auto"/>
              <w:right w:val="single" w:sz="4" w:space="0" w:color="auto"/>
            </w:tcBorders>
            <w:vAlign w:val="center"/>
            <w:hideMark/>
          </w:tcPr>
          <w:p w14:paraId="217DE5C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o przedłużonym uwalnianiu; 75 mg; 30 </w:t>
            </w:r>
            <w:proofErr w:type="spellStart"/>
            <w:r w:rsidRPr="006F54F5">
              <w:rPr>
                <w:rFonts w:ascii="Times New Roman" w:eastAsia="Times New Roman" w:hAnsi="Times New Roman" w:cs="Times New Roman"/>
                <w:kern w:val="0"/>
                <w:sz w:val="20"/>
                <w:szCs w:val="20"/>
                <w:lang w:eastAsia="pl-PL" w:bidi="ar-SA"/>
              </w:rPr>
              <w:t>tab</w:t>
            </w:r>
            <w:proofErr w:type="spellEnd"/>
          </w:p>
        </w:tc>
        <w:tc>
          <w:tcPr>
            <w:tcW w:w="497" w:type="dxa"/>
            <w:tcBorders>
              <w:top w:val="nil"/>
              <w:left w:val="nil"/>
              <w:bottom w:val="single" w:sz="4" w:space="0" w:color="auto"/>
              <w:right w:val="single" w:sz="4" w:space="0" w:color="auto"/>
            </w:tcBorders>
            <w:vAlign w:val="center"/>
            <w:hideMark/>
          </w:tcPr>
          <w:p w14:paraId="75E5541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79D8E5A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10EF21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0D55F1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4AD2F1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2F3B73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AC834C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D9DD64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0B31C0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F615DF8"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35E6DA0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183</w:t>
            </w:r>
          </w:p>
        </w:tc>
        <w:tc>
          <w:tcPr>
            <w:tcW w:w="1290" w:type="dxa"/>
            <w:tcBorders>
              <w:top w:val="nil"/>
              <w:left w:val="nil"/>
              <w:bottom w:val="single" w:sz="4" w:space="0" w:color="auto"/>
              <w:right w:val="single" w:sz="4" w:space="0" w:color="auto"/>
            </w:tcBorders>
            <w:vAlign w:val="center"/>
            <w:hideMark/>
          </w:tcPr>
          <w:p w14:paraId="744819D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ornityna (</w:t>
            </w:r>
            <w:proofErr w:type="spellStart"/>
            <w:r w:rsidRPr="006F54F5">
              <w:rPr>
                <w:rFonts w:ascii="Times New Roman" w:eastAsia="Times New Roman" w:hAnsi="Times New Roman" w:cs="Times New Roman"/>
                <w:kern w:val="0"/>
                <w:sz w:val="20"/>
                <w:szCs w:val="20"/>
                <w:lang w:eastAsia="pl-PL" w:bidi="ar-SA"/>
              </w:rPr>
              <w:t>asparaginian</w:t>
            </w:r>
            <w:proofErr w:type="spellEnd"/>
            <w:r w:rsidRPr="006F54F5">
              <w:rPr>
                <w:rFonts w:ascii="Times New Roman" w:eastAsia="Times New Roman" w:hAnsi="Times New Roman" w:cs="Times New Roman"/>
                <w:kern w:val="0"/>
                <w:sz w:val="20"/>
                <w:szCs w:val="20"/>
                <w:lang w:eastAsia="pl-PL" w:bidi="ar-SA"/>
              </w:rPr>
              <w:t xml:space="preserve"> ornityny)</w:t>
            </w:r>
          </w:p>
        </w:tc>
        <w:tc>
          <w:tcPr>
            <w:tcW w:w="2375" w:type="dxa"/>
            <w:tcBorders>
              <w:top w:val="nil"/>
              <w:left w:val="nil"/>
              <w:bottom w:val="single" w:sz="4" w:space="0" w:color="auto"/>
              <w:right w:val="single" w:sz="4" w:space="0" w:color="auto"/>
            </w:tcBorders>
            <w:vAlign w:val="center"/>
            <w:hideMark/>
          </w:tcPr>
          <w:p w14:paraId="0D13FCE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inj. 5g/10 ml x 10 amp</w:t>
            </w:r>
          </w:p>
        </w:tc>
        <w:tc>
          <w:tcPr>
            <w:tcW w:w="497" w:type="dxa"/>
            <w:tcBorders>
              <w:top w:val="nil"/>
              <w:left w:val="nil"/>
              <w:bottom w:val="single" w:sz="4" w:space="0" w:color="auto"/>
              <w:right w:val="single" w:sz="4" w:space="0" w:color="auto"/>
            </w:tcBorders>
            <w:vAlign w:val="center"/>
            <w:hideMark/>
          </w:tcPr>
          <w:p w14:paraId="52DA4C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1BAD7DF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noWrap/>
            <w:vAlign w:val="bottom"/>
            <w:hideMark/>
          </w:tcPr>
          <w:p w14:paraId="69C6205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0D422A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542CB4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E7CE51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86E7B9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2187A1C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B560DE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082657D"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355ECC5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184</w:t>
            </w:r>
          </w:p>
        </w:tc>
        <w:tc>
          <w:tcPr>
            <w:tcW w:w="1290" w:type="dxa"/>
            <w:tcBorders>
              <w:top w:val="nil"/>
              <w:left w:val="nil"/>
              <w:bottom w:val="single" w:sz="4" w:space="0" w:color="auto"/>
              <w:right w:val="single" w:sz="4" w:space="0" w:color="auto"/>
            </w:tcBorders>
            <w:vAlign w:val="center"/>
            <w:hideMark/>
          </w:tcPr>
          <w:p w14:paraId="10D1BF8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38" w:history="1">
              <w:r w:rsidRPr="006F54F5">
                <w:rPr>
                  <w:rFonts w:ascii="Times New Roman" w:eastAsia="Times New Roman" w:hAnsi="Times New Roman" w:cs="Times New Roman"/>
                  <w:kern w:val="0"/>
                  <w:sz w:val="20"/>
                  <w:szCs w:val="20"/>
                  <w:lang w:eastAsia="pl-PL" w:bidi="ar-SA"/>
                </w:rPr>
                <w:t>cyjanokobalamina + pirydoksyna + tiamina</w:t>
              </w:r>
            </w:hyperlink>
          </w:p>
        </w:tc>
        <w:tc>
          <w:tcPr>
            <w:tcW w:w="2375" w:type="dxa"/>
            <w:tcBorders>
              <w:top w:val="nil"/>
              <w:left w:val="nil"/>
              <w:bottom w:val="single" w:sz="4" w:space="0" w:color="auto"/>
              <w:right w:val="single" w:sz="4" w:space="0" w:color="auto"/>
            </w:tcBorders>
            <w:vAlign w:val="center"/>
            <w:hideMark/>
          </w:tcPr>
          <w:p w14:paraId="59AD986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powlekane; 1 tabl. zawiera: 100 mg </w:t>
            </w:r>
            <w:proofErr w:type="spellStart"/>
            <w:r w:rsidRPr="006F54F5">
              <w:rPr>
                <w:rFonts w:ascii="Times New Roman" w:eastAsia="Times New Roman" w:hAnsi="Times New Roman" w:cs="Times New Roman"/>
                <w:kern w:val="0"/>
                <w:sz w:val="20"/>
                <w:szCs w:val="20"/>
                <w:lang w:eastAsia="pl-PL" w:bidi="ar-SA"/>
              </w:rPr>
              <w:t>wit</w:t>
            </w:r>
            <w:proofErr w:type="spellEnd"/>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val="en-US" w:eastAsia="pl-PL" w:bidi="ar-SA"/>
              </w:rPr>
              <w:t xml:space="preserve">B1, 200 mg wit. B6, 0,2 mg wit. </w:t>
            </w:r>
            <w:r w:rsidRPr="006F54F5">
              <w:rPr>
                <w:rFonts w:ascii="Times New Roman" w:eastAsia="Times New Roman" w:hAnsi="Times New Roman" w:cs="Times New Roman"/>
                <w:kern w:val="0"/>
                <w:sz w:val="20"/>
                <w:szCs w:val="20"/>
                <w:lang w:eastAsia="pl-PL" w:bidi="ar-SA"/>
              </w:rPr>
              <w:t xml:space="preserve">B12; 100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73BC72A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1F870BD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120</w:t>
            </w:r>
          </w:p>
        </w:tc>
        <w:tc>
          <w:tcPr>
            <w:tcW w:w="732" w:type="dxa"/>
            <w:tcBorders>
              <w:top w:val="nil"/>
              <w:left w:val="nil"/>
              <w:bottom w:val="single" w:sz="4" w:space="0" w:color="auto"/>
              <w:right w:val="single" w:sz="4" w:space="0" w:color="auto"/>
            </w:tcBorders>
            <w:noWrap/>
            <w:vAlign w:val="bottom"/>
            <w:hideMark/>
          </w:tcPr>
          <w:p w14:paraId="1ADF1B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C1F1A3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03DC08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C0F70A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760A0D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1061A9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2237C4B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42832D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57C516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185</w:t>
            </w:r>
          </w:p>
        </w:tc>
        <w:tc>
          <w:tcPr>
            <w:tcW w:w="1290" w:type="dxa"/>
            <w:tcBorders>
              <w:top w:val="nil"/>
              <w:left w:val="nil"/>
              <w:bottom w:val="single" w:sz="4" w:space="0" w:color="auto"/>
              <w:right w:val="single" w:sz="4" w:space="0" w:color="auto"/>
            </w:tcBorders>
            <w:vAlign w:val="center"/>
            <w:hideMark/>
          </w:tcPr>
          <w:p w14:paraId="7D4C23A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39" w:history="1">
              <w:proofErr w:type="spellStart"/>
              <w:r w:rsidRPr="006F54F5">
                <w:rPr>
                  <w:rFonts w:ascii="Times New Roman" w:eastAsia="Times New Roman" w:hAnsi="Times New Roman" w:cs="Times New Roman"/>
                  <w:kern w:val="0"/>
                  <w:sz w:val="20"/>
                  <w:szCs w:val="20"/>
                  <w:lang w:eastAsia="pl-PL" w:bidi="ar-SA"/>
                </w:rPr>
                <w:t>trokserutyna</w:t>
              </w:r>
              <w:proofErr w:type="spellEnd"/>
            </w:hyperlink>
          </w:p>
        </w:tc>
        <w:tc>
          <w:tcPr>
            <w:tcW w:w="2375" w:type="dxa"/>
            <w:tcBorders>
              <w:top w:val="nil"/>
              <w:left w:val="nil"/>
              <w:bottom w:val="single" w:sz="4" w:space="0" w:color="auto"/>
              <w:right w:val="single" w:sz="4" w:space="0" w:color="auto"/>
            </w:tcBorders>
            <w:vAlign w:val="center"/>
            <w:hideMark/>
          </w:tcPr>
          <w:p w14:paraId="6D0096D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twarde; 200 mg; 64 kaps.</w:t>
            </w:r>
          </w:p>
        </w:tc>
        <w:tc>
          <w:tcPr>
            <w:tcW w:w="497" w:type="dxa"/>
            <w:tcBorders>
              <w:top w:val="nil"/>
              <w:left w:val="nil"/>
              <w:bottom w:val="single" w:sz="4" w:space="0" w:color="auto"/>
              <w:right w:val="single" w:sz="4" w:space="0" w:color="auto"/>
            </w:tcBorders>
            <w:vAlign w:val="center"/>
            <w:hideMark/>
          </w:tcPr>
          <w:p w14:paraId="4AA749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0EB082B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2494A2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53CC5C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77D552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E380FB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7C067F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B61C30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082C76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C225DB4"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1533A1C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186</w:t>
            </w:r>
          </w:p>
        </w:tc>
        <w:tc>
          <w:tcPr>
            <w:tcW w:w="1290" w:type="dxa"/>
            <w:tcBorders>
              <w:top w:val="nil"/>
              <w:left w:val="nil"/>
              <w:bottom w:val="single" w:sz="4" w:space="0" w:color="auto"/>
              <w:right w:val="single" w:sz="4" w:space="0" w:color="auto"/>
            </w:tcBorders>
            <w:vAlign w:val="center"/>
            <w:hideMark/>
          </w:tcPr>
          <w:p w14:paraId="78D1F4D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0" w:history="1">
              <w:proofErr w:type="spellStart"/>
              <w:r w:rsidRPr="006F54F5">
                <w:rPr>
                  <w:rFonts w:ascii="Times New Roman" w:eastAsia="Times New Roman" w:hAnsi="Times New Roman" w:cs="Times New Roman"/>
                  <w:kern w:val="0"/>
                  <w:sz w:val="20"/>
                  <w:szCs w:val="20"/>
                  <w:lang w:eastAsia="pl-PL" w:bidi="ar-SA"/>
                </w:rPr>
                <w:t>diklofenak</w:t>
              </w:r>
              <w:proofErr w:type="spellEnd"/>
            </w:hyperlink>
          </w:p>
        </w:tc>
        <w:tc>
          <w:tcPr>
            <w:tcW w:w="2375" w:type="dxa"/>
            <w:tcBorders>
              <w:top w:val="nil"/>
              <w:left w:val="nil"/>
              <w:bottom w:val="single" w:sz="4" w:space="0" w:color="auto"/>
              <w:right w:val="single" w:sz="4" w:space="0" w:color="auto"/>
            </w:tcBorders>
            <w:vAlign w:val="center"/>
            <w:hideMark/>
          </w:tcPr>
          <w:p w14:paraId="29AA694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żel; 11,6 mg/g (1 g zawiera 11,6 mg </w:t>
            </w:r>
            <w:proofErr w:type="spellStart"/>
            <w:r w:rsidRPr="006F54F5">
              <w:rPr>
                <w:rFonts w:ascii="Times New Roman" w:eastAsia="Times New Roman" w:hAnsi="Times New Roman" w:cs="Times New Roman"/>
                <w:kern w:val="0"/>
                <w:sz w:val="20"/>
                <w:szCs w:val="20"/>
                <w:lang w:eastAsia="pl-PL" w:bidi="ar-SA"/>
              </w:rPr>
              <w:t>diklofenaku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dietyloamoniowego</w:t>
            </w:r>
            <w:proofErr w:type="spellEnd"/>
            <w:r w:rsidRPr="006F54F5">
              <w:rPr>
                <w:rFonts w:ascii="Times New Roman" w:eastAsia="Times New Roman" w:hAnsi="Times New Roman" w:cs="Times New Roman"/>
                <w:kern w:val="0"/>
                <w:sz w:val="20"/>
                <w:szCs w:val="20"/>
                <w:lang w:eastAsia="pl-PL" w:bidi="ar-SA"/>
              </w:rPr>
              <w:t xml:space="preserve">, co odpowiada 10 mg soli sodowej </w:t>
            </w:r>
            <w:proofErr w:type="spellStart"/>
            <w:r w:rsidRPr="006F54F5">
              <w:rPr>
                <w:rFonts w:ascii="Times New Roman" w:eastAsia="Times New Roman" w:hAnsi="Times New Roman" w:cs="Times New Roman"/>
                <w:kern w:val="0"/>
                <w:sz w:val="20"/>
                <w:szCs w:val="20"/>
                <w:lang w:eastAsia="pl-PL" w:bidi="ar-SA"/>
              </w:rPr>
              <w:t>diklofenaku</w:t>
            </w:r>
            <w:proofErr w:type="spellEnd"/>
            <w:r w:rsidRPr="006F54F5">
              <w:rPr>
                <w:rFonts w:ascii="Times New Roman" w:eastAsia="Times New Roman" w:hAnsi="Times New Roman" w:cs="Times New Roman"/>
                <w:kern w:val="0"/>
                <w:sz w:val="20"/>
                <w:szCs w:val="20"/>
                <w:lang w:eastAsia="pl-PL" w:bidi="ar-SA"/>
              </w:rPr>
              <w:t>); 100 g</w:t>
            </w:r>
          </w:p>
        </w:tc>
        <w:tc>
          <w:tcPr>
            <w:tcW w:w="497" w:type="dxa"/>
            <w:tcBorders>
              <w:top w:val="nil"/>
              <w:left w:val="nil"/>
              <w:bottom w:val="single" w:sz="4" w:space="0" w:color="auto"/>
              <w:right w:val="single" w:sz="4" w:space="0" w:color="auto"/>
            </w:tcBorders>
            <w:vAlign w:val="center"/>
            <w:hideMark/>
          </w:tcPr>
          <w:p w14:paraId="09963A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635DEBB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700</w:t>
            </w:r>
          </w:p>
        </w:tc>
        <w:tc>
          <w:tcPr>
            <w:tcW w:w="732" w:type="dxa"/>
            <w:tcBorders>
              <w:top w:val="nil"/>
              <w:left w:val="nil"/>
              <w:bottom w:val="single" w:sz="4" w:space="0" w:color="auto"/>
              <w:right w:val="single" w:sz="4" w:space="0" w:color="auto"/>
            </w:tcBorders>
            <w:noWrap/>
            <w:vAlign w:val="bottom"/>
            <w:hideMark/>
          </w:tcPr>
          <w:p w14:paraId="252959E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E6A94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9DAC0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8218ED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A72C3E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FD3168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013A15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29CC033"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5D7191F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187</w:t>
            </w:r>
          </w:p>
        </w:tc>
        <w:tc>
          <w:tcPr>
            <w:tcW w:w="1290" w:type="dxa"/>
            <w:tcBorders>
              <w:top w:val="nil"/>
              <w:left w:val="nil"/>
              <w:bottom w:val="single" w:sz="4" w:space="0" w:color="auto"/>
              <w:right w:val="single" w:sz="4" w:space="0" w:color="auto"/>
            </w:tcBorders>
            <w:vAlign w:val="center"/>
            <w:hideMark/>
          </w:tcPr>
          <w:p w14:paraId="68F986D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1" w:history="1">
              <w:proofErr w:type="spellStart"/>
              <w:r w:rsidRPr="006F54F5">
                <w:rPr>
                  <w:rFonts w:ascii="Times New Roman" w:eastAsia="Times New Roman" w:hAnsi="Times New Roman" w:cs="Times New Roman"/>
                  <w:kern w:val="0"/>
                  <w:sz w:val="20"/>
                  <w:szCs w:val="20"/>
                  <w:lang w:eastAsia="pl-PL" w:bidi="ar-SA"/>
                </w:rPr>
                <w:t>deksketoprofen</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tramadol</w:t>
              </w:r>
              <w:proofErr w:type="spellEnd"/>
              <w:r w:rsidRPr="006F54F5">
                <w:rPr>
                  <w:rFonts w:ascii="Times New Roman" w:eastAsia="Times New Roman" w:hAnsi="Times New Roman" w:cs="Times New Roman"/>
                  <w:kern w:val="0"/>
                  <w:sz w:val="20"/>
                  <w:szCs w:val="20"/>
                  <w:lang w:eastAsia="pl-PL" w:bidi="ar-SA"/>
                </w:rPr>
                <w:t xml:space="preserve"> (chlorowodorek </w:t>
              </w:r>
              <w:proofErr w:type="spellStart"/>
              <w:r w:rsidRPr="006F54F5">
                <w:rPr>
                  <w:rFonts w:ascii="Times New Roman" w:eastAsia="Times New Roman" w:hAnsi="Times New Roman" w:cs="Times New Roman"/>
                  <w:kern w:val="0"/>
                  <w:sz w:val="20"/>
                  <w:szCs w:val="20"/>
                  <w:lang w:eastAsia="pl-PL" w:bidi="ar-SA"/>
                </w:rPr>
                <w:t>tramadolu</w:t>
              </w:r>
              <w:proofErr w:type="spellEnd"/>
              <w:r w:rsidRPr="006F54F5">
                <w:rPr>
                  <w:rFonts w:ascii="Times New Roman" w:eastAsia="Times New Roman" w:hAnsi="Times New Roman" w:cs="Times New Roman"/>
                  <w:kern w:val="0"/>
                  <w:sz w:val="20"/>
                  <w:szCs w:val="20"/>
                  <w:lang w:eastAsia="pl-PL" w:bidi="ar-SA"/>
                </w:rPr>
                <w:t>)</w:t>
              </w:r>
            </w:hyperlink>
          </w:p>
        </w:tc>
        <w:tc>
          <w:tcPr>
            <w:tcW w:w="2375" w:type="dxa"/>
            <w:tcBorders>
              <w:top w:val="nil"/>
              <w:left w:val="nil"/>
              <w:bottom w:val="single" w:sz="4" w:space="0" w:color="auto"/>
              <w:right w:val="single" w:sz="4" w:space="0" w:color="auto"/>
            </w:tcBorders>
            <w:vAlign w:val="center"/>
            <w:hideMark/>
          </w:tcPr>
          <w:p w14:paraId="47B61B2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tabletki powlekane; 25 mg + 75 mg (1 tabl. zawiera: 75 mg chlorowodorku </w:t>
            </w:r>
            <w:proofErr w:type="spellStart"/>
            <w:r w:rsidRPr="006F54F5">
              <w:rPr>
                <w:rFonts w:ascii="Times New Roman" w:eastAsia="Times New Roman" w:hAnsi="Times New Roman" w:cs="Times New Roman"/>
                <w:kern w:val="0"/>
                <w:sz w:val="20"/>
                <w:szCs w:val="20"/>
                <w:lang w:eastAsia="pl-PL" w:bidi="ar-SA"/>
              </w:rPr>
              <w:t>tramadolu</w:t>
            </w:r>
            <w:proofErr w:type="spellEnd"/>
            <w:r w:rsidRPr="006F54F5">
              <w:rPr>
                <w:rFonts w:ascii="Times New Roman" w:eastAsia="Times New Roman" w:hAnsi="Times New Roman" w:cs="Times New Roman"/>
                <w:kern w:val="0"/>
                <w:sz w:val="20"/>
                <w:szCs w:val="20"/>
                <w:lang w:eastAsia="pl-PL" w:bidi="ar-SA"/>
              </w:rPr>
              <w:t xml:space="preserve">, 25 mg </w:t>
            </w:r>
            <w:proofErr w:type="spellStart"/>
            <w:r w:rsidRPr="006F54F5">
              <w:rPr>
                <w:rFonts w:ascii="Times New Roman" w:eastAsia="Times New Roman" w:hAnsi="Times New Roman" w:cs="Times New Roman"/>
                <w:kern w:val="0"/>
                <w:sz w:val="20"/>
                <w:szCs w:val="20"/>
                <w:lang w:eastAsia="pl-PL" w:bidi="ar-SA"/>
              </w:rPr>
              <w:t>deksketoprofenu</w:t>
            </w:r>
            <w:proofErr w:type="spellEnd"/>
            <w:r w:rsidRPr="006F54F5">
              <w:rPr>
                <w:rFonts w:ascii="Times New Roman" w:eastAsia="Times New Roman" w:hAnsi="Times New Roman" w:cs="Times New Roman"/>
                <w:kern w:val="0"/>
                <w:sz w:val="20"/>
                <w:szCs w:val="20"/>
                <w:lang w:eastAsia="pl-PL" w:bidi="ar-SA"/>
              </w:rPr>
              <w:t xml:space="preserve">); 20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303D74F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40BD565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3AA51D7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B6764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894A8C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A1BD34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88618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B5F080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7C3EE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1CC2230"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028650E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188</w:t>
            </w:r>
          </w:p>
        </w:tc>
        <w:tc>
          <w:tcPr>
            <w:tcW w:w="1290" w:type="dxa"/>
            <w:tcBorders>
              <w:top w:val="nil"/>
              <w:left w:val="nil"/>
              <w:bottom w:val="single" w:sz="4" w:space="0" w:color="auto"/>
              <w:right w:val="single" w:sz="4" w:space="0" w:color="auto"/>
            </w:tcBorders>
            <w:vAlign w:val="center"/>
            <w:hideMark/>
          </w:tcPr>
          <w:p w14:paraId="75D96E0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2" w:history="1">
              <w:proofErr w:type="spellStart"/>
              <w:r w:rsidRPr="006F54F5">
                <w:rPr>
                  <w:rFonts w:ascii="Times New Roman" w:eastAsia="Times New Roman" w:hAnsi="Times New Roman" w:cs="Times New Roman"/>
                  <w:kern w:val="0"/>
                  <w:sz w:val="20"/>
                  <w:szCs w:val="20"/>
                  <w:lang w:eastAsia="pl-PL" w:bidi="ar-SA"/>
                </w:rPr>
                <w:t>apiksaban</w:t>
              </w:r>
              <w:proofErr w:type="spellEnd"/>
            </w:hyperlink>
          </w:p>
        </w:tc>
        <w:tc>
          <w:tcPr>
            <w:tcW w:w="2375" w:type="dxa"/>
            <w:tcBorders>
              <w:top w:val="nil"/>
              <w:left w:val="nil"/>
              <w:bottom w:val="single" w:sz="4" w:space="0" w:color="auto"/>
              <w:right w:val="single" w:sz="4" w:space="0" w:color="auto"/>
            </w:tcBorders>
            <w:vAlign w:val="center"/>
            <w:hideMark/>
          </w:tcPr>
          <w:p w14:paraId="315ED56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tabletki powlekane; 5 mg; 60 tabl.</w:t>
            </w:r>
          </w:p>
        </w:tc>
        <w:tc>
          <w:tcPr>
            <w:tcW w:w="497" w:type="dxa"/>
            <w:tcBorders>
              <w:top w:val="nil"/>
              <w:left w:val="nil"/>
              <w:bottom w:val="single" w:sz="4" w:space="0" w:color="auto"/>
              <w:right w:val="single" w:sz="4" w:space="0" w:color="auto"/>
            </w:tcBorders>
            <w:vAlign w:val="center"/>
            <w:hideMark/>
          </w:tcPr>
          <w:p w14:paraId="1E2E306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6D02D02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1FF85C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613E9E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501A2F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7AD5488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634C2D5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C75768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15194F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EE769C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F488B91"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189</w:t>
            </w:r>
          </w:p>
        </w:tc>
        <w:tc>
          <w:tcPr>
            <w:tcW w:w="1290" w:type="dxa"/>
            <w:tcBorders>
              <w:top w:val="nil"/>
              <w:left w:val="nil"/>
              <w:bottom w:val="single" w:sz="4" w:space="0" w:color="auto"/>
              <w:right w:val="single" w:sz="4" w:space="0" w:color="auto"/>
            </w:tcBorders>
            <w:vAlign w:val="center"/>
            <w:hideMark/>
          </w:tcPr>
          <w:p w14:paraId="5D1F048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3" w:history="1">
              <w:proofErr w:type="spellStart"/>
              <w:r w:rsidRPr="006F54F5">
                <w:rPr>
                  <w:rFonts w:ascii="Times New Roman" w:eastAsia="Times New Roman" w:hAnsi="Times New Roman" w:cs="Times New Roman"/>
                  <w:kern w:val="0"/>
                  <w:sz w:val="20"/>
                  <w:szCs w:val="20"/>
                  <w:lang w:eastAsia="pl-PL" w:bidi="ar-SA"/>
                </w:rPr>
                <w:t>diklofenak</w:t>
              </w:r>
              <w:proofErr w:type="spellEnd"/>
            </w:hyperlink>
          </w:p>
        </w:tc>
        <w:tc>
          <w:tcPr>
            <w:tcW w:w="2375" w:type="dxa"/>
            <w:tcBorders>
              <w:top w:val="nil"/>
              <w:left w:val="nil"/>
              <w:bottom w:val="single" w:sz="4" w:space="0" w:color="auto"/>
              <w:right w:val="single" w:sz="4" w:space="0" w:color="auto"/>
            </w:tcBorders>
            <w:vAlign w:val="center"/>
            <w:hideMark/>
          </w:tcPr>
          <w:p w14:paraId="09FD9A7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roztwór do płukania jamy ustnej i gardła; 0,74 mg/ml; 200 ml</w:t>
            </w:r>
          </w:p>
        </w:tc>
        <w:tc>
          <w:tcPr>
            <w:tcW w:w="497" w:type="dxa"/>
            <w:tcBorders>
              <w:top w:val="nil"/>
              <w:left w:val="nil"/>
              <w:bottom w:val="single" w:sz="4" w:space="0" w:color="auto"/>
              <w:right w:val="single" w:sz="4" w:space="0" w:color="auto"/>
            </w:tcBorders>
            <w:vAlign w:val="center"/>
            <w:hideMark/>
          </w:tcPr>
          <w:p w14:paraId="611C99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213514A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0C6517A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D49B0E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F15113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6436A9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735DE2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3D57D0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02B0EE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A6A20D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ED25B3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190</w:t>
            </w:r>
          </w:p>
        </w:tc>
        <w:tc>
          <w:tcPr>
            <w:tcW w:w="1290" w:type="dxa"/>
            <w:tcBorders>
              <w:top w:val="nil"/>
              <w:left w:val="nil"/>
              <w:bottom w:val="single" w:sz="4" w:space="0" w:color="auto"/>
              <w:right w:val="single" w:sz="4" w:space="0" w:color="auto"/>
            </w:tcBorders>
            <w:vAlign w:val="center"/>
            <w:hideMark/>
          </w:tcPr>
          <w:p w14:paraId="270288D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żelazo</w:t>
            </w:r>
          </w:p>
        </w:tc>
        <w:tc>
          <w:tcPr>
            <w:tcW w:w="2375" w:type="dxa"/>
            <w:tcBorders>
              <w:top w:val="nil"/>
              <w:left w:val="nil"/>
              <w:bottom w:val="single" w:sz="4" w:space="0" w:color="auto"/>
              <w:right w:val="single" w:sz="4" w:space="0" w:color="auto"/>
            </w:tcBorders>
            <w:noWrap/>
            <w:vAlign w:val="center"/>
            <w:hideMark/>
          </w:tcPr>
          <w:p w14:paraId="2747EEC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roztwór doustny; 1 fiol. zawiera 800 mg </w:t>
            </w:r>
            <w:proofErr w:type="spellStart"/>
            <w:r w:rsidRPr="006F54F5">
              <w:rPr>
                <w:rFonts w:ascii="Times New Roman" w:eastAsia="Times New Roman" w:hAnsi="Times New Roman" w:cs="Times New Roman"/>
                <w:kern w:val="0"/>
                <w:sz w:val="20"/>
                <w:szCs w:val="20"/>
                <w:lang w:eastAsia="pl-PL" w:bidi="ar-SA"/>
              </w:rPr>
              <w:t>proteinianobursztynianu</w:t>
            </w:r>
            <w:proofErr w:type="spellEnd"/>
            <w:r w:rsidRPr="006F54F5">
              <w:rPr>
                <w:rFonts w:ascii="Times New Roman" w:eastAsia="Times New Roman" w:hAnsi="Times New Roman" w:cs="Times New Roman"/>
                <w:kern w:val="0"/>
                <w:sz w:val="20"/>
                <w:szCs w:val="20"/>
                <w:lang w:eastAsia="pl-PL" w:bidi="ar-SA"/>
              </w:rPr>
              <w:t xml:space="preserve"> żelaza, co odpowiada 40 mg żelaza III; 20 fiol. 15 ml</w:t>
            </w:r>
          </w:p>
        </w:tc>
        <w:tc>
          <w:tcPr>
            <w:tcW w:w="497" w:type="dxa"/>
            <w:tcBorders>
              <w:top w:val="nil"/>
              <w:left w:val="nil"/>
              <w:bottom w:val="single" w:sz="4" w:space="0" w:color="auto"/>
              <w:right w:val="single" w:sz="4" w:space="0" w:color="auto"/>
            </w:tcBorders>
            <w:vAlign w:val="center"/>
            <w:hideMark/>
          </w:tcPr>
          <w:p w14:paraId="0DA11AB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788BD6E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noWrap/>
            <w:vAlign w:val="bottom"/>
            <w:hideMark/>
          </w:tcPr>
          <w:p w14:paraId="27C0E4C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E15F71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BB61CA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4761BF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21ACE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9678E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24CF93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C74E309" w14:textId="77777777" w:rsidTr="00884570">
        <w:trPr>
          <w:trHeight w:val="1500"/>
        </w:trPr>
        <w:tc>
          <w:tcPr>
            <w:tcW w:w="496" w:type="dxa"/>
            <w:tcBorders>
              <w:top w:val="nil"/>
              <w:left w:val="single" w:sz="4" w:space="0" w:color="auto"/>
              <w:bottom w:val="single" w:sz="4" w:space="0" w:color="auto"/>
              <w:right w:val="single" w:sz="4" w:space="0" w:color="auto"/>
            </w:tcBorders>
            <w:vAlign w:val="center"/>
            <w:hideMark/>
          </w:tcPr>
          <w:p w14:paraId="647AD81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191</w:t>
            </w:r>
          </w:p>
        </w:tc>
        <w:tc>
          <w:tcPr>
            <w:tcW w:w="1290" w:type="dxa"/>
            <w:tcBorders>
              <w:top w:val="nil"/>
              <w:left w:val="nil"/>
              <w:bottom w:val="single" w:sz="4" w:space="0" w:color="auto"/>
              <w:right w:val="single" w:sz="4" w:space="0" w:color="auto"/>
            </w:tcBorders>
            <w:vAlign w:val="center"/>
            <w:hideMark/>
          </w:tcPr>
          <w:p w14:paraId="57C080C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dekstrometorfan</w:t>
            </w:r>
            <w:proofErr w:type="spellEnd"/>
            <w:r w:rsidRPr="006F54F5">
              <w:rPr>
                <w:rFonts w:ascii="Times New Roman" w:eastAsia="Times New Roman" w:hAnsi="Times New Roman" w:cs="Times New Roman"/>
                <w:kern w:val="0"/>
                <w:sz w:val="20"/>
                <w:szCs w:val="20"/>
                <w:lang w:eastAsia="pl-PL" w:bidi="ar-SA"/>
              </w:rPr>
              <w:t xml:space="preserve"> + paracetamol + pseudoefedryna</w:t>
            </w:r>
          </w:p>
        </w:tc>
        <w:tc>
          <w:tcPr>
            <w:tcW w:w="2375" w:type="dxa"/>
            <w:tcBorders>
              <w:top w:val="nil"/>
              <w:left w:val="nil"/>
              <w:bottom w:val="single" w:sz="4" w:space="0" w:color="auto"/>
              <w:right w:val="single" w:sz="4" w:space="0" w:color="auto"/>
            </w:tcBorders>
            <w:vAlign w:val="center"/>
            <w:hideMark/>
          </w:tcPr>
          <w:p w14:paraId="0F18783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kapsułki miękkie; 1 kaps. zawiera: 300 mg paracetamolu, 30 mg chlorowodorku pseudoefedryny, 12 mg </w:t>
            </w:r>
            <w:proofErr w:type="spellStart"/>
            <w:r w:rsidRPr="006F54F5">
              <w:rPr>
                <w:rFonts w:ascii="Times New Roman" w:eastAsia="Times New Roman" w:hAnsi="Times New Roman" w:cs="Times New Roman"/>
                <w:kern w:val="0"/>
                <w:sz w:val="20"/>
                <w:szCs w:val="20"/>
                <w:lang w:eastAsia="pl-PL" w:bidi="ar-SA"/>
              </w:rPr>
              <w:t>bromowodorku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dekstrometorfanu</w:t>
            </w:r>
            <w:proofErr w:type="spellEnd"/>
            <w:r w:rsidRPr="006F54F5">
              <w:rPr>
                <w:rFonts w:ascii="Times New Roman" w:eastAsia="Times New Roman" w:hAnsi="Times New Roman" w:cs="Times New Roman"/>
                <w:kern w:val="0"/>
                <w:sz w:val="20"/>
                <w:szCs w:val="20"/>
                <w:lang w:eastAsia="pl-PL" w:bidi="ar-SA"/>
              </w:rPr>
              <w:t>; 20 kaps.</w:t>
            </w:r>
          </w:p>
        </w:tc>
        <w:tc>
          <w:tcPr>
            <w:tcW w:w="497" w:type="dxa"/>
            <w:tcBorders>
              <w:top w:val="nil"/>
              <w:left w:val="nil"/>
              <w:bottom w:val="single" w:sz="4" w:space="0" w:color="auto"/>
              <w:right w:val="single" w:sz="4" w:space="0" w:color="auto"/>
            </w:tcBorders>
            <w:vAlign w:val="center"/>
            <w:hideMark/>
          </w:tcPr>
          <w:p w14:paraId="38C93C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1B242A1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556F716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F5F17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E15461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12FC4B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609A75D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20A6F53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01A4FD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9650662"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B36AF8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192</w:t>
            </w:r>
          </w:p>
        </w:tc>
        <w:tc>
          <w:tcPr>
            <w:tcW w:w="1290" w:type="dxa"/>
            <w:tcBorders>
              <w:top w:val="nil"/>
              <w:left w:val="nil"/>
              <w:bottom w:val="single" w:sz="4" w:space="0" w:color="auto"/>
              <w:right w:val="single" w:sz="4" w:space="0" w:color="auto"/>
            </w:tcBorders>
            <w:vAlign w:val="center"/>
            <w:hideMark/>
          </w:tcPr>
          <w:p w14:paraId="3BF7BC8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4" w:history="1">
              <w:proofErr w:type="spellStart"/>
              <w:r w:rsidRPr="006F54F5">
                <w:rPr>
                  <w:rFonts w:ascii="Times New Roman" w:eastAsia="Times New Roman" w:hAnsi="Times New Roman" w:cs="Times New Roman"/>
                  <w:kern w:val="0"/>
                  <w:sz w:val="20"/>
                  <w:szCs w:val="20"/>
                  <w:lang w:eastAsia="pl-PL" w:bidi="ar-SA"/>
                </w:rPr>
                <w:t>oseltamiwir</w:t>
              </w:r>
              <w:proofErr w:type="spellEnd"/>
            </w:hyperlink>
          </w:p>
        </w:tc>
        <w:tc>
          <w:tcPr>
            <w:tcW w:w="2375" w:type="dxa"/>
            <w:tcBorders>
              <w:top w:val="nil"/>
              <w:left w:val="nil"/>
              <w:bottom w:val="single" w:sz="4" w:space="0" w:color="auto"/>
              <w:right w:val="single" w:sz="4" w:space="0" w:color="auto"/>
            </w:tcBorders>
            <w:vAlign w:val="center"/>
            <w:hideMark/>
          </w:tcPr>
          <w:p w14:paraId="2A0890F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kapsułki twarde; 75 mg; 10 kaps.</w:t>
            </w:r>
          </w:p>
        </w:tc>
        <w:tc>
          <w:tcPr>
            <w:tcW w:w="497" w:type="dxa"/>
            <w:tcBorders>
              <w:top w:val="nil"/>
              <w:left w:val="nil"/>
              <w:bottom w:val="single" w:sz="4" w:space="0" w:color="auto"/>
              <w:right w:val="single" w:sz="4" w:space="0" w:color="auto"/>
            </w:tcBorders>
            <w:vAlign w:val="center"/>
            <w:hideMark/>
          </w:tcPr>
          <w:p w14:paraId="25AEFCC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4523062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6BAED23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CC2701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A53683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CD2E15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11BF07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7E4FCF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6C9739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98BE834"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73B2A7D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193</w:t>
            </w:r>
          </w:p>
        </w:tc>
        <w:tc>
          <w:tcPr>
            <w:tcW w:w="1290" w:type="dxa"/>
            <w:tcBorders>
              <w:top w:val="nil"/>
              <w:left w:val="nil"/>
              <w:bottom w:val="single" w:sz="4" w:space="0" w:color="auto"/>
              <w:right w:val="single" w:sz="4" w:space="0" w:color="auto"/>
            </w:tcBorders>
            <w:vAlign w:val="center"/>
            <w:hideMark/>
          </w:tcPr>
          <w:p w14:paraId="27DE56A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5" w:history="1">
              <w:proofErr w:type="spellStart"/>
              <w:r w:rsidRPr="006F54F5">
                <w:rPr>
                  <w:rFonts w:ascii="Times New Roman" w:eastAsia="Times New Roman" w:hAnsi="Times New Roman" w:cs="Times New Roman"/>
                  <w:kern w:val="0"/>
                  <w:sz w:val="20"/>
                  <w:szCs w:val="20"/>
                  <w:lang w:eastAsia="pl-PL" w:bidi="ar-SA"/>
                </w:rPr>
                <w:t>nimesulid</w:t>
              </w:r>
              <w:proofErr w:type="spellEnd"/>
            </w:hyperlink>
          </w:p>
        </w:tc>
        <w:tc>
          <w:tcPr>
            <w:tcW w:w="2375" w:type="dxa"/>
            <w:tcBorders>
              <w:top w:val="nil"/>
              <w:left w:val="nil"/>
              <w:bottom w:val="single" w:sz="4" w:space="0" w:color="auto"/>
              <w:right w:val="single" w:sz="4" w:space="0" w:color="auto"/>
            </w:tcBorders>
            <w:vAlign w:val="center"/>
            <w:hideMark/>
          </w:tcPr>
          <w:p w14:paraId="17ADF87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granulat do sporządzania zawiesiny doustnej; 100 mg; 9 saszetek 2 g</w:t>
            </w:r>
          </w:p>
        </w:tc>
        <w:tc>
          <w:tcPr>
            <w:tcW w:w="497" w:type="dxa"/>
            <w:tcBorders>
              <w:top w:val="nil"/>
              <w:left w:val="nil"/>
              <w:bottom w:val="single" w:sz="4" w:space="0" w:color="auto"/>
              <w:right w:val="single" w:sz="4" w:space="0" w:color="auto"/>
            </w:tcBorders>
            <w:vAlign w:val="center"/>
            <w:hideMark/>
          </w:tcPr>
          <w:p w14:paraId="0822AE6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5885FF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noWrap/>
            <w:vAlign w:val="bottom"/>
            <w:hideMark/>
          </w:tcPr>
          <w:p w14:paraId="4BD7087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36D50E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3C51E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C2F44D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C7135D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E2A458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6B930A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920232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75810E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194</w:t>
            </w:r>
          </w:p>
        </w:tc>
        <w:tc>
          <w:tcPr>
            <w:tcW w:w="1290" w:type="dxa"/>
            <w:tcBorders>
              <w:top w:val="nil"/>
              <w:left w:val="nil"/>
              <w:bottom w:val="single" w:sz="4" w:space="0" w:color="auto"/>
              <w:right w:val="single" w:sz="4" w:space="0" w:color="auto"/>
            </w:tcBorders>
            <w:vAlign w:val="center"/>
            <w:hideMark/>
          </w:tcPr>
          <w:p w14:paraId="588DF54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6" w:history="1">
              <w:proofErr w:type="spellStart"/>
              <w:r w:rsidRPr="006F54F5">
                <w:rPr>
                  <w:rFonts w:ascii="Times New Roman" w:eastAsia="Times New Roman" w:hAnsi="Times New Roman" w:cs="Times New Roman"/>
                  <w:kern w:val="0"/>
                  <w:sz w:val="20"/>
                  <w:szCs w:val="20"/>
                  <w:lang w:eastAsia="pl-PL" w:bidi="ar-SA"/>
                </w:rPr>
                <w:t>lacydypina</w:t>
              </w:r>
              <w:proofErr w:type="spellEnd"/>
            </w:hyperlink>
          </w:p>
        </w:tc>
        <w:tc>
          <w:tcPr>
            <w:tcW w:w="2375" w:type="dxa"/>
            <w:tcBorders>
              <w:top w:val="nil"/>
              <w:left w:val="nil"/>
              <w:bottom w:val="single" w:sz="4" w:space="0" w:color="auto"/>
              <w:right w:val="single" w:sz="4" w:space="0" w:color="auto"/>
            </w:tcBorders>
            <w:vAlign w:val="center"/>
            <w:hideMark/>
          </w:tcPr>
          <w:p w14:paraId="590803A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powlekane; 4 mg; 28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238018F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044AC80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43E75CA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DDB26E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B710FE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B7C583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C51893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F096B7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76C19A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6CCA96F"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0F298E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195</w:t>
            </w:r>
          </w:p>
        </w:tc>
        <w:tc>
          <w:tcPr>
            <w:tcW w:w="1290" w:type="dxa"/>
            <w:tcBorders>
              <w:top w:val="nil"/>
              <w:left w:val="nil"/>
              <w:bottom w:val="single" w:sz="4" w:space="0" w:color="auto"/>
              <w:right w:val="single" w:sz="4" w:space="0" w:color="auto"/>
            </w:tcBorders>
            <w:vAlign w:val="center"/>
            <w:hideMark/>
          </w:tcPr>
          <w:p w14:paraId="25E136D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7" w:history="1">
              <w:proofErr w:type="spellStart"/>
              <w:r w:rsidRPr="006F54F5">
                <w:rPr>
                  <w:rFonts w:ascii="Times New Roman" w:eastAsia="Times New Roman" w:hAnsi="Times New Roman" w:cs="Times New Roman"/>
                  <w:kern w:val="0"/>
                  <w:sz w:val="20"/>
                  <w:szCs w:val="20"/>
                  <w:lang w:eastAsia="pl-PL" w:bidi="ar-SA"/>
                </w:rPr>
                <w:t>olanzapina</w:t>
              </w:r>
              <w:proofErr w:type="spellEnd"/>
            </w:hyperlink>
          </w:p>
        </w:tc>
        <w:tc>
          <w:tcPr>
            <w:tcW w:w="2375" w:type="dxa"/>
            <w:tcBorders>
              <w:top w:val="nil"/>
              <w:left w:val="nil"/>
              <w:bottom w:val="single" w:sz="4" w:space="0" w:color="auto"/>
              <w:right w:val="single" w:sz="4" w:space="0" w:color="auto"/>
            </w:tcBorders>
            <w:vAlign w:val="center"/>
            <w:hideMark/>
          </w:tcPr>
          <w:p w14:paraId="4C022E2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powlekane; 10 mg; 28 tabl.</w:t>
            </w:r>
          </w:p>
        </w:tc>
        <w:tc>
          <w:tcPr>
            <w:tcW w:w="497" w:type="dxa"/>
            <w:tcBorders>
              <w:top w:val="nil"/>
              <w:left w:val="nil"/>
              <w:bottom w:val="single" w:sz="4" w:space="0" w:color="auto"/>
              <w:right w:val="single" w:sz="4" w:space="0" w:color="auto"/>
            </w:tcBorders>
            <w:vAlign w:val="center"/>
            <w:hideMark/>
          </w:tcPr>
          <w:p w14:paraId="0AB04EC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28CBEBC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322050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C80AA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14DAE7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C2BDA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97CCCC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3C83F2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42BFE6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F18C6E9"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248D019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196</w:t>
            </w:r>
          </w:p>
        </w:tc>
        <w:tc>
          <w:tcPr>
            <w:tcW w:w="1290" w:type="dxa"/>
            <w:tcBorders>
              <w:top w:val="nil"/>
              <w:left w:val="nil"/>
              <w:bottom w:val="single" w:sz="4" w:space="0" w:color="auto"/>
              <w:right w:val="single" w:sz="4" w:space="0" w:color="auto"/>
            </w:tcBorders>
            <w:vAlign w:val="center"/>
            <w:hideMark/>
          </w:tcPr>
          <w:p w14:paraId="508381E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8" w:history="1">
              <w:proofErr w:type="spellStart"/>
              <w:r w:rsidRPr="006F54F5">
                <w:rPr>
                  <w:rFonts w:ascii="Times New Roman" w:eastAsia="Times New Roman" w:hAnsi="Times New Roman" w:cs="Times New Roman"/>
                  <w:kern w:val="0"/>
                  <w:sz w:val="20"/>
                  <w:szCs w:val="20"/>
                  <w:lang w:eastAsia="pl-PL" w:bidi="ar-SA"/>
                </w:rPr>
                <w:t>oktenidyna</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fenoksyetanol</w:t>
              </w:r>
              <w:proofErr w:type="spellEnd"/>
            </w:hyperlink>
          </w:p>
        </w:tc>
        <w:tc>
          <w:tcPr>
            <w:tcW w:w="2375" w:type="dxa"/>
            <w:tcBorders>
              <w:top w:val="nil"/>
              <w:left w:val="nil"/>
              <w:bottom w:val="single" w:sz="4" w:space="0" w:color="auto"/>
              <w:right w:val="single" w:sz="4" w:space="0" w:color="auto"/>
            </w:tcBorders>
            <w:vAlign w:val="center"/>
            <w:hideMark/>
          </w:tcPr>
          <w:p w14:paraId="601C738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płyn; 1 g zawiera: 1 mg </w:t>
            </w:r>
            <w:proofErr w:type="spellStart"/>
            <w:r w:rsidRPr="006F54F5">
              <w:rPr>
                <w:rFonts w:ascii="Times New Roman" w:eastAsia="Times New Roman" w:hAnsi="Times New Roman" w:cs="Times New Roman"/>
                <w:kern w:val="0"/>
                <w:sz w:val="20"/>
                <w:szCs w:val="20"/>
                <w:lang w:eastAsia="pl-PL" w:bidi="ar-SA"/>
              </w:rPr>
              <w:t>dichlorowodorku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oktenidyny</w:t>
            </w:r>
            <w:proofErr w:type="spellEnd"/>
            <w:r w:rsidRPr="006F54F5">
              <w:rPr>
                <w:rFonts w:ascii="Times New Roman" w:eastAsia="Times New Roman" w:hAnsi="Times New Roman" w:cs="Times New Roman"/>
                <w:kern w:val="0"/>
                <w:sz w:val="20"/>
                <w:szCs w:val="20"/>
                <w:lang w:eastAsia="pl-PL" w:bidi="ar-SA"/>
              </w:rPr>
              <w:t xml:space="preserve">, 20 mg </w:t>
            </w:r>
            <w:proofErr w:type="spellStart"/>
            <w:r w:rsidRPr="006F54F5">
              <w:rPr>
                <w:rFonts w:ascii="Times New Roman" w:eastAsia="Times New Roman" w:hAnsi="Times New Roman" w:cs="Times New Roman"/>
                <w:kern w:val="0"/>
                <w:sz w:val="20"/>
                <w:szCs w:val="20"/>
                <w:lang w:eastAsia="pl-PL" w:bidi="ar-SA"/>
              </w:rPr>
              <w:t>fenoksyetanolu</w:t>
            </w:r>
            <w:proofErr w:type="spellEnd"/>
            <w:r w:rsidRPr="006F54F5">
              <w:rPr>
                <w:rFonts w:ascii="Times New Roman" w:eastAsia="Times New Roman" w:hAnsi="Times New Roman" w:cs="Times New Roman"/>
                <w:kern w:val="0"/>
                <w:sz w:val="20"/>
                <w:szCs w:val="20"/>
                <w:lang w:eastAsia="pl-PL" w:bidi="ar-SA"/>
              </w:rPr>
              <w:t>; 250 ml [atomizer]</w:t>
            </w:r>
          </w:p>
        </w:tc>
        <w:tc>
          <w:tcPr>
            <w:tcW w:w="497" w:type="dxa"/>
            <w:tcBorders>
              <w:top w:val="nil"/>
              <w:left w:val="nil"/>
              <w:bottom w:val="single" w:sz="4" w:space="0" w:color="auto"/>
              <w:right w:val="single" w:sz="4" w:space="0" w:color="auto"/>
            </w:tcBorders>
            <w:vAlign w:val="center"/>
            <w:hideMark/>
          </w:tcPr>
          <w:p w14:paraId="3E88193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063C4EC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25</w:t>
            </w:r>
          </w:p>
        </w:tc>
        <w:tc>
          <w:tcPr>
            <w:tcW w:w="732" w:type="dxa"/>
            <w:tcBorders>
              <w:top w:val="nil"/>
              <w:left w:val="nil"/>
              <w:bottom w:val="single" w:sz="4" w:space="0" w:color="auto"/>
              <w:right w:val="single" w:sz="4" w:space="0" w:color="auto"/>
            </w:tcBorders>
            <w:noWrap/>
            <w:vAlign w:val="bottom"/>
            <w:hideMark/>
          </w:tcPr>
          <w:p w14:paraId="52A66B6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572283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77E178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B5A7E4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9AC100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8F00EB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C71A6C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5F132BA"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3493BA9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197</w:t>
            </w:r>
          </w:p>
        </w:tc>
        <w:tc>
          <w:tcPr>
            <w:tcW w:w="1290" w:type="dxa"/>
            <w:tcBorders>
              <w:top w:val="nil"/>
              <w:left w:val="nil"/>
              <w:bottom w:val="single" w:sz="4" w:space="0" w:color="auto"/>
              <w:right w:val="single" w:sz="4" w:space="0" w:color="auto"/>
            </w:tcBorders>
            <w:vAlign w:val="center"/>
            <w:hideMark/>
          </w:tcPr>
          <w:p w14:paraId="226982C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49" w:history="1">
              <w:proofErr w:type="spellStart"/>
              <w:r w:rsidRPr="006F54F5">
                <w:rPr>
                  <w:rFonts w:ascii="Times New Roman" w:eastAsia="Times New Roman" w:hAnsi="Times New Roman" w:cs="Times New Roman"/>
                  <w:kern w:val="0"/>
                  <w:sz w:val="20"/>
                  <w:szCs w:val="20"/>
                  <w:lang w:eastAsia="pl-PL" w:bidi="ar-SA"/>
                </w:rPr>
                <w:t>oktenidyna</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fenoksyetanol</w:t>
              </w:r>
              <w:proofErr w:type="spellEnd"/>
            </w:hyperlink>
          </w:p>
        </w:tc>
        <w:tc>
          <w:tcPr>
            <w:tcW w:w="2375" w:type="dxa"/>
            <w:tcBorders>
              <w:top w:val="nil"/>
              <w:left w:val="nil"/>
              <w:bottom w:val="single" w:sz="4" w:space="0" w:color="auto"/>
              <w:right w:val="single" w:sz="4" w:space="0" w:color="auto"/>
            </w:tcBorders>
            <w:vAlign w:val="center"/>
            <w:hideMark/>
          </w:tcPr>
          <w:p w14:paraId="44C9E86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płyn; 1 g zawiera: 1 mg </w:t>
            </w:r>
            <w:proofErr w:type="spellStart"/>
            <w:r w:rsidRPr="006F54F5">
              <w:rPr>
                <w:rFonts w:ascii="Times New Roman" w:eastAsia="Times New Roman" w:hAnsi="Times New Roman" w:cs="Times New Roman"/>
                <w:kern w:val="0"/>
                <w:sz w:val="20"/>
                <w:szCs w:val="20"/>
                <w:lang w:eastAsia="pl-PL" w:bidi="ar-SA"/>
              </w:rPr>
              <w:t>dichlorowodorku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oktenidyny</w:t>
            </w:r>
            <w:proofErr w:type="spellEnd"/>
            <w:r w:rsidRPr="006F54F5">
              <w:rPr>
                <w:rFonts w:ascii="Times New Roman" w:eastAsia="Times New Roman" w:hAnsi="Times New Roman" w:cs="Times New Roman"/>
                <w:kern w:val="0"/>
                <w:sz w:val="20"/>
                <w:szCs w:val="20"/>
                <w:lang w:eastAsia="pl-PL" w:bidi="ar-SA"/>
              </w:rPr>
              <w:t xml:space="preserve">, 20 mg </w:t>
            </w:r>
            <w:proofErr w:type="spellStart"/>
            <w:r w:rsidRPr="006F54F5">
              <w:rPr>
                <w:rFonts w:ascii="Times New Roman" w:eastAsia="Times New Roman" w:hAnsi="Times New Roman" w:cs="Times New Roman"/>
                <w:kern w:val="0"/>
                <w:sz w:val="20"/>
                <w:szCs w:val="20"/>
                <w:lang w:eastAsia="pl-PL" w:bidi="ar-SA"/>
              </w:rPr>
              <w:t>fenoksyetanolu</w:t>
            </w:r>
            <w:proofErr w:type="spellEnd"/>
            <w:r w:rsidRPr="006F54F5">
              <w:rPr>
                <w:rFonts w:ascii="Times New Roman" w:eastAsia="Times New Roman" w:hAnsi="Times New Roman" w:cs="Times New Roman"/>
                <w:kern w:val="0"/>
                <w:sz w:val="20"/>
                <w:szCs w:val="20"/>
                <w:lang w:eastAsia="pl-PL" w:bidi="ar-SA"/>
              </w:rPr>
              <w:t xml:space="preserve">; 1000 ml </w:t>
            </w:r>
          </w:p>
        </w:tc>
        <w:tc>
          <w:tcPr>
            <w:tcW w:w="497" w:type="dxa"/>
            <w:tcBorders>
              <w:top w:val="nil"/>
              <w:left w:val="nil"/>
              <w:bottom w:val="single" w:sz="4" w:space="0" w:color="auto"/>
              <w:right w:val="single" w:sz="4" w:space="0" w:color="auto"/>
            </w:tcBorders>
            <w:vAlign w:val="center"/>
            <w:hideMark/>
          </w:tcPr>
          <w:p w14:paraId="10E66DE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7313C5C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w:t>
            </w:r>
          </w:p>
        </w:tc>
        <w:tc>
          <w:tcPr>
            <w:tcW w:w="732" w:type="dxa"/>
            <w:tcBorders>
              <w:top w:val="nil"/>
              <w:left w:val="nil"/>
              <w:bottom w:val="single" w:sz="4" w:space="0" w:color="auto"/>
              <w:right w:val="single" w:sz="4" w:space="0" w:color="auto"/>
            </w:tcBorders>
            <w:noWrap/>
            <w:vAlign w:val="bottom"/>
            <w:hideMark/>
          </w:tcPr>
          <w:p w14:paraId="58977B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671473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2C4C90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2606A5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7DCFEF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42E861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7DB5FA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E5D3173"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133F817"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198</w:t>
            </w:r>
          </w:p>
        </w:tc>
        <w:tc>
          <w:tcPr>
            <w:tcW w:w="1290" w:type="dxa"/>
            <w:tcBorders>
              <w:top w:val="nil"/>
              <w:left w:val="nil"/>
              <w:bottom w:val="single" w:sz="4" w:space="0" w:color="auto"/>
              <w:right w:val="single" w:sz="4" w:space="0" w:color="auto"/>
            </w:tcBorders>
            <w:vAlign w:val="center"/>
            <w:hideMark/>
          </w:tcPr>
          <w:p w14:paraId="61C1611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0" w:history="1">
              <w:proofErr w:type="spellStart"/>
              <w:r w:rsidRPr="006F54F5">
                <w:rPr>
                  <w:rFonts w:ascii="Times New Roman" w:eastAsia="Times New Roman" w:hAnsi="Times New Roman" w:cs="Times New Roman"/>
                  <w:kern w:val="0"/>
                  <w:sz w:val="20"/>
                  <w:szCs w:val="20"/>
                  <w:lang w:eastAsia="pl-PL" w:bidi="ar-SA"/>
                </w:rPr>
                <w:t>lewodropropizyna</w:t>
              </w:r>
              <w:proofErr w:type="spellEnd"/>
            </w:hyperlink>
          </w:p>
        </w:tc>
        <w:tc>
          <w:tcPr>
            <w:tcW w:w="2375" w:type="dxa"/>
            <w:tcBorders>
              <w:top w:val="nil"/>
              <w:left w:val="nil"/>
              <w:bottom w:val="single" w:sz="4" w:space="0" w:color="auto"/>
              <w:right w:val="single" w:sz="4" w:space="0" w:color="auto"/>
            </w:tcBorders>
            <w:noWrap/>
            <w:vAlign w:val="center"/>
            <w:hideMark/>
          </w:tcPr>
          <w:p w14:paraId="52B7C92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syrop; 6 mg/ml; 150 ml</w:t>
            </w:r>
          </w:p>
        </w:tc>
        <w:tc>
          <w:tcPr>
            <w:tcW w:w="497" w:type="dxa"/>
            <w:tcBorders>
              <w:top w:val="nil"/>
              <w:left w:val="nil"/>
              <w:bottom w:val="single" w:sz="4" w:space="0" w:color="auto"/>
              <w:right w:val="single" w:sz="4" w:space="0" w:color="auto"/>
            </w:tcBorders>
            <w:vAlign w:val="center"/>
            <w:hideMark/>
          </w:tcPr>
          <w:p w14:paraId="6FAC2C9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B38684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noWrap/>
            <w:vAlign w:val="bottom"/>
            <w:hideMark/>
          </w:tcPr>
          <w:p w14:paraId="7E04BB7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698980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70C14D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588319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74E3D57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380D4A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06ADAE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30D6BBE"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583EFEF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199</w:t>
            </w:r>
          </w:p>
        </w:tc>
        <w:tc>
          <w:tcPr>
            <w:tcW w:w="1290" w:type="dxa"/>
            <w:tcBorders>
              <w:top w:val="nil"/>
              <w:left w:val="nil"/>
              <w:bottom w:val="single" w:sz="4" w:space="0" w:color="auto"/>
              <w:right w:val="single" w:sz="4" w:space="0" w:color="auto"/>
            </w:tcBorders>
            <w:vAlign w:val="center"/>
            <w:hideMark/>
          </w:tcPr>
          <w:p w14:paraId="03C7284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1" w:history="1">
              <w:proofErr w:type="spellStart"/>
              <w:r w:rsidRPr="006F54F5">
                <w:rPr>
                  <w:rFonts w:ascii="Times New Roman" w:eastAsia="Times New Roman" w:hAnsi="Times New Roman" w:cs="Times New Roman"/>
                  <w:kern w:val="0"/>
                  <w:sz w:val="20"/>
                  <w:szCs w:val="20"/>
                  <w:lang w:eastAsia="pl-PL" w:bidi="ar-SA"/>
                </w:rPr>
                <w:t>ibuprofen</w:t>
              </w:r>
              <w:proofErr w:type="spellEnd"/>
              <w:r w:rsidRPr="006F54F5">
                <w:rPr>
                  <w:rFonts w:ascii="Times New Roman" w:eastAsia="Times New Roman" w:hAnsi="Times New Roman" w:cs="Times New Roman"/>
                  <w:kern w:val="0"/>
                  <w:sz w:val="20"/>
                  <w:szCs w:val="20"/>
                  <w:lang w:eastAsia="pl-PL" w:bidi="ar-SA"/>
                </w:rPr>
                <w:t xml:space="preserve"> + pseudoefedryna</w:t>
              </w:r>
            </w:hyperlink>
          </w:p>
        </w:tc>
        <w:tc>
          <w:tcPr>
            <w:tcW w:w="2375" w:type="dxa"/>
            <w:tcBorders>
              <w:top w:val="nil"/>
              <w:left w:val="nil"/>
              <w:bottom w:val="single" w:sz="4" w:space="0" w:color="auto"/>
              <w:right w:val="single" w:sz="4" w:space="0" w:color="auto"/>
            </w:tcBorders>
            <w:vAlign w:val="center"/>
            <w:hideMark/>
          </w:tcPr>
          <w:p w14:paraId="0A605B7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tabletki powlekane; 1 tabl. zawiera: 200 mg </w:t>
            </w:r>
            <w:proofErr w:type="spellStart"/>
            <w:r w:rsidRPr="006F54F5">
              <w:rPr>
                <w:rFonts w:ascii="Times New Roman" w:eastAsia="Times New Roman" w:hAnsi="Times New Roman" w:cs="Times New Roman"/>
                <w:kern w:val="0"/>
                <w:sz w:val="20"/>
                <w:szCs w:val="20"/>
                <w:lang w:eastAsia="pl-PL" w:bidi="ar-SA"/>
              </w:rPr>
              <w:t>ibuprofenu</w:t>
            </w:r>
            <w:proofErr w:type="spellEnd"/>
            <w:r w:rsidRPr="006F54F5">
              <w:rPr>
                <w:rFonts w:ascii="Times New Roman" w:eastAsia="Times New Roman" w:hAnsi="Times New Roman" w:cs="Times New Roman"/>
                <w:kern w:val="0"/>
                <w:sz w:val="20"/>
                <w:szCs w:val="20"/>
                <w:lang w:eastAsia="pl-PL" w:bidi="ar-SA"/>
              </w:rPr>
              <w:t xml:space="preserve">, 30 mg chlorowodorku pseudoefedryny; 24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2DA1EF3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863356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120</w:t>
            </w:r>
          </w:p>
        </w:tc>
        <w:tc>
          <w:tcPr>
            <w:tcW w:w="732" w:type="dxa"/>
            <w:tcBorders>
              <w:top w:val="nil"/>
              <w:left w:val="nil"/>
              <w:bottom w:val="single" w:sz="4" w:space="0" w:color="auto"/>
              <w:right w:val="single" w:sz="4" w:space="0" w:color="auto"/>
            </w:tcBorders>
            <w:noWrap/>
            <w:vAlign w:val="bottom"/>
            <w:hideMark/>
          </w:tcPr>
          <w:p w14:paraId="51036B4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B3786F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C419B7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BF5964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07939D7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50D302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25FE2C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2E70D51"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4EB18F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201</w:t>
            </w:r>
          </w:p>
        </w:tc>
        <w:tc>
          <w:tcPr>
            <w:tcW w:w="1290" w:type="dxa"/>
            <w:tcBorders>
              <w:top w:val="nil"/>
              <w:left w:val="nil"/>
              <w:bottom w:val="single" w:sz="4" w:space="0" w:color="auto"/>
              <w:right w:val="single" w:sz="4" w:space="0" w:color="auto"/>
            </w:tcBorders>
            <w:vAlign w:val="center"/>
            <w:hideMark/>
          </w:tcPr>
          <w:p w14:paraId="5A2A67E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2" w:history="1">
              <w:r w:rsidRPr="006F54F5">
                <w:rPr>
                  <w:rFonts w:ascii="Times New Roman" w:eastAsia="Times New Roman" w:hAnsi="Times New Roman" w:cs="Times New Roman"/>
                  <w:kern w:val="0"/>
                  <w:sz w:val="20"/>
                  <w:szCs w:val="20"/>
                  <w:lang w:eastAsia="pl-PL" w:bidi="ar-SA"/>
                </w:rPr>
                <w:t>lidokaina</w:t>
              </w:r>
            </w:hyperlink>
          </w:p>
        </w:tc>
        <w:tc>
          <w:tcPr>
            <w:tcW w:w="2375" w:type="dxa"/>
            <w:tcBorders>
              <w:top w:val="nil"/>
              <w:left w:val="nil"/>
              <w:bottom w:val="single" w:sz="4" w:space="0" w:color="auto"/>
              <w:right w:val="single" w:sz="4" w:space="0" w:color="auto"/>
            </w:tcBorders>
            <w:vAlign w:val="center"/>
            <w:hideMark/>
          </w:tcPr>
          <w:p w14:paraId="27E088B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aerozol na skórę, roztwór; 10%; 38 g</w:t>
            </w:r>
          </w:p>
        </w:tc>
        <w:tc>
          <w:tcPr>
            <w:tcW w:w="497" w:type="dxa"/>
            <w:tcBorders>
              <w:top w:val="nil"/>
              <w:left w:val="nil"/>
              <w:bottom w:val="single" w:sz="4" w:space="0" w:color="auto"/>
              <w:right w:val="single" w:sz="4" w:space="0" w:color="auto"/>
            </w:tcBorders>
            <w:vAlign w:val="center"/>
            <w:hideMark/>
          </w:tcPr>
          <w:p w14:paraId="6BE8D99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5EF0A09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504EA5B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439236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F109E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BAEE3D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0F666EF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7BCC43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FC13A5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E977F56"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4F6B8B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202</w:t>
            </w:r>
          </w:p>
        </w:tc>
        <w:tc>
          <w:tcPr>
            <w:tcW w:w="1290" w:type="dxa"/>
            <w:tcBorders>
              <w:top w:val="nil"/>
              <w:left w:val="nil"/>
              <w:bottom w:val="single" w:sz="4" w:space="0" w:color="auto"/>
              <w:right w:val="single" w:sz="4" w:space="0" w:color="auto"/>
            </w:tcBorders>
            <w:vAlign w:val="center"/>
            <w:hideMark/>
          </w:tcPr>
          <w:p w14:paraId="7819FC1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3" w:history="1">
              <w:proofErr w:type="spellStart"/>
              <w:r w:rsidRPr="006F54F5">
                <w:rPr>
                  <w:rFonts w:ascii="Times New Roman" w:eastAsia="Times New Roman" w:hAnsi="Times New Roman" w:cs="Times New Roman"/>
                  <w:kern w:val="0"/>
                  <w:sz w:val="20"/>
                  <w:szCs w:val="20"/>
                  <w:lang w:eastAsia="pl-PL" w:bidi="ar-SA"/>
                </w:rPr>
                <w:t>dimetynden</w:t>
              </w:r>
              <w:proofErr w:type="spellEnd"/>
            </w:hyperlink>
          </w:p>
        </w:tc>
        <w:tc>
          <w:tcPr>
            <w:tcW w:w="2375" w:type="dxa"/>
            <w:tcBorders>
              <w:top w:val="nil"/>
              <w:left w:val="nil"/>
              <w:bottom w:val="single" w:sz="4" w:space="0" w:color="auto"/>
              <w:right w:val="single" w:sz="4" w:space="0" w:color="auto"/>
            </w:tcBorders>
            <w:vAlign w:val="center"/>
            <w:hideMark/>
          </w:tcPr>
          <w:p w14:paraId="17E982A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żel; 1 mg/g; 30 g</w:t>
            </w:r>
          </w:p>
        </w:tc>
        <w:tc>
          <w:tcPr>
            <w:tcW w:w="497" w:type="dxa"/>
            <w:tcBorders>
              <w:top w:val="nil"/>
              <w:left w:val="nil"/>
              <w:bottom w:val="single" w:sz="4" w:space="0" w:color="auto"/>
              <w:right w:val="single" w:sz="4" w:space="0" w:color="auto"/>
            </w:tcBorders>
            <w:vAlign w:val="center"/>
            <w:hideMark/>
          </w:tcPr>
          <w:p w14:paraId="744641C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4655FB2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noWrap/>
            <w:vAlign w:val="bottom"/>
            <w:hideMark/>
          </w:tcPr>
          <w:p w14:paraId="6B9015C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A13A2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13FEA1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C054A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207128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45F51B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7CF811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FFB22E2"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34FCBA0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203</w:t>
            </w:r>
          </w:p>
        </w:tc>
        <w:tc>
          <w:tcPr>
            <w:tcW w:w="1290" w:type="dxa"/>
            <w:tcBorders>
              <w:top w:val="nil"/>
              <w:left w:val="nil"/>
              <w:bottom w:val="single" w:sz="4" w:space="0" w:color="auto"/>
              <w:right w:val="single" w:sz="4" w:space="0" w:color="auto"/>
            </w:tcBorders>
            <w:vAlign w:val="center"/>
            <w:hideMark/>
          </w:tcPr>
          <w:p w14:paraId="5E7918F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bacytracyna</w:t>
            </w:r>
            <w:proofErr w:type="spellEnd"/>
            <w:r w:rsidRPr="006F54F5">
              <w:rPr>
                <w:rFonts w:ascii="Times New Roman" w:eastAsia="Times New Roman" w:hAnsi="Times New Roman" w:cs="Times New Roman"/>
                <w:kern w:val="0"/>
                <w:sz w:val="20"/>
                <w:szCs w:val="20"/>
                <w:lang w:eastAsia="pl-PL" w:bidi="ar-SA"/>
              </w:rPr>
              <w:t xml:space="preserve"> + neomycyna + </w:t>
            </w:r>
            <w:proofErr w:type="spellStart"/>
            <w:r w:rsidRPr="006F54F5">
              <w:rPr>
                <w:rFonts w:ascii="Times New Roman" w:eastAsia="Times New Roman" w:hAnsi="Times New Roman" w:cs="Times New Roman"/>
                <w:kern w:val="0"/>
                <w:sz w:val="20"/>
                <w:szCs w:val="20"/>
                <w:lang w:eastAsia="pl-PL" w:bidi="ar-SA"/>
              </w:rPr>
              <w:t>polimyksyna</w:t>
            </w:r>
            <w:proofErr w:type="spellEnd"/>
            <w:r w:rsidRPr="006F54F5">
              <w:rPr>
                <w:rFonts w:ascii="Times New Roman" w:eastAsia="Times New Roman" w:hAnsi="Times New Roman" w:cs="Times New Roman"/>
                <w:kern w:val="0"/>
                <w:sz w:val="20"/>
                <w:szCs w:val="20"/>
                <w:lang w:eastAsia="pl-PL" w:bidi="ar-SA"/>
              </w:rPr>
              <w:t xml:space="preserve"> B</w:t>
            </w:r>
          </w:p>
        </w:tc>
        <w:tc>
          <w:tcPr>
            <w:tcW w:w="2375" w:type="dxa"/>
            <w:tcBorders>
              <w:top w:val="nil"/>
              <w:left w:val="nil"/>
              <w:bottom w:val="single" w:sz="4" w:space="0" w:color="auto"/>
              <w:right w:val="single" w:sz="4" w:space="0" w:color="auto"/>
            </w:tcBorders>
            <w:vAlign w:val="center"/>
            <w:hideMark/>
          </w:tcPr>
          <w:p w14:paraId="66C0DDE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maść; 1 g zawiera: 5 mg siarczanu neomycyny, 5000 j.m. siarczanu </w:t>
            </w:r>
            <w:proofErr w:type="spellStart"/>
            <w:r w:rsidRPr="006F54F5">
              <w:rPr>
                <w:rFonts w:ascii="Times New Roman" w:eastAsia="Times New Roman" w:hAnsi="Times New Roman" w:cs="Times New Roman"/>
                <w:kern w:val="0"/>
                <w:sz w:val="20"/>
                <w:szCs w:val="20"/>
                <w:lang w:eastAsia="pl-PL" w:bidi="ar-SA"/>
              </w:rPr>
              <w:t>polimyksyny</w:t>
            </w:r>
            <w:proofErr w:type="spellEnd"/>
            <w:r w:rsidRPr="006F54F5">
              <w:rPr>
                <w:rFonts w:ascii="Times New Roman" w:eastAsia="Times New Roman" w:hAnsi="Times New Roman" w:cs="Times New Roman"/>
                <w:kern w:val="0"/>
                <w:sz w:val="20"/>
                <w:szCs w:val="20"/>
                <w:lang w:eastAsia="pl-PL" w:bidi="ar-SA"/>
              </w:rPr>
              <w:t xml:space="preserve"> B, 400 j.m. soli cynkowej </w:t>
            </w:r>
            <w:proofErr w:type="spellStart"/>
            <w:r w:rsidRPr="006F54F5">
              <w:rPr>
                <w:rFonts w:ascii="Times New Roman" w:eastAsia="Times New Roman" w:hAnsi="Times New Roman" w:cs="Times New Roman"/>
                <w:kern w:val="0"/>
                <w:sz w:val="20"/>
                <w:szCs w:val="20"/>
                <w:lang w:eastAsia="pl-PL" w:bidi="ar-SA"/>
              </w:rPr>
              <w:t>bacytracyny</w:t>
            </w:r>
            <w:proofErr w:type="spellEnd"/>
            <w:r w:rsidRPr="006F54F5">
              <w:rPr>
                <w:rFonts w:ascii="Times New Roman" w:eastAsia="Times New Roman" w:hAnsi="Times New Roman" w:cs="Times New Roman"/>
                <w:kern w:val="0"/>
                <w:sz w:val="20"/>
                <w:szCs w:val="20"/>
                <w:lang w:eastAsia="pl-PL" w:bidi="ar-SA"/>
              </w:rPr>
              <w:t>; 14 g</w:t>
            </w:r>
          </w:p>
        </w:tc>
        <w:tc>
          <w:tcPr>
            <w:tcW w:w="497" w:type="dxa"/>
            <w:tcBorders>
              <w:top w:val="nil"/>
              <w:left w:val="nil"/>
              <w:bottom w:val="single" w:sz="4" w:space="0" w:color="auto"/>
              <w:right w:val="single" w:sz="4" w:space="0" w:color="auto"/>
            </w:tcBorders>
            <w:vAlign w:val="center"/>
            <w:hideMark/>
          </w:tcPr>
          <w:p w14:paraId="100DDD0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7EE4536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18600FF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51AB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03FA4E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4A73C1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6EBA15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3E4321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4619E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7F0D01E" w14:textId="77777777" w:rsidTr="00884570">
        <w:trPr>
          <w:trHeight w:val="1500"/>
        </w:trPr>
        <w:tc>
          <w:tcPr>
            <w:tcW w:w="496" w:type="dxa"/>
            <w:tcBorders>
              <w:top w:val="nil"/>
              <w:left w:val="single" w:sz="4" w:space="0" w:color="auto"/>
              <w:bottom w:val="single" w:sz="4" w:space="0" w:color="auto"/>
              <w:right w:val="single" w:sz="4" w:space="0" w:color="auto"/>
            </w:tcBorders>
            <w:vAlign w:val="center"/>
            <w:hideMark/>
          </w:tcPr>
          <w:p w14:paraId="6076375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204</w:t>
            </w:r>
          </w:p>
        </w:tc>
        <w:tc>
          <w:tcPr>
            <w:tcW w:w="1290" w:type="dxa"/>
            <w:tcBorders>
              <w:top w:val="nil"/>
              <w:left w:val="nil"/>
              <w:bottom w:val="single" w:sz="4" w:space="0" w:color="auto"/>
              <w:right w:val="single" w:sz="4" w:space="0" w:color="auto"/>
            </w:tcBorders>
            <w:vAlign w:val="center"/>
            <w:hideMark/>
          </w:tcPr>
          <w:p w14:paraId="32357BD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betametazon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dipropionian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klotrimazol</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gentamycyna</w:t>
            </w:r>
            <w:proofErr w:type="spellEnd"/>
          </w:p>
        </w:tc>
        <w:tc>
          <w:tcPr>
            <w:tcW w:w="2375" w:type="dxa"/>
            <w:tcBorders>
              <w:top w:val="nil"/>
              <w:left w:val="nil"/>
              <w:bottom w:val="single" w:sz="4" w:space="0" w:color="auto"/>
              <w:right w:val="single" w:sz="4" w:space="0" w:color="auto"/>
            </w:tcBorders>
            <w:vAlign w:val="center"/>
            <w:hideMark/>
          </w:tcPr>
          <w:p w14:paraId="48DCB74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krem; 1 g zawiera: 0,64 mg </w:t>
            </w:r>
            <w:proofErr w:type="spellStart"/>
            <w:r w:rsidRPr="006F54F5">
              <w:rPr>
                <w:rFonts w:ascii="Times New Roman" w:eastAsia="Times New Roman" w:hAnsi="Times New Roman" w:cs="Times New Roman"/>
                <w:kern w:val="0"/>
                <w:sz w:val="20"/>
                <w:szCs w:val="20"/>
                <w:lang w:eastAsia="pl-PL" w:bidi="ar-SA"/>
              </w:rPr>
              <w:t>dipropionianu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(co odpowiada 0,5 mg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10 mg </w:t>
            </w:r>
            <w:proofErr w:type="spellStart"/>
            <w:r w:rsidRPr="006F54F5">
              <w:rPr>
                <w:rFonts w:ascii="Times New Roman" w:eastAsia="Times New Roman" w:hAnsi="Times New Roman" w:cs="Times New Roman"/>
                <w:kern w:val="0"/>
                <w:sz w:val="20"/>
                <w:szCs w:val="20"/>
                <w:lang w:eastAsia="pl-PL" w:bidi="ar-SA"/>
              </w:rPr>
              <w:t>klotrimazolu</w:t>
            </w:r>
            <w:proofErr w:type="spellEnd"/>
            <w:r w:rsidRPr="006F54F5">
              <w:rPr>
                <w:rFonts w:ascii="Times New Roman" w:eastAsia="Times New Roman" w:hAnsi="Times New Roman" w:cs="Times New Roman"/>
                <w:kern w:val="0"/>
                <w:sz w:val="20"/>
                <w:szCs w:val="20"/>
                <w:lang w:eastAsia="pl-PL" w:bidi="ar-SA"/>
              </w:rPr>
              <w:t xml:space="preserve">, 1 mg </w:t>
            </w:r>
            <w:proofErr w:type="spellStart"/>
            <w:r w:rsidRPr="006F54F5">
              <w:rPr>
                <w:rFonts w:ascii="Times New Roman" w:eastAsia="Times New Roman" w:hAnsi="Times New Roman" w:cs="Times New Roman"/>
                <w:kern w:val="0"/>
                <w:sz w:val="20"/>
                <w:szCs w:val="20"/>
                <w:lang w:eastAsia="pl-PL" w:bidi="ar-SA"/>
              </w:rPr>
              <w:t>gentamycyny</w:t>
            </w:r>
            <w:proofErr w:type="spellEnd"/>
            <w:r w:rsidRPr="006F54F5">
              <w:rPr>
                <w:rFonts w:ascii="Times New Roman" w:eastAsia="Times New Roman" w:hAnsi="Times New Roman" w:cs="Times New Roman"/>
                <w:kern w:val="0"/>
                <w:sz w:val="20"/>
                <w:szCs w:val="20"/>
                <w:lang w:eastAsia="pl-PL" w:bidi="ar-SA"/>
              </w:rPr>
              <w:t xml:space="preserve"> w postaci siarczanu </w:t>
            </w:r>
            <w:proofErr w:type="spellStart"/>
            <w:r w:rsidRPr="006F54F5">
              <w:rPr>
                <w:rFonts w:ascii="Times New Roman" w:eastAsia="Times New Roman" w:hAnsi="Times New Roman" w:cs="Times New Roman"/>
                <w:kern w:val="0"/>
                <w:sz w:val="20"/>
                <w:szCs w:val="20"/>
                <w:lang w:eastAsia="pl-PL" w:bidi="ar-SA"/>
              </w:rPr>
              <w:t>gentamycyny</w:t>
            </w:r>
            <w:proofErr w:type="spellEnd"/>
            <w:r w:rsidRPr="006F54F5">
              <w:rPr>
                <w:rFonts w:ascii="Times New Roman" w:eastAsia="Times New Roman" w:hAnsi="Times New Roman" w:cs="Times New Roman"/>
                <w:kern w:val="0"/>
                <w:sz w:val="20"/>
                <w:szCs w:val="20"/>
                <w:lang w:eastAsia="pl-PL" w:bidi="ar-SA"/>
              </w:rPr>
              <w:t>; 15 g</w:t>
            </w:r>
          </w:p>
        </w:tc>
        <w:tc>
          <w:tcPr>
            <w:tcW w:w="497" w:type="dxa"/>
            <w:tcBorders>
              <w:top w:val="nil"/>
              <w:left w:val="nil"/>
              <w:bottom w:val="single" w:sz="4" w:space="0" w:color="auto"/>
              <w:right w:val="single" w:sz="4" w:space="0" w:color="auto"/>
            </w:tcBorders>
            <w:vAlign w:val="center"/>
            <w:hideMark/>
          </w:tcPr>
          <w:p w14:paraId="5670064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22AD58F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6F3BA62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62ABA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A60964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6716BB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83D5FF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259721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1DDE0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77427F7"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5C6CD2B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205</w:t>
            </w:r>
          </w:p>
        </w:tc>
        <w:tc>
          <w:tcPr>
            <w:tcW w:w="1290" w:type="dxa"/>
            <w:tcBorders>
              <w:top w:val="nil"/>
              <w:left w:val="nil"/>
              <w:bottom w:val="single" w:sz="4" w:space="0" w:color="auto"/>
              <w:right w:val="single" w:sz="4" w:space="0" w:color="auto"/>
            </w:tcBorders>
            <w:vAlign w:val="center"/>
            <w:hideMark/>
          </w:tcPr>
          <w:p w14:paraId="55DC525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betametazon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dipropionian</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 </w:t>
            </w:r>
            <w:proofErr w:type="spellStart"/>
            <w:r w:rsidRPr="006F54F5">
              <w:rPr>
                <w:rFonts w:ascii="Times New Roman" w:eastAsia="Times New Roman" w:hAnsi="Times New Roman" w:cs="Times New Roman"/>
                <w:kern w:val="0"/>
                <w:sz w:val="20"/>
                <w:szCs w:val="20"/>
                <w:lang w:eastAsia="pl-PL" w:bidi="ar-SA"/>
              </w:rPr>
              <w:t>gentamycyna</w:t>
            </w:r>
            <w:proofErr w:type="spellEnd"/>
          </w:p>
        </w:tc>
        <w:tc>
          <w:tcPr>
            <w:tcW w:w="2375" w:type="dxa"/>
            <w:tcBorders>
              <w:top w:val="nil"/>
              <w:left w:val="nil"/>
              <w:bottom w:val="single" w:sz="4" w:space="0" w:color="auto"/>
              <w:right w:val="single" w:sz="4" w:space="0" w:color="auto"/>
            </w:tcBorders>
            <w:vAlign w:val="center"/>
            <w:hideMark/>
          </w:tcPr>
          <w:p w14:paraId="0050366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maść; 1 g zawiera: 0,5 mg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w postaci </w:t>
            </w:r>
            <w:proofErr w:type="spellStart"/>
            <w:r w:rsidRPr="006F54F5">
              <w:rPr>
                <w:rFonts w:ascii="Times New Roman" w:eastAsia="Times New Roman" w:hAnsi="Times New Roman" w:cs="Times New Roman"/>
                <w:kern w:val="0"/>
                <w:sz w:val="20"/>
                <w:szCs w:val="20"/>
                <w:lang w:eastAsia="pl-PL" w:bidi="ar-SA"/>
              </w:rPr>
              <w:t>dipropionianu</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betametazonu</w:t>
            </w:r>
            <w:proofErr w:type="spellEnd"/>
            <w:r w:rsidRPr="006F54F5">
              <w:rPr>
                <w:rFonts w:ascii="Times New Roman" w:eastAsia="Times New Roman" w:hAnsi="Times New Roman" w:cs="Times New Roman"/>
                <w:kern w:val="0"/>
                <w:sz w:val="20"/>
                <w:szCs w:val="20"/>
                <w:lang w:eastAsia="pl-PL" w:bidi="ar-SA"/>
              </w:rPr>
              <w:t xml:space="preserve">, 1 mg </w:t>
            </w:r>
            <w:proofErr w:type="spellStart"/>
            <w:r w:rsidRPr="006F54F5">
              <w:rPr>
                <w:rFonts w:ascii="Times New Roman" w:eastAsia="Times New Roman" w:hAnsi="Times New Roman" w:cs="Times New Roman"/>
                <w:kern w:val="0"/>
                <w:sz w:val="20"/>
                <w:szCs w:val="20"/>
                <w:lang w:eastAsia="pl-PL" w:bidi="ar-SA"/>
              </w:rPr>
              <w:t>gentamycyny</w:t>
            </w:r>
            <w:proofErr w:type="spellEnd"/>
            <w:r w:rsidRPr="006F54F5">
              <w:rPr>
                <w:rFonts w:ascii="Times New Roman" w:eastAsia="Times New Roman" w:hAnsi="Times New Roman" w:cs="Times New Roman"/>
                <w:kern w:val="0"/>
                <w:sz w:val="20"/>
                <w:szCs w:val="20"/>
                <w:lang w:eastAsia="pl-PL" w:bidi="ar-SA"/>
              </w:rPr>
              <w:t xml:space="preserve"> w postaci siarczanu </w:t>
            </w:r>
            <w:proofErr w:type="spellStart"/>
            <w:r w:rsidRPr="006F54F5">
              <w:rPr>
                <w:rFonts w:ascii="Times New Roman" w:eastAsia="Times New Roman" w:hAnsi="Times New Roman" w:cs="Times New Roman"/>
                <w:kern w:val="0"/>
                <w:sz w:val="20"/>
                <w:szCs w:val="20"/>
                <w:lang w:eastAsia="pl-PL" w:bidi="ar-SA"/>
              </w:rPr>
              <w:t>gentamycyny</w:t>
            </w:r>
            <w:proofErr w:type="spellEnd"/>
            <w:r w:rsidRPr="006F54F5">
              <w:rPr>
                <w:rFonts w:ascii="Times New Roman" w:eastAsia="Times New Roman" w:hAnsi="Times New Roman" w:cs="Times New Roman"/>
                <w:kern w:val="0"/>
                <w:sz w:val="20"/>
                <w:szCs w:val="20"/>
                <w:lang w:eastAsia="pl-PL" w:bidi="ar-SA"/>
              </w:rPr>
              <w:t>; 30 g</w:t>
            </w:r>
          </w:p>
        </w:tc>
        <w:tc>
          <w:tcPr>
            <w:tcW w:w="497" w:type="dxa"/>
            <w:tcBorders>
              <w:top w:val="nil"/>
              <w:left w:val="nil"/>
              <w:bottom w:val="single" w:sz="4" w:space="0" w:color="auto"/>
              <w:right w:val="single" w:sz="4" w:space="0" w:color="auto"/>
            </w:tcBorders>
            <w:vAlign w:val="center"/>
            <w:hideMark/>
          </w:tcPr>
          <w:p w14:paraId="204453A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784B058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711F6FD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138C7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F006B9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E2CB98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4D64DE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3C786DC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7318BF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415DBC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E2DFC4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206</w:t>
            </w:r>
          </w:p>
        </w:tc>
        <w:tc>
          <w:tcPr>
            <w:tcW w:w="1290" w:type="dxa"/>
            <w:tcBorders>
              <w:top w:val="nil"/>
              <w:left w:val="nil"/>
              <w:bottom w:val="single" w:sz="4" w:space="0" w:color="auto"/>
              <w:right w:val="single" w:sz="4" w:space="0" w:color="auto"/>
            </w:tcBorders>
            <w:vAlign w:val="center"/>
            <w:hideMark/>
          </w:tcPr>
          <w:p w14:paraId="25342FE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alweryna</w:t>
            </w:r>
            <w:proofErr w:type="spellEnd"/>
            <w:r w:rsidRPr="006F54F5">
              <w:rPr>
                <w:rFonts w:ascii="Times New Roman" w:eastAsia="Times New Roman" w:hAnsi="Times New Roman" w:cs="Times New Roman"/>
                <w:kern w:val="0"/>
                <w:sz w:val="20"/>
                <w:szCs w:val="20"/>
                <w:lang w:eastAsia="pl-PL" w:bidi="ar-SA"/>
              </w:rPr>
              <w:t xml:space="preserve"> (cytrynian </w:t>
            </w:r>
            <w:proofErr w:type="spellStart"/>
            <w:r w:rsidRPr="006F54F5">
              <w:rPr>
                <w:rFonts w:ascii="Times New Roman" w:eastAsia="Times New Roman" w:hAnsi="Times New Roman" w:cs="Times New Roman"/>
                <w:kern w:val="0"/>
                <w:sz w:val="20"/>
                <w:szCs w:val="20"/>
                <w:lang w:eastAsia="pl-PL" w:bidi="ar-SA"/>
              </w:rPr>
              <w:t>alweryny</w:t>
            </w:r>
            <w:proofErr w:type="spellEnd"/>
            <w:r w:rsidRPr="006F54F5">
              <w:rPr>
                <w:rFonts w:ascii="Times New Roman" w:eastAsia="Times New Roman" w:hAnsi="Times New Roman" w:cs="Times New Roman"/>
                <w:kern w:val="0"/>
                <w:sz w:val="20"/>
                <w:szCs w:val="20"/>
                <w:lang w:eastAsia="pl-PL" w:bidi="ar-SA"/>
              </w:rPr>
              <w:t>)</w:t>
            </w:r>
          </w:p>
        </w:tc>
        <w:tc>
          <w:tcPr>
            <w:tcW w:w="2375" w:type="dxa"/>
            <w:tcBorders>
              <w:top w:val="nil"/>
              <w:left w:val="nil"/>
              <w:bottom w:val="single" w:sz="4" w:space="0" w:color="auto"/>
              <w:right w:val="single" w:sz="4" w:space="0" w:color="auto"/>
            </w:tcBorders>
            <w:vAlign w:val="center"/>
            <w:hideMark/>
          </w:tcPr>
          <w:p w14:paraId="5E1F3B7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60 mg; 20 kaps.</w:t>
            </w:r>
          </w:p>
        </w:tc>
        <w:tc>
          <w:tcPr>
            <w:tcW w:w="497" w:type="dxa"/>
            <w:tcBorders>
              <w:top w:val="nil"/>
              <w:left w:val="nil"/>
              <w:bottom w:val="single" w:sz="4" w:space="0" w:color="auto"/>
              <w:right w:val="single" w:sz="4" w:space="0" w:color="auto"/>
            </w:tcBorders>
            <w:vAlign w:val="center"/>
            <w:hideMark/>
          </w:tcPr>
          <w:p w14:paraId="6F38153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5592136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5FFE3F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7DA450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B9791E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0C4719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B470D5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FD8A29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4E36E9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CB857D0" w14:textId="77777777" w:rsidTr="00884570">
        <w:trPr>
          <w:trHeight w:val="1200"/>
        </w:trPr>
        <w:tc>
          <w:tcPr>
            <w:tcW w:w="496" w:type="dxa"/>
            <w:tcBorders>
              <w:top w:val="nil"/>
              <w:left w:val="single" w:sz="4" w:space="0" w:color="auto"/>
              <w:bottom w:val="single" w:sz="4" w:space="0" w:color="auto"/>
              <w:right w:val="single" w:sz="4" w:space="0" w:color="auto"/>
            </w:tcBorders>
            <w:vAlign w:val="center"/>
            <w:hideMark/>
          </w:tcPr>
          <w:p w14:paraId="359E8F4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207</w:t>
            </w:r>
          </w:p>
        </w:tc>
        <w:tc>
          <w:tcPr>
            <w:tcW w:w="1290" w:type="dxa"/>
            <w:tcBorders>
              <w:top w:val="nil"/>
              <w:left w:val="nil"/>
              <w:bottom w:val="single" w:sz="4" w:space="0" w:color="auto"/>
              <w:right w:val="single" w:sz="4" w:space="0" w:color="auto"/>
            </w:tcBorders>
            <w:vAlign w:val="center"/>
            <w:hideMark/>
          </w:tcPr>
          <w:p w14:paraId="1EEC8DE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kwas acetylosalicylowy + kwas askorbinowy</w:t>
            </w:r>
          </w:p>
        </w:tc>
        <w:tc>
          <w:tcPr>
            <w:tcW w:w="2375" w:type="dxa"/>
            <w:tcBorders>
              <w:top w:val="nil"/>
              <w:left w:val="nil"/>
              <w:bottom w:val="single" w:sz="4" w:space="0" w:color="auto"/>
              <w:right w:val="single" w:sz="4" w:space="0" w:color="auto"/>
            </w:tcBorders>
            <w:vAlign w:val="center"/>
            <w:hideMark/>
          </w:tcPr>
          <w:p w14:paraId="740BFC2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w:t>
            </w:r>
            <w:r w:rsidRPr="006F54F5">
              <w:rPr>
                <w:rFonts w:ascii="Times New Roman" w:eastAsia="Times New Roman" w:hAnsi="Times New Roman" w:cs="Times New Roman"/>
                <w:kern w:val="0"/>
                <w:sz w:val="20"/>
                <w:szCs w:val="20"/>
                <w:lang w:eastAsia="pl-PL" w:bidi="ar-SA"/>
              </w:rPr>
              <w:br/>
              <w:t xml:space="preserve">tabletki musujące; 1 tabl. zawiera: 400 mg kwasu acetylosalicylowego, 240 mg kwasu askorbinowego; 20 </w:t>
            </w:r>
            <w:proofErr w:type="spellStart"/>
            <w:r w:rsidRPr="006F54F5">
              <w:rPr>
                <w:rFonts w:ascii="Times New Roman" w:eastAsia="Times New Roman" w:hAnsi="Times New Roman" w:cs="Times New Roman"/>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0AD64BD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5A27B2B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3FFF36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CE32BC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214341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C1EF6F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AF4A2B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3613298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82D4B8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2BA5BBE"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670D762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208</w:t>
            </w:r>
          </w:p>
        </w:tc>
        <w:tc>
          <w:tcPr>
            <w:tcW w:w="1290" w:type="dxa"/>
            <w:tcBorders>
              <w:top w:val="nil"/>
              <w:left w:val="nil"/>
              <w:bottom w:val="single" w:sz="4" w:space="0" w:color="auto"/>
              <w:right w:val="single" w:sz="4" w:space="0" w:color="auto"/>
            </w:tcBorders>
            <w:vAlign w:val="center"/>
            <w:hideMark/>
          </w:tcPr>
          <w:p w14:paraId="0A7A2A0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saccharomyces</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boulardii</w:t>
            </w:r>
            <w:proofErr w:type="spellEnd"/>
          </w:p>
        </w:tc>
        <w:tc>
          <w:tcPr>
            <w:tcW w:w="2375" w:type="dxa"/>
            <w:tcBorders>
              <w:top w:val="nil"/>
              <w:left w:val="nil"/>
              <w:bottom w:val="single" w:sz="4" w:space="0" w:color="auto"/>
              <w:right w:val="single" w:sz="4" w:space="0" w:color="auto"/>
            </w:tcBorders>
            <w:vAlign w:val="center"/>
            <w:hideMark/>
          </w:tcPr>
          <w:p w14:paraId="0BAB3E6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kapsułki; 250 mg; 30 kaps.</w:t>
            </w:r>
          </w:p>
        </w:tc>
        <w:tc>
          <w:tcPr>
            <w:tcW w:w="497" w:type="dxa"/>
            <w:tcBorders>
              <w:top w:val="nil"/>
              <w:left w:val="nil"/>
              <w:bottom w:val="single" w:sz="4" w:space="0" w:color="auto"/>
              <w:right w:val="single" w:sz="4" w:space="0" w:color="auto"/>
            </w:tcBorders>
            <w:vAlign w:val="center"/>
            <w:hideMark/>
          </w:tcPr>
          <w:p w14:paraId="438623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0C0337A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150</w:t>
            </w:r>
          </w:p>
        </w:tc>
        <w:tc>
          <w:tcPr>
            <w:tcW w:w="732" w:type="dxa"/>
            <w:tcBorders>
              <w:top w:val="nil"/>
              <w:left w:val="nil"/>
              <w:bottom w:val="single" w:sz="4" w:space="0" w:color="auto"/>
              <w:right w:val="single" w:sz="4" w:space="0" w:color="auto"/>
            </w:tcBorders>
            <w:noWrap/>
            <w:vAlign w:val="bottom"/>
            <w:hideMark/>
          </w:tcPr>
          <w:p w14:paraId="727BB12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E470B3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685264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D1B27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5B7BCB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4D012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0D6EE7A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C2A173F" w14:textId="77777777" w:rsidTr="00884570">
        <w:trPr>
          <w:trHeight w:val="2100"/>
        </w:trPr>
        <w:tc>
          <w:tcPr>
            <w:tcW w:w="496" w:type="dxa"/>
            <w:tcBorders>
              <w:top w:val="nil"/>
              <w:left w:val="single" w:sz="4" w:space="0" w:color="auto"/>
              <w:bottom w:val="single" w:sz="4" w:space="0" w:color="auto"/>
              <w:right w:val="single" w:sz="4" w:space="0" w:color="auto"/>
            </w:tcBorders>
            <w:vAlign w:val="center"/>
            <w:hideMark/>
          </w:tcPr>
          <w:p w14:paraId="725E72F2"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209</w:t>
            </w:r>
          </w:p>
        </w:tc>
        <w:tc>
          <w:tcPr>
            <w:tcW w:w="1290" w:type="dxa"/>
            <w:tcBorders>
              <w:top w:val="nil"/>
              <w:left w:val="nil"/>
              <w:bottom w:val="single" w:sz="4" w:space="0" w:color="auto"/>
              <w:right w:val="single" w:sz="4" w:space="0" w:color="auto"/>
            </w:tcBorders>
            <w:noWrap/>
            <w:vAlign w:val="center"/>
            <w:hideMark/>
          </w:tcPr>
          <w:p w14:paraId="2C6C8F8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preparat złożony</w:t>
            </w:r>
          </w:p>
        </w:tc>
        <w:tc>
          <w:tcPr>
            <w:tcW w:w="2375" w:type="dxa"/>
            <w:tcBorders>
              <w:top w:val="nil"/>
              <w:left w:val="nil"/>
              <w:bottom w:val="single" w:sz="4" w:space="0" w:color="auto"/>
              <w:right w:val="single" w:sz="4" w:space="0" w:color="auto"/>
            </w:tcBorders>
            <w:vAlign w:val="center"/>
            <w:hideMark/>
          </w:tcPr>
          <w:p w14:paraId="5BCBBB6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preparat jest wodnym roztworem oksydantów (super-</w:t>
            </w:r>
            <w:proofErr w:type="spellStart"/>
            <w:r w:rsidRPr="006F54F5">
              <w:rPr>
                <w:rFonts w:ascii="Times New Roman" w:eastAsia="Times New Roman" w:hAnsi="Times New Roman" w:cs="Times New Roman"/>
                <w:kern w:val="0"/>
                <w:sz w:val="20"/>
                <w:szCs w:val="20"/>
                <w:lang w:eastAsia="pl-PL" w:bidi="ar-SA"/>
              </w:rPr>
              <w:t>oxidized</w:t>
            </w:r>
            <w:proofErr w:type="spellEnd"/>
            <w:r w:rsidRPr="006F54F5">
              <w:rPr>
                <w:rFonts w:ascii="Times New Roman" w:eastAsia="Times New Roman" w:hAnsi="Times New Roman" w:cs="Times New Roman"/>
                <w:kern w:val="0"/>
                <w:sz w:val="20"/>
                <w:szCs w:val="20"/>
                <w:lang w:eastAsia="pl-PL" w:bidi="ar-SA"/>
              </w:rPr>
              <w:t xml:space="preserve"> </w:t>
            </w:r>
            <w:proofErr w:type="spellStart"/>
            <w:r w:rsidRPr="006F54F5">
              <w:rPr>
                <w:rFonts w:ascii="Times New Roman" w:eastAsia="Times New Roman" w:hAnsi="Times New Roman" w:cs="Times New Roman"/>
                <w:kern w:val="0"/>
                <w:sz w:val="20"/>
                <w:szCs w:val="20"/>
                <w:lang w:eastAsia="pl-PL" w:bidi="ar-SA"/>
              </w:rPr>
              <w:t>solution</w:t>
            </w:r>
            <w:proofErr w:type="spellEnd"/>
            <w:r w:rsidRPr="006F54F5">
              <w:rPr>
                <w:rFonts w:ascii="Times New Roman" w:eastAsia="Times New Roman" w:hAnsi="Times New Roman" w:cs="Times New Roman"/>
                <w:kern w:val="0"/>
                <w:sz w:val="20"/>
                <w:szCs w:val="20"/>
                <w:lang w:eastAsia="pl-PL" w:bidi="ar-SA"/>
              </w:rPr>
              <w:t xml:space="preserve">) o działaniu antybakteryjnym. Służy do odkażania i płukania ran ostrych oraz przewlekłych, takich jak owrzodzenia goleni, odleżyny, rany w przebiegu zespołu stopy cukrzycowej. </w:t>
            </w:r>
            <w:proofErr w:type="spellStart"/>
            <w:r w:rsidRPr="006F54F5">
              <w:rPr>
                <w:rFonts w:ascii="Times New Roman" w:eastAsia="Times New Roman" w:hAnsi="Times New Roman" w:cs="Times New Roman"/>
                <w:kern w:val="0"/>
                <w:sz w:val="20"/>
                <w:szCs w:val="20"/>
                <w:lang w:eastAsia="pl-PL" w:bidi="ar-SA"/>
              </w:rPr>
              <w:t>Poj</w:t>
            </w:r>
            <w:proofErr w:type="spellEnd"/>
            <w:r w:rsidRPr="006F54F5">
              <w:rPr>
                <w:rFonts w:ascii="Times New Roman" w:eastAsia="Times New Roman" w:hAnsi="Times New Roman" w:cs="Times New Roman"/>
                <w:kern w:val="0"/>
                <w:sz w:val="20"/>
                <w:szCs w:val="20"/>
                <w:lang w:eastAsia="pl-PL" w:bidi="ar-SA"/>
              </w:rPr>
              <w:t xml:space="preserve"> 500 ml</w:t>
            </w:r>
          </w:p>
        </w:tc>
        <w:tc>
          <w:tcPr>
            <w:tcW w:w="497" w:type="dxa"/>
            <w:tcBorders>
              <w:top w:val="nil"/>
              <w:left w:val="nil"/>
              <w:bottom w:val="single" w:sz="4" w:space="0" w:color="auto"/>
              <w:right w:val="single" w:sz="4" w:space="0" w:color="auto"/>
            </w:tcBorders>
            <w:vAlign w:val="center"/>
            <w:hideMark/>
          </w:tcPr>
          <w:p w14:paraId="31E184E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33B4A95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noWrap/>
            <w:vAlign w:val="bottom"/>
            <w:hideMark/>
          </w:tcPr>
          <w:p w14:paraId="34D198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7E1645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CD26D1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FAEDF6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2BD04B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86A2D2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C53211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871445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5CAB13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210</w:t>
            </w:r>
          </w:p>
        </w:tc>
        <w:tc>
          <w:tcPr>
            <w:tcW w:w="1290" w:type="dxa"/>
            <w:tcBorders>
              <w:top w:val="nil"/>
              <w:left w:val="nil"/>
              <w:bottom w:val="single" w:sz="4" w:space="0" w:color="auto"/>
              <w:right w:val="single" w:sz="4" w:space="0" w:color="auto"/>
            </w:tcBorders>
            <w:vAlign w:val="center"/>
            <w:hideMark/>
          </w:tcPr>
          <w:p w14:paraId="5BFC6E7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Alprazolam</w:t>
            </w:r>
            <w:proofErr w:type="spellEnd"/>
          </w:p>
        </w:tc>
        <w:tc>
          <w:tcPr>
            <w:tcW w:w="2375" w:type="dxa"/>
            <w:tcBorders>
              <w:top w:val="nil"/>
              <w:left w:val="nil"/>
              <w:bottom w:val="single" w:sz="4" w:space="0" w:color="auto"/>
              <w:right w:val="single" w:sz="4" w:space="0" w:color="auto"/>
            </w:tcBorders>
            <w:vAlign w:val="center"/>
            <w:hideMark/>
          </w:tcPr>
          <w:p w14:paraId="7E26472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0,5mg x 30 tabl.</w:t>
            </w:r>
          </w:p>
        </w:tc>
        <w:tc>
          <w:tcPr>
            <w:tcW w:w="497" w:type="dxa"/>
            <w:tcBorders>
              <w:top w:val="nil"/>
              <w:left w:val="nil"/>
              <w:bottom w:val="single" w:sz="4" w:space="0" w:color="auto"/>
              <w:right w:val="single" w:sz="4" w:space="0" w:color="auto"/>
            </w:tcBorders>
            <w:vAlign w:val="center"/>
            <w:hideMark/>
          </w:tcPr>
          <w:p w14:paraId="1D85B7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DD4291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3F38D6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29398F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35ED51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8221C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FB93F2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30B83C8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26F678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7FF76A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C5688F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211</w:t>
            </w:r>
          </w:p>
        </w:tc>
        <w:tc>
          <w:tcPr>
            <w:tcW w:w="1290" w:type="dxa"/>
            <w:tcBorders>
              <w:top w:val="nil"/>
              <w:left w:val="nil"/>
              <w:bottom w:val="single" w:sz="4" w:space="0" w:color="auto"/>
              <w:right w:val="single" w:sz="4" w:space="0" w:color="auto"/>
            </w:tcBorders>
            <w:vAlign w:val="center"/>
            <w:hideMark/>
          </w:tcPr>
          <w:p w14:paraId="6ED0D4F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Alprazolam</w:t>
            </w:r>
            <w:proofErr w:type="spellEnd"/>
          </w:p>
        </w:tc>
        <w:tc>
          <w:tcPr>
            <w:tcW w:w="2375" w:type="dxa"/>
            <w:tcBorders>
              <w:top w:val="nil"/>
              <w:left w:val="nil"/>
              <w:bottom w:val="single" w:sz="4" w:space="0" w:color="auto"/>
              <w:right w:val="single" w:sz="4" w:space="0" w:color="auto"/>
            </w:tcBorders>
            <w:vAlign w:val="center"/>
            <w:hideMark/>
          </w:tcPr>
          <w:p w14:paraId="5C86661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0,25mg x 30 tabl.</w:t>
            </w:r>
          </w:p>
        </w:tc>
        <w:tc>
          <w:tcPr>
            <w:tcW w:w="497" w:type="dxa"/>
            <w:tcBorders>
              <w:top w:val="nil"/>
              <w:left w:val="nil"/>
              <w:bottom w:val="single" w:sz="4" w:space="0" w:color="auto"/>
              <w:right w:val="single" w:sz="4" w:space="0" w:color="auto"/>
            </w:tcBorders>
            <w:vAlign w:val="center"/>
            <w:hideMark/>
          </w:tcPr>
          <w:p w14:paraId="2B0744E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0EBA69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7B61CF2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25614F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B7022B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7F0F3F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1CB2B3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A45751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5AA796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7D00B98A"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E77942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212</w:t>
            </w:r>
          </w:p>
        </w:tc>
        <w:tc>
          <w:tcPr>
            <w:tcW w:w="1290" w:type="dxa"/>
            <w:tcBorders>
              <w:top w:val="nil"/>
              <w:left w:val="nil"/>
              <w:bottom w:val="single" w:sz="4" w:space="0" w:color="auto"/>
              <w:right w:val="single" w:sz="4" w:space="0" w:color="auto"/>
            </w:tcBorders>
            <w:vAlign w:val="center"/>
            <w:hideMark/>
          </w:tcPr>
          <w:p w14:paraId="6C7C3C1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Buprenorphine</w:t>
            </w:r>
            <w:proofErr w:type="spellEnd"/>
          </w:p>
        </w:tc>
        <w:tc>
          <w:tcPr>
            <w:tcW w:w="2375" w:type="dxa"/>
            <w:tcBorders>
              <w:top w:val="nil"/>
              <w:left w:val="nil"/>
              <w:bottom w:val="single" w:sz="4" w:space="0" w:color="auto"/>
              <w:right w:val="single" w:sz="4" w:space="0" w:color="auto"/>
            </w:tcBorders>
            <w:vAlign w:val="center"/>
            <w:hideMark/>
          </w:tcPr>
          <w:p w14:paraId="751B267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plaster uwaln.35µg </w:t>
            </w:r>
            <w:proofErr w:type="spellStart"/>
            <w:r w:rsidRPr="006F54F5">
              <w:rPr>
                <w:rFonts w:ascii="Times New Roman" w:eastAsia="Times New Roman" w:hAnsi="Times New Roman" w:cs="Times New Roman"/>
                <w:kern w:val="0"/>
                <w:sz w:val="20"/>
                <w:szCs w:val="20"/>
                <w:lang w:eastAsia="pl-PL" w:bidi="ar-SA"/>
              </w:rPr>
              <w:t>buprenorfiny</w:t>
            </w:r>
            <w:proofErr w:type="spellEnd"/>
            <w:r w:rsidRPr="006F54F5">
              <w:rPr>
                <w:rFonts w:ascii="Times New Roman" w:eastAsia="Times New Roman" w:hAnsi="Times New Roman" w:cs="Times New Roman"/>
                <w:kern w:val="0"/>
                <w:sz w:val="20"/>
                <w:szCs w:val="20"/>
                <w:lang w:eastAsia="pl-PL" w:bidi="ar-SA"/>
              </w:rPr>
              <w:t>/1h w 72h x 5 plastrów</w:t>
            </w:r>
          </w:p>
        </w:tc>
        <w:tc>
          <w:tcPr>
            <w:tcW w:w="497" w:type="dxa"/>
            <w:tcBorders>
              <w:top w:val="nil"/>
              <w:left w:val="nil"/>
              <w:bottom w:val="single" w:sz="4" w:space="0" w:color="auto"/>
              <w:right w:val="single" w:sz="4" w:space="0" w:color="auto"/>
            </w:tcBorders>
            <w:vAlign w:val="center"/>
            <w:hideMark/>
          </w:tcPr>
          <w:p w14:paraId="2D9F558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4A0319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209A839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2B7BBC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DABC5C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1CECF7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5F8D05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55E16A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5976B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597035C3"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1FDAE2E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213</w:t>
            </w:r>
          </w:p>
        </w:tc>
        <w:tc>
          <w:tcPr>
            <w:tcW w:w="1290" w:type="dxa"/>
            <w:tcBorders>
              <w:top w:val="nil"/>
              <w:left w:val="nil"/>
              <w:bottom w:val="single" w:sz="4" w:space="0" w:color="auto"/>
              <w:right w:val="single" w:sz="4" w:space="0" w:color="auto"/>
            </w:tcBorders>
            <w:vAlign w:val="center"/>
            <w:hideMark/>
          </w:tcPr>
          <w:p w14:paraId="2B3EECC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Buprenorphine</w:t>
            </w:r>
            <w:proofErr w:type="spellEnd"/>
          </w:p>
        </w:tc>
        <w:tc>
          <w:tcPr>
            <w:tcW w:w="2375" w:type="dxa"/>
            <w:tcBorders>
              <w:top w:val="nil"/>
              <w:left w:val="nil"/>
              <w:bottom w:val="single" w:sz="4" w:space="0" w:color="auto"/>
              <w:right w:val="single" w:sz="4" w:space="0" w:color="auto"/>
            </w:tcBorders>
            <w:vAlign w:val="center"/>
            <w:hideMark/>
          </w:tcPr>
          <w:p w14:paraId="280DEDE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plaster uwaln.70µg </w:t>
            </w:r>
            <w:proofErr w:type="spellStart"/>
            <w:r w:rsidRPr="006F54F5">
              <w:rPr>
                <w:rFonts w:ascii="Times New Roman" w:eastAsia="Times New Roman" w:hAnsi="Times New Roman" w:cs="Times New Roman"/>
                <w:kern w:val="0"/>
                <w:sz w:val="20"/>
                <w:szCs w:val="20"/>
                <w:lang w:eastAsia="pl-PL" w:bidi="ar-SA"/>
              </w:rPr>
              <w:t>buprenorfiny</w:t>
            </w:r>
            <w:proofErr w:type="spellEnd"/>
            <w:r w:rsidRPr="006F54F5">
              <w:rPr>
                <w:rFonts w:ascii="Times New Roman" w:eastAsia="Times New Roman" w:hAnsi="Times New Roman" w:cs="Times New Roman"/>
                <w:kern w:val="0"/>
                <w:sz w:val="20"/>
                <w:szCs w:val="20"/>
                <w:lang w:eastAsia="pl-PL" w:bidi="ar-SA"/>
              </w:rPr>
              <w:t>/1h w 72h x 5 plastrów</w:t>
            </w:r>
          </w:p>
        </w:tc>
        <w:tc>
          <w:tcPr>
            <w:tcW w:w="497" w:type="dxa"/>
            <w:tcBorders>
              <w:top w:val="nil"/>
              <w:left w:val="nil"/>
              <w:bottom w:val="single" w:sz="4" w:space="0" w:color="auto"/>
              <w:right w:val="single" w:sz="4" w:space="0" w:color="auto"/>
            </w:tcBorders>
            <w:vAlign w:val="center"/>
            <w:hideMark/>
          </w:tcPr>
          <w:p w14:paraId="396D64F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4C6C5E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vAlign w:val="center"/>
            <w:hideMark/>
          </w:tcPr>
          <w:p w14:paraId="48A2D98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A80DDA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CC3101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24C97A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F62809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0ECE18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A95A1E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03438C33"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0CB71F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214</w:t>
            </w:r>
          </w:p>
        </w:tc>
        <w:tc>
          <w:tcPr>
            <w:tcW w:w="1290" w:type="dxa"/>
            <w:tcBorders>
              <w:top w:val="nil"/>
              <w:left w:val="nil"/>
              <w:bottom w:val="single" w:sz="4" w:space="0" w:color="auto"/>
              <w:right w:val="single" w:sz="4" w:space="0" w:color="auto"/>
            </w:tcBorders>
            <w:vAlign w:val="center"/>
            <w:hideMark/>
          </w:tcPr>
          <w:p w14:paraId="57DF57A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Buprenorphine</w:t>
            </w:r>
            <w:proofErr w:type="spellEnd"/>
          </w:p>
        </w:tc>
        <w:tc>
          <w:tcPr>
            <w:tcW w:w="2375" w:type="dxa"/>
            <w:tcBorders>
              <w:top w:val="nil"/>
              <w:left w:val="nil"/>
              <w:bottom w:val="single" w:sz="4" w:space="0" w:color="auto"/>
              <w:right w:val="single" w:sz="4" w:space="0" w:color="auto"/>
            </w:tcBorders>
            <w:vAlign w:val="center"/>
            <w:hideMark/>
          </w:tcPr>
          <w:p w14:paraId="2E31D25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plaster uwaln.52,5µg </w:t>
            </w:r>
            <w:proofErr w:type="spellStart"/>
            <w:r w:rsidRPr="006F54F5">
              <w:rPr>
                <w:rFonts w:ascii="Times New Roman" w:eastAsia="Times New Roman" w:hAnsi="Times New Roman" w:cs="Times New Roman"/>
                <w:kern w:val="0"/>
                <w:sz w:val="20"/>
                <w:szCs w:val="20"/>
                <w:lang w:eastAsia="pl-PL" w:bidi="ar-SA"/>
              </w:rPr>
              <w:t>buprenorfiny</w:t>
            </w:r>
            <w:proofErr w:type="spellEnd"/>
            <w:r w:rsidRPr="006F54F5">
              <w:rPr>
                <w:rFonts w:ascii="Times New Roman" w:eastAsia="Times New Roman" w:hAnsi="Times New Roman" w:cs="Times New Roman"/>
                <w:kern w:val="0"/>
                <w:sz w:val="20"/>
                <w:szCs w:val="20"/>
                <w:lang w:eastAsia="pl-PL" w:bidi="ar-SA"/>
              </w:rPr>
              <w:t>/1h w 72h x 5 plastrów</w:t>
            </w:r>
          </w:p>
        </w:tc>
        <w:tc>
          <w:tcPr>
            <w:tcW w:w="497" w:type="dxa"/>
            <w:tcBorders>
              <w:top w:val="nil"/>
              <w:left w:val="nil"/>
              <w:bottom w:val="single" w:sz="4" w:space="0" w:color="auto"/>
              <w:right w:val="single" w:sz="4" w:space="0" w:color="auto"/>
            </w:tcBorders>
            <w:vAlign w:val="center"/>
            <w:hideMark/>
          </w:tcPr>
          <w:p w14:paraId="485E5FE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79282D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7AB1CB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1D0D2A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32DA1B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8A0BB0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9349A9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21B8DE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61F210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678472E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16634E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215</w:t>
            </w:r>
          </w:p>
        </w:tc>
        <w:tc>
          <w:tcPr>
            <w:tcW w:w="1290" w:type="dxa"/>
            <w:tcBorders>
              <w:top w:val="nil"/>
              <w:left w:val="nil"/>
              <w:bottom w:val="single" w:sz="4" w:space="0" w:color="auto"/>
              <w:right w:val="single" w:sz="4" w:space="0" w:color="auto"/>
            </w:tcBorders>
            <w:vAlign w:val="center"/>
            <w:hideMark/>
          </w:tcPr>
          <w:p w14:paraId="59085A7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Clonazepam</w:t>
            </w:r>
            <w:proofErr w:type="spellEnd"/>
          </w:p>
        </w:tc>
        <w:tc>
          <w:tcPr>
            <w:tcW w:w="2375" w:type="dxa"/>
            <w:tcBorders>
              <w:top w:val="nil"/>
              <w:left w:val="nil"/>
              <w:bottom w:val="single" w:sz="4" w:space="0" w:color="auto"/>
              <w:right w:val="single" w:sz="4" w:space="0" w:color="auto"/>
            </w:tcBorders>
            <w:vAlign w:val="center"/>
            <w:hideMark/>
          </w:tcPr>
          <w:p w14:paraId="30842C5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0,5mg x 30 tabl.</w:t>
            </w:r>
          </w:p>
        </w:tc>
        <w:tc>
          <w:tcPr>
            <w:tcW w:w="497" w:type="dxa"/>
            <w:tcBorders>
              <w:top w:val="nil"/>
              <w:left w:val="nil"/>
              <w:bottom w:val="single" w:sz="4" w:space="0" w:color="auto"/>
              <w:right w:val="single" w:sz="4" w:space="0" w:color="auto"/>
            </w:tcBorders>
            <w:vAlign w:val="center"/>
            <w:hideMark/>
          </w:tcPr>
          <w:p w14:paraId="59A6425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A4C3F6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3A28270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16F34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23D17D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CC8860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3CB464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685352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F87604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92473F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F3816B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216</w:t>
            </w:r>
          </w:p>
        </w:tc>
        <w:tc>
          <w:tcPr>
            <w:tcW w:w="1290" w:type="dxa"/>
            <w:tcBorders>
              <w:top w:val="nil"/>
              <w:left w:val="nil"/>
              <w:bottom w:val="single" w:sz="4" w:space="0" w:color="auto"/>
              <w:right w:val="single" w:sz="4" w:space="0" w:color="auto"/>
            </w:tcBorders>
            <w:vAlign w:val="center"/>
            <w:hideMark/>
          </w:tcPr>
          <w:p w14:paraId="05CBBFA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Clonazepam</w:t>
            </w:r>
            <w:proofErr w:type="spellEnd"/>
          </w:p>
        </w:tc>
        <w:tc>
          <w:tcPr>
            <w:tcW w:w="2375" w:type="dxa"/>
            <w:tcBorders>
              <w:top w:val="nil"/>
              <w:left w:val="nil"/>
              <w:bottom w:val="single" w:sz="4" w:space="0" w:color="auto"/>
              <w:right w:val="single" w:sz="4" w:space="0" w:color="auto"/>
            </w:tcBorders>
            <w:vAlign w:val="center"/>
            <w:hideMark/>
          </w:tcPr>
          <w:p w14:paraId="7483147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2mg x 30 tabl.</w:t>
            </w:r>
          </w:p>
        </w:tc>
        <w:tc>
          <w:tcPr>
            <w:tcW w:w="497" w:type="dxa"/>
            <w:tcBorders>
              <w:top w:val="nil"/>
              <w:left w:val="nil"/>
              <w:bottom w:val="single" w:sz="4" w:space="0" w:color="auto"/>
              <w:right w:val="single" w:sz="4" w:space="0" w:color="auto"/>
            </w:tcBorders>
            <w:vAlign w:val="center"/>
            <w:hideMark/>
          </w:tcPr>
          <w:p w14:paraId="63B62EE4"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F31CA40"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1428E8E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07B656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8EDA31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F977E0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1CBC15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0C58F4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5615B09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FB640E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682704D"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217</w:t>
            </w:r>
          </w:p>
        </w:tc>
        <w:tc>
          <w:tcPr>
            <w:tcW w:w="1290" w:type="dxa"/>
            <w:tcBorders>
              <w:top w:val="nil"/>
              <w:left w:val="nil"/>
              <w:bottom w:val="single" w:sz="4" w:space="0" w:color="auto"/>
              <w:right w:val="single" w:sz="4" w:space="0" w:color="auto"/>
            </w:tcBorders>
            <w:vAlign w:val="center"/>
            <w:hideMark/>
          </w:tcPr>
          <w:p w14:paraId="751B071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Clonazepam</w:t>
            </w:r>
            <w:proofErr w:type="spellEnd"/>
          </w:p>
        </w:tc>
        <w:tc>
          <w:tcPr>
            <w:tcW w:w="2375" w:type="dxa"/>
            <w:tcBorders>
              <w:top w:val="nil"/>
              <w:left w:val="nil"/>
              <w:bottom w:val="single" w:sz="4" w:space="0" w:color="auto"/>
              <w:right w:val="single" w:sz="4" w:space="0" w:color="auto"/>
            </w:tcBorders>
            <w:vAlign w:val="center"/>
            <w:hideMark/>
          </w:tcPr>
          <w:p w14:paraId="28EB3A3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val="en-US" w:eastAsia="pl-PL" w:bidi="ar-SA"/>
              </w:rPr>
            </w:pPr>
            <w:r w:rsidRPr="006F54F5">
              <w:rPr>
                <w:rFonts w:ascii="Times New Roman" w:eastAsia="Times New Roman" w:hAnsi="Times New Roman" w:cs="Times New Roman"/>
                <w:kern w:val="0"/>
                <w:sz w:val="20"/>
                <w:szCs w:val="20"/>
                <w:lang w:val="en-US" w:eastAsia="pl-PL" w:bidi="ar-SA"/>
              </w:rPr>
              <w:t>inj. 1mg/1ml x 10 amp</w:t>
            </w:r>
          </w:p>
        </w:tc>
        <w:tc>
          <w:tcPr>
            <w:tcW w:w="497" w:type="dxa"/>
            <w:tcBorders>
              <w:top w:val="nil"/>
              <w:left w:val="nil"/>
              <w:bottom w:val="single" w:sz="4" w:space="0" w:color="auto"/>
              <w:right w:val="single" w:sz="4" w:space="0" w:color="auto"/>
            </w:tcBorders>
            <w:vAlign w:val="center"/>
            <w:hideMark/>
          </w:tcPr>
          <w:p w14:paraId="632559C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2AF1DC3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vAlign w:val="center"/>
            <w:hideMark/>
          </w:tcPr>
          <w:p w14:paraId="1B9926C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D719E7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AD95D4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FDD28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26920C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61A782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08093E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BF7E8AB"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4DE3FAA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218</w:t>
            </w:r>
          </w:p>
        </w:tc>
        <w:tc>
          <w:tcPr>
            <w:tcW w:w="1290" w:type="dxa"/>
            <w:tcBorders>
              <w:top w:val="nil"/>
              <w:left w:val="nil"/>
              <w:bottom w:val="single" w:sz="4" w:space="0" w:color="auto"/>
              <w:right w:val="single" w:sz="4" w:space="0" w:color="auto"/>
            </w:tcBorders>
            <w:vAlign w:val="center"/>
            <w:hideMark/>
          </w:tcPr>
          <w:p w14:paraId="3E13259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Diazepam</w:t>
            </w:r>
            <w:proofErr w:type="spellEnd"/>
          </w:p>
        </w:tc>
        <w:tc>
          <w:tcPr>
            <w:tcW w:w="2375" w:type="dxa"/>
            <w:tcBorders>
              <w:top w:val="nil"/>
              <w:left w:val="nil"/>
              <w:bottom w:val="single" w:sz="4" w:space="0" w:color="auto"/>
              <w:right w:val="single" w:sz="4" w:space="0" w:color="auto"/>
            </w:tcBorders>
            <w:vAlign w:val="center"/>
            <w:hideMark/>
          </w:tcPr>
          <w:p w14:paraId="7F950A2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5mg x 20 tabl.</w:t>
            </w:r>
          </w:p>
        </w:tc>
        <w:tc>
          <w:tcPr>
            <w:tcW w:w="497" w:type="dxa"/>
            <w:tcBorders>
              <w:top w:val="nil"/>
              <w:left w:val="nil"/>
              <w:bottom w:val="single" w:sz="4" w:space="0" w:color="auto"/>
              <w:right w:val="single" w:sz="4" w:space="0" w:color="auto"/>
            </w:tcBorders>
            <w:vAlign w:val="center"/>
            <w:hideMark/>
          </w:tcPr>
          <w:p w14:paraId="13B3A29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D71FAB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48ACE3C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BAA14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6E0F42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F032F7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841DED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420FF2A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78DC716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F986BF8"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0A5B70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219</w:t>
            </w:r>
          </w:p>
        </w:tc>
        <w:tc>
          <w:tcPr>
            <w:tcW w:w="1290" w:type="dxa"/>
            <w:tcBorders>
              <w:top w:val="nil"/>
              <w:left w:val="nil"/>
              <w:bottom w:val="single" w:sz="4" w:space="0" w:color="auto"/>
              <w:right w:val="single" w:sz="4" w:space="0" w:color="auto"/>
            </w:tcBorders>
            <w:vAlign w:val="center"/>
            <w:hideMark/>
          </w:tcPr>
          <w:p w14:paraId="606B1EE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Diazepam</w:t>
            </w:r>
            <w:proofErr w:type="spellEnd"/>
          </w:p>
        </w:tc>
        <w:tc>
          <w:tcPr>
            <w:tcW w:w="2375" w:type="dxa"/>
            <w:tcBorders>
              <w:top w:val="nil"/>
              <w:left w:val="nil"/>
              <w:bottom w:val="single" w:sz="4" w:space="0" w:color="auto"/>
              <w:right w:val="single" w:sz="4" w:space="0" w:color="auto"/>
            </w:tcBorders>
            <w:vAlign w:val="center"/>
            <w:hideMark/>
          </w:tcPr>
          <w:p w14:paraId="088E10F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2mg x 20 tabl.</w:t>
            </w:r>
          </w:p>
        </w:tc>
        <w:tc>
          <w:tcPr>
            <w:tcW w:w="497" w:type="dxa"/>
            <w:tcBorders>
              <w:top w:val="nil"/>
              <w:left w:val="nil"/>
              <w:bottom w:val="single" w:sz="4" w:space="0" w:color="auto"/>
              <w:right w:val="single" w:sz="4" w:space="0" w:color="auto"/>
            </w:tcBorders>
            <w:vAlign w:val="center"/>
            <w:hideMark/>
          </w:tcPr>
          <w:p w14:paraId="4D2E77C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AB6CEAA"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2223056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49342B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07361D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57C41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AEF7C6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08397D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6364DD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370201B5"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0572DF3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220</w:t>
            </w:r>
          </w:p>
        </w:tc>
        <w:tc>
          <w:tcPr>
            <w:tcW w:w="1290" w:type="dxa"/>
            <w:tcBorders>
              <w:top w:val="nil"/>
              <w:left w:val="nil"/>
              <w:bottom w:val="single" w:sz="4" w:space="0" w:color="auto"/>
              <w:right w:val="single" w:sz="4" w:space="0" w:color="auto"/>
            </w:tcBorders>
            <w:vAlign w:val="center"/>
            <w:hideMark/>
          </w:tcPr>
          <w:p w14:paraId="22E902F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Estazolam</w:t>
            </w:r>
            <w:proofErr w:type="spellEnd"/>
          </w:p>
        </w:tc>
        <w:tc>
          <w:tcPr>
            <w:tcW w:w="2375" w:type="dxa"/>
            <w:tcBorders>
              <w:top w:val="nil"/>
              <w:left w:val="nil"/>
              <w:bottom w:val="single" w:sz="4" w:space="0" w:color="auto"/>
              <w:right w:val="single" w:sz="4" w:space="0" w:color="auto"/>
            </w:tcBorders>
            <w:vAlign w:val="center"/>
            <w:hideMark/>
          </w:tcPr>
          <w:p w14:paraId="60237EF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 2mg x 20 tabl.</w:t>
            </w:r>
          </w:p>
        </w:tc>
        <w:tc>
          <w:tcPr>
            <w:tcW w:w="497" w:type="dxa"/>
            <w:tcBorders>
              <w:top w:val="nil"/>
              <w:left w:val="nil"/>
              <w:bottom w:val="single" w:sz="4" w:space="0" w:color="auto"/>
              <w:right w:val="single" w:sz="4" w:space="0" w:color="auto"/>
            </w:tcBorders>
            <w:vAlign w:val="center"/>
            <w:hideMark/>
          </w:tcPr>
          <w:p w14:paraId="4CCBB82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E63AC5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vAlign w:val="center"/>
            <w:hideMark/>
          </w:tcPr>
          <w:p w14:paraId="10D87EF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C8AD9D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5D4C5D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EB742D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78C1B9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150BD98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2A60B0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7E5DDB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308416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221</w:t>
            </w:r>
          </w:p>
        </w:tc>
        <w:tc>
          <w:tcPr>
            <w:tcW w:w="1290" w:type="dxa"/>
            <w:tcBorders>
              <w:top w:val="nil"/>
              <w:left w:val="nil"/>
              <w:bottom w:val="single" w:sz="4" w:space="0" w:color="auto"/>
              <w:right w:val="single" w:sz="4" w:space="0" w:color="auto"/>
            </w:tcBorders>
            <w:vAlign w:val="center"/>
            <w:hideMark/>
          </w:tcPr>
          <w:p w14:paraId="4EC1727E"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Montelukastum</w:t>
            </w:r>
            <w:proofErr w:type="spellEnd"/>
          </w:p>
        </w:tc>
        <w:tc>
          <w:tcPr>
            <w:tcW w:w="2375" w:type="dxa"/>
            <w:tcBorders>
              <w:top w:val="nil"/>
              <w:left w:val="nil"/>
              <w:bottom w:val="single" w:sz="4" w:space="0" w:color="auto"/>
              <w:right w:val="single" w:sz="4" w:space="0" w:color="auto"/>
            </w:tcBorders>
            <w:noWrap/>
            <w:vAlign w:val="center"/>
            <w:hideMark/>
          </w:tcPr>
          <w:p w14:paraId="6E522B7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powlekane; 10 mg; 28 tabl.</w:t>
            </w:r>
          </w:p>
        </w:tc>
        <w:tc>
          <w:tcPr>
            <w:tcW w:w="497" w:type="dxa"/>
            <w:tcBorders>
              <w:top w:val="nil"/>
              <w:left w:val="nil"/>
              <w:bottom w:val="single" w:sz="4" w:space="0" w:color="auto"/>
              <w:right w:val="single" w:sz="4" w:space="0" w:color="auto"/>
            </w:tcBorders>
            <w:vAlign w:val="center"/>
            <w:hideMark/>
          </w:tcPr>
          <w:p w14:paraId="6159FF9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54B0419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vAlign w:val="center"/>
            <w:hideMark/>
          </w:tcPr>
          <w:p w14:paraId="08D20F7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7DA8CDA7"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FE6760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74BD0A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28F664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2253E86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807376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13F5F9B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87760C9"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222</w:t>
            </w:r>
          </w:p>
        </w:tc>
        <w:tc>
          <w:tcPr>
            <w:tcW w:w="1290" w:type="dxa"/>
            <w:tcBorders>
              <w:top w:val="nil"/>
              <w:left w:val="nil"/>
              <w:bottom w:val="single" w:sz="4" w:space="0" w:color="auto"/>
              <w:right w:val="single" w:sz="4" w:space="0" w:color="auto"/>
            </w:tcBorders>
            <w:noWrap/>
            <w:vAlign w:val="bottom"/>
            <w:hideMark/>
          </w:tcPr>
          <w:p w14:paraId="46C8FEC6" w14:textId="77777777" w:rsidR="00D42980" w:rsidRPr="006F54F5" w:rsidRDefault="00D42980" w:rsidP="00D42980">
            <w:pPr>
              <w:suppressAutoHyphens w:val="0"/>
              <w:spacing w:line="240" w:lineRule="auto"/>
              <w:rPr>
                <w:rFonts w:ascii="Times New Roman" w:eastAsia="Times New Roman" w:hAnsi="Times New Roman" w:cs="Times New Roman"/>
                <w:color w:val="222222"/>
                <w:kern w:val="0"/>
                <w:sz w:val="20"/>
                <w:szCs w:val="20"/>
                <w:lang w:eastAsia="pl-PL" w:bidi="ar-SA"/>
              </w:rPr>
            </w:pPr>
            <w:proofErr w:type="spellStart"/>
            <w:r w:rsidRPr="006F54F5">
              <w:rPr>
                <w:rFonts w:ascii="Times New Roman" w:eastAsia="Times New Roman" w:hAnsi="Times New Roman" w:cs="Times New Roman"/>
                <w:color w:val="222222"/>
                <w:kern w:val="0"/>
                <w:sz w:val="20"/>
                <w:szCs w:val="20"/>
                <w:lang w:eastAsia="pl-PL" w:bidi="ar-SA"/>
              </w:rPr>
              <w:t>Inosinum</w:t>
            </w:r>
            <w:proofErr w:type="spellEnd"/>
            <w:r w:rsidRPr="006F54F5">
              <w:rPr>
                <w:rFonts w:ascii="Times New Roman" w:eastAsia="Times New Roman" w:hAnsi="Times New Roman" w:cs="Times New Roman"/>
                <w:color w:val="222222"/>
                <w:kern w:val="0"/>
                <w:sz w:val="20"/>
                <w:szCs w:val="20"/>
                <w:lang w:eastAsia="pl-PL" w:bidi="ar-SA"/>
              </w:rPr>
              <w:t xml:space="preserve"> </w:t>
            </w:r>
            <w:proofErr w:type="spellStart"/>
            <w:r w:rsidRPr="006F54F5">
              <w:rPr>
                <w:rFonts w:ascii="Times New Roman" w:eastAsia="Times New Roman" w:hAnsi="Times New Roman" w:cs="Times New Roman"/>
                <w:color w:val="222222"/>
                <w:kern w:val="0"/>
                <w:sz w:val="20"/>
                <w:szCs w:val="20"/>
                <w:lang w:eastAsia="pl-PL" w:bidi="ar-SA"/>
              </w:rPr>
              <w:t>Pranobexum</w:t>
            </w:r>
            <w:proofErr w:type="spellEnd"/>
          </w:p>
        </w:tc>
        <w:tc>
          <w:tcPr>
            <w:tcW w:w="2375" w:type="dxa"/>
            <w:tcBorders>
              <w:top w:val="nil"/>
              <w:left w:val="nil"/>
              <w:bottom w:val="single" w:sz="4" w:space="0" w:color="auto"/>
              <w:right w:val="single" w:sz="4" w:space="0" w:color="auto"/>
            </w:tcBorders>
            <w:noWrap/>
            <w:vAlign w:val="center"/>
            <w:hideMark/>
          </w:tcPr>
          <w:p w14:paraId="27E2C02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tabletki; 1 g; 30 tabl.</w:t>
            </w:r>
          </w:p>
        </w:tc>
        <w:tc>
          <w:tcPr>
            <w:tcW w:w="497" w:type="dxa"/>
            <w:tcBorders>
              <w:top w:val="nil"/>
              <w:left w:val="nil"/>
              <w:bottom w:val="single" w:sz="4" w:space="0" w:color="auto"/>
              <w:right w:val="single" w:sz="4" w:space="0" w:color="auto"/>
            </w:tcBorders>
            <w:vAlign w:val="center"/>
            <w:hideMark/>
          </w:tcPr>
          <w:p w14:paraId="40F28A4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33AFDE7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75</w:t>
            </w:r>
          </w:p>
        </w:tc>
        <w:tc>
          <w:tcPr>
            <w:tcW w:w="732" w:type="dxa"/>
            <w:tcBorders>
              <w:top w:val="nil"/>
              <w:left w:val="nil"/>
              <w:bottom w:val="single" w:sz="4" w:space="0" w:color="auto"/>
              <w:right w:val="single" w:sz="4" w:space="0" w:color="auto"/>
            </w:tcBorders>
            <w:vAlign w:val="center"/>
            <w:hideMark/>
          </w:tcPr>
          <w:p w14:paraId="7CF78F0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036875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06F2C3E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2A51A68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96EFC7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vAlign w:val="center"/>
            <w:hideMark/>
          </w:tcPr>
          <w:p w14:paraId="51D900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vAlign w:val="center"/>
            <w:hideMark/>
          </w:tcPr>
          <w:p w14:paraId="0CFAFE2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2DEEF890"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5E7899A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223</w:t>
            </w:r>
          </w:p>
        </w:tc>
        <w:tc>
          <w:tcPr>
            <w:tcW w:w="1290" w:type="dxa"/>
            <w:tcBorders>
              <w:top w:val="nil"/>
              <w:left w:val="nil"/>
              <w:bottom w:val="single" w:sz="4" w:space="0" w:color="auto"/>
              <w:right w:val="single" w:sz="4" w:space="0" w:color="auto"/>
            </w:tcBorders>
            <w:vAlign w:val="center"/>
            <w:hideMark/>
          </w:tcPr>
          <w:p w14:paraId="53AB3E6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4" w:history="1">
              <w:r w:rsidRPr="006F54F5">
                <w:rPr>
                  <w:rFonts w:ascii="Times New Roman" w:eastAsia="Times New Roman" w:hAnsi="Times New Roman" w:cs="Times New Roman"/>
                  <w:kern w:val="0"/>
                  <w:sz w:val="20"/>
                  <w:szCs w:val="20"/>
                  <w:lang w:eastAsia="pl-PL" w:bidi="ar-SA"/>
                </w:rPr>
                <w:t xml:space="preserve">chlorowodorek </w:t>
              </w:r>
              <w:proofErr w:type="spellStart"/>
              <w:r w:rsidRPr="006F54F5">
                <w:rPr>
                  <w:rFonts w:ascii="Times New Roman" w:eastAsia="Times New Roman" w:hAnsi="Times New Roman" w:cs="Times New Roman"/>
                  <w:kern w:val="0"/>
                  <w:sz w:val="20"/>
                  <w:szCs w:val="20"/>
                  <w:lang w:eastAsia="pl-PL" w:bidi="ar-SA"/>
                </w:rPr>
                <w:t>oksykodonu</w:t>
              </w:r>
              <w:proofErr w:type="spellEnd"/>
            </w:hyperlink>
          </w:p>
        </w:tc>
        <w:tc>
          <w:tcPr>
            <w:tcW w:w="2375" w:type="dxa"/>
            <w:tcBorders>
              <w:top w:val="nil"/>
              <w:left w:val="nil"/>
              <w:bottom w:val="single" w:sz="4" w:space="0" w:color="auto"/>
              <w:right w:val="single" w:sz="4" w:space="0" w:color="auto"/>
            </w:tcBorders>
            <w:vAlign w:val="center"/>
            <w:hideMark/>
          </w:tcPr>
          <w:p w14:paraId="6B870CF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o przedłużonym uwalnianiu; 5 mg; 60 </w:t>
            </w:r>
            <w:proofErr w:type="spellStart"/>
            <w:r w:rsidRPr="006F54F5">
              <w:rPr>
                <w:rFonts w:ascii="Times New Roman" w:eastAsia="Times New Roman" w:hAnsi="Times New Roman" w:cs="Times New Roman"/>
                <w:kern w:val="0"/>
                <w:sz w:val="20"/>
                <w:szCs w:val="20"/>
                <w:lang w:eastAsia="pl-PL" w:bidi="ar-SA"/>
              </w:rPr>
              <w:t>tab</w:t>
            </w:r>
            <w:proofErr w:type="spellEnd"/>
          </w:p>
        </w:tc>
        <w:tc>
          <w:tcPr>
            <w:tcW w:w="497" w:type="dxa"/>
            <w:tcBorders>
              <w:top w:val="nil"/>
              <w:left w:val="nil"/>
              <w:bottom w:val="single" w:sz="4" w:space="0" w:color="auto"/>
              <w:right w:val="single" w:sz="4" w:space="0" w:color="auto"/>
            </w:tcBorders>
            <w:vAlign w:val="center"/>
            <w:hideMark/>
          </w:tcPr>
          <w:p w14:paraId="3708C44F"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665FD241"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0511F35D"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CB1F1E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719A10D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E84235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6E4C1BA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8CE33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9AA1B8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495769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43C2831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lastRenderedPageBreak/>
              <w:t>224</w:t>
            </w:r>
          </w:p>
        </w:tc>
        <w:tc>
          <w:tcPr>
            <w:tcW w:w="1290" w:type="dxa"/>
            <w:tcBorders>
              <w:top w:val="nil"/>
              <w:left w:val="nil"/>
              <w:bottom w:val="single" w:sz="4" w:space="0" w:color="auto"/>
              <w:right w:val="single" w:sz="4" w:space="0" w:color="auto"/>
            </w:tcBorders>
            <w:vAlign w:val="center"/>
            <w:hideMark/>
          </w:tcPr>
          <w:p w14:paraId="182B7D2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hyperlink r:id="rId55" w:history="1">
              <w:r w:rsidRPr="006F54F5">
                <w:rPr>
                  <w:rFonts w:ascii="Times New Roman" w:eastAsia="Times New Roman" w:hAnsi="Times New Roman" w:cs="Times New Roman"/>
                  <w:kern w:val="0"/>
                  <w:sz w:val="20"/>
                  <w:szCs w:val="20"/>
                  <w:lang w:eastAsia="pl-PL" w:bidi="ar-SA"/>
                </w:rPr>
                <w:t xml:space="preserve">chlorowodorek </w:t>
              </w:r>
              <w:proofErr w:type="spellStart"/>
              <w:r w:rsidRPr="006F54F5">
                <w:rPr>
                  <w:rFonts w:ascii="Times New Roman" w:eastAsia="Times New Roman" w:hAnsi="Times New Roman" w:cs="Times New Roman"/>
                  <w:kern w:val="0"/>
                  <w:sz w:val="20"/>
                  <w:szCs w:val="20"/>
                  <w:lang w:eastAsia="pl-PL" w:bidi="ar-SA"/>
                </w:rPr>
                <w:t>oksykodonu</w:t>
              </w:r>
              <w:proofErr w:type="spellEnd"/>
            </w:hyperlink>
          </w:p>
        </w:tc>
        <w:tc>
          <w:tcPr>
            <w:tcW w:w="2375" w:type="dxa"/>
            <w:tcBorders>
              <w:top w:val="nil"/>
              <w:left w:val="nil"/>
              <w:bottom w:val="single" w:sz="4" w:space="0" w:color="auto"/>
              <w:right w:val="single" w:sz="4" w:space="0" w:color="auto"/>
            </w:tcBorders>
            <w:vAlign w:val="center"/>
            <w:hideMark/>
          </w:tcPr>
          <w:p w14:paraId="576CB6FA"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xml:space="preserve">tabletki o przedłużonym uwalnianiu; 10 mg; 60 </w:t>
            </w:r>
            <w:proofErr w:type="spellStart"/>
            <w:r w:rsidRPr="006F54F5">
              <w:rPr>
                <w:rFonts w:ascii="Times New Roman" w:eastAsia="Times New Roman" w:hAnsi="Times New Roman" w:cs="Times New Roman"/>
                <w:kern w:val="0"/>
                <w:sz w:val="20"/>
                <w:szCs w:val="20"/>
                <w:lang w:eastAsia="pl-PL" w:bidi="ar-SA"/>
              </w:rPr>
              <w:t>tab</w:t>
            </w:r>
            <w:proofErr w:type="spellEnd"/>
          </w:p>
        </w:tc>
        <w:tc>
          <w:tcPr>
            <w:tcW w:w="497" w:type="dxa"/>
            <w:tcBorders>
              <w:top w:val="nil"/>
              <w:left w:val="nil"/>
              <w:bottom w:val="single" w:sz="4" w:space="0" w:color="auto"/>
              <w:right w:val="single" w:sz="4" w:space="0" w:color="auto"/>
            </w:tcBorders>
            <w:vAlign w:val="center"/>
            <w:hideMark/>
          </w:tcPr>
          <w:p w14:paraId="00B47A0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noWrap/>
            <w:vAlign w:val="center"/>
            <w:hideMark/>
          </w:tcPr>
          <w:p w14:paraId="26BB076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701813F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FF0000"/>
                <w:kern w:val="0"/>
                <w:sz w:val="20"/>
                <w:szCs w:val="20"/>
                <w:lang w:eastAsia="pl-PL" w:bidi="ar-SA"/>
              </w:rPr>
            </w:pPr>
            <w:r w:rsidRPr="006F54F5">
              <w:rPr>
                <w:rFonts w:ascii="Times New Roman" w:eastAsia="Times New Roman" w:hAnsi="Times New Roman" w:cs="Times New Roman"/>
                <w:color w:val="FF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66C2173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F01C1F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17A2B6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06DF8A4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8C95FD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706DEFC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 </w:t>
            </w:r>
          </w:p>
        </w:tc>
      </w:tr>
      <w:tr w:rsidR="00D42980" w:rsidRPr="006F54F5" w14:paraId="46DB958E"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4F48203"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225</w:t>
            </w:r>
          </w:p>
        </w:tc>
        <w:tc>
          <w:tcPr>
            <w:tcW w:w="1290" w:type="dxa"/>
            <w:tcBorders>
              <w:top w:val="nil"/>
              <w:left w:val="nil"/>
              <w:bottom w:val="single" w:sz="4" w:space="0" w:color="auto"/>
              <w:right w:val="single" w:sz="4" w:space="0" w:color="auto"/>
            </w:tcBorders>
            <w:vAlign w:val="center"/>
            <w:hideMark/>
          </w:tcPr>
          <w:p w14:paraId="232C752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erdosteina</w:t>
            </w:r>
            <w:proofErr w:type="spellEnd"/>
          </w:p>
        </w:tc>
        <w:tc>
          <w:tcPr>
            <w:tcW w:w="2375" w:type="dxa"/>
            <w:tcBorders>
              <w:top w:val="nil"/>
              <w:left w:val="nil"/>
              <w:bottom w:val="single" w:sz="4" w:space="0" w:color="auto"/>
              <w:right w:val="single" w:sz="4" w:space="0" w:color="auto"/>
            </w:tcBorders>
            <w:noWrap/>
            <w:vAlign w:val="center"/>
            <w:hideMark/>
          </w:tcPr>
          <w:p w14:paraId="7B97E8C8"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kapsułki; 300 mg; 20 kaps.</w:t>
            </w:r>
          </w:p>
        </w:tc>
        <w:tc>
          <w:tcPr>
            <w:tcW w:w="497" w:type="dxa"/>
            <w:tcBorders>
              <w:top w:val="nil"/>
              <w:left w:val="nil"/>
              <w:bottom w:val="single" w:sz="4" w:space="0" w:color="auto"/>
              <w:right w:val="single" w:sz="4" w:space="0" w:color="auto"/>
            </w:tcBorders>
            <w:vAlign w:val="center"/>
            <w:hideMark/>
          </w:tcPr>
          <w:p w14:paraId="0DCA2BA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1FF98E3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43D0D68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DC3B684"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83DB0E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1B79A2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4BA1B20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5373A38"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02C1260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3F3CCF42"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7105545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226</w:t>
            </w:r>
          </w:p>
        </w:tc>
        <w:tc>
          <w:tcPr>
            <w:tcW w:w="1290" w:type="dxa"/>
            <w:tcBorders>
              <w:top w:val="nil"/>
              <w:left w:val="nil"/>
              <w:bottom w:val="single" w:sz="4" w:space="0" w:color="auto"/>
              <w:right w:val="single" w:sz="4" w:space="0" w:color="auto"/>
            </w:tcBorders>
            <w:vAlign w:val="center"/>
            <w:hideMark/>
          </w:tcPr>
          <w:p w14:paraId="7481395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rifaksymina</w:t>
            </w:r>
            <w:proofErr w:type="spellEnd"/>
          </w:p>
        </w:tc>
        <w:tc>
          <w:tcPr>
            <w:tcW w:w="2375" w:type="dxa"/>
            <w:tcBorders>
              <w:top w:val="nil"/>
              <w:left w:val="nil"/>
              <w:bottom w:val="single" w:sz="4" w:space="0" w:color="auto"/>
              <w:right w:val="single" w:sz="4" w:space="0" w:color="auto"/>
            </w:tcBorders>
            <w:noWrap/>
            <w:vAlign w:val="center"/>
            <w:hideMark/>
          </w:tcPr>
          <w:p w14:paraId="1C8281A0"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tabletki powlekane; 200 mg; 28 tabl.</w:t>
            </w:r>
          </w:p>
        </w:tc>
        <w:tc>
          <w:tcPr>
            <w:tcW w:w="497" w:type="dxa"/>
            <w:tcBorders>
              <w:top w:val="nil"/>
              <w:left w:val="nil"/>
              <w:bottom w:val="single" w:sz="4" w:space="0" w:color="auto"/>
              <w:right w:val="single" w:sz="4" w:space="0" w:color="auto"/>
            </w:tcBorders>
            <w:vAlign w:val="center"/>
            <w:hideMark/>
          </w:tcPr>
          <w:p w14:paraId="55B38CB3"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642983F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27B9A6BA"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83E064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1E83FA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837AEF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B3FB59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626FBE2"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509A019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51482A1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AE7EE0C"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227</w:t>
            </w:r>
          </w:p>
        </w:tc>
        <w:tc>
          <w:tcPr>
            <w:tcW w:w="1290" w:type="dxa"/>
            <w:tcBorders>
              <w:top w:val="nil"/>
              <w:left w:val="nil"/>
              <w:bottom w:val="single" w:sz="4" w:space="0" w:color="auto"/>
              <w:right w:val="single" w:sz="4" w:space="0" w:color="auto"/>
            </w:tcBorders>
            <w:vAlign w:val="center"/>
            <w:hideMark/>
          </w:tcPr>
          <w:p w14:paraId="4EA3F86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oktenidyna</w:t>
            </w:r>
            <w:proofErr w:type="spellEnd"/>
          </w:p>
        </w:tc>
        <w:tc>
          <w:tcPr>
            <w:tcW w:w="2375" w:type="dxa"/>
            <w:tcBorders>
              <w:top w:val="nil"/>
              <w:left w:val="nil"/>
              <w:bottom w:val="single" w:sz="4" w:space="0" w:color="auto"/>
              <w:right w:val="single" w:sz="4" w:space="0" w:color="auto"/>
            </w:tcBorders>
            <w:noWrap/>
            <w:vAlign w:val="center"/>
            <w:hideMark/>
          </w:tcPr>
          <w:p w14:paraId="037CA005"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pastylki twarde; 2,6 mg; 24 pastylki</w:t>
            </w:r>
          </w:p>
        </w:tc>
        <w:tc>
          <w:tcPr>
            <w:tcW w:w="497" w:type="dxa"/>
            <w:tcBorders>
              <w:top w:val="nil"/>
              <w:left w:val="nil"/>
              <w:bottom w:val="single" w:sz="4" w:space="0" w:color="auto"/>
              <w:right w:val="single" w:sz="4" w:space="0" w:color="auto"/>
            </w:tcBorders>
            <w:vAlign w:val="center"/>
            <w:hideMark/>
          </w:tcPr>
          <w:p w14:paraId="5F13A02E"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op.</w:t>
            </w:r>
          </w:p>
        </w:tc>
        <w:tc>
          <w:tcPr>
            <w:tcW w:w="638" w:type="dxa"/>
            <w:tcBorders>
              <w:top w:val="nil"/>
              <w:left w:val="nil"/>
              <w:bottom w:val="single" w:sz="4" w:space="0" w:color="auto"/>
              <w:right w:val="single" w:sz="4" w:space="0" w:color="auto"/>
            </w:tcBorders>
            <w:vAlign w:val="center"/>
            <w:hideMark/>
          </w:tcPr>
          <w:p w14:paraId="0EF4DFA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30</w:t>
            </w:r>
          </w:p>
        </w:tc>
        <w:tc>
          <w:tcPr>
            <w:tcW w:w="732" w:type="dxa"/>
            <w:tcBorders>
              <w:top w:val="nil"/>
              <w:left w:val="nil"/>
              <w:bottom w:val="single" w:sz="4" w:space="0" w:color="auto"/>
              <w:right w:val="single" w:sz="4" w:space="0" w:color="auto"/>
            </w:tcBorders>
            <w:noWrap/>
            <w:vAlign w:val="bottom"/>
            <w:hideMark/>
          </w:tcPr>
          <w:p w14:paraId="6335B6F4"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EB896F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A836F6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F55595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5851752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4807965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61F13D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6B5ED53D"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882B2A7"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228</w:t>
            </w:r>
          </w:p>
        </w:tc>
        <w:tc>
          <w:tcPr>
            <w:tcW w:w="1290" w:type="dxa"/>
            <w:tcBorders>
              <w:top w:val="nil"/>
              <w:left w:val="nil"/>
              <w:bottom w:val="single" w:sz="4" w:space="0" w:color="auto"/>
              <w:right w:val="single" w:sz="4" w:space="0" w:color="auto"/>
            </w:tcBorders>
            <w:vAlign w:val="center"/>
            <w:hideMark/>
          </w:tcPr>
          <w:p w14:paraId="290CA0C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ambroksol</w:t>
            </w:r>
            <w:proofErr w:type="spellEnd"/>
          </w:p>
        </w:tc>
        <w:tc>
          <w:tcPr>
            <w:tcW w:w="2375" w:type="dxa"/>
            <w:tcBorders>
              <w:top w:val="nil"/>
              <w:left w:val="nil"/>
              <w:bottom w:val="single" w:sz="4" w:space="0" w:color="auto"/>
              <w:right w:val="single" w:sz="4" w:space="0" w:color="auto"/>
            </w:tcBorders>
            <w:noWrap/>
            <w:vAlign w:val="center"/>
            <w:hideMark/>
          </w:tcPr>
          <w:p w14:paraId="6480287D"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val="en-US" w:eastAsia="pl-PL" w:bidi="ar-SA"/>
              </w:rPr>
            </w:pPr>
            <w:proofErr w:type="spellStart"/>
            <w:r w:rsidRPr="006F54F5">
              <w:rPr>
                <w:rFonts w:ascii="Times New Roman" w:eastAsia="Times New Roman" w:hAnsi="Times New Roman" w:cs="Times New Roman"/>
                <w:color w:val="333333"/>
                <w:kern w:val="0"/>
                <w:sz w:val="20"/>
                <w:szCs w:val="20"/>
                <w:lang w:val="en-US" w:eastAsia="pl-PL" w:bidi="ar-SA"/>
              </w:rPr>
              <w:t>syrop</w:t>
            </w:r>
            <w:proofErr w:type="spellEnd"/>
            <w:r w:rsidRPr="006F54F5">
              <w:rPr>
                <w:rFonts w:ascii="Times New Roman" w:eastAsia="Times New Roman" w:hAnsi="Times New Roman" w:cs="Times New Roman"/>
                <w:color w:val="333333"/>
                <w:kern w:val="0"/>
                <w:sz w:val="20"/>
                <w:szCs w:val="20"/>
                <w:lang w:val="en-US" w:eastAsia="pl-PL" w:bidi="ar-SA"/>
              </w:rPr>
              <w:t>; 6 mg/ml (30 mg/5 ml); 150 ml</w:t>
            </w:r>
          </w:p>
        </w:tc>
        <w:tc>
          <w:tcPr>
            <w:tcW w:w="497" w:type="dxa"/>
            <w:tcBorders>
              <w:top w:val="nil"/>
              <w:left w:val="nil"/>
              <w:bottom w:val="single" w:sz="4" w:space="0" w:color="auto"/>
              <w:right w:val="single" w:sz="4" w:space="0" w:color="auto"/>
            </w:tcBorders>
            <w:vAlign w:val="center"/>
            <w:hideMark/>
          </w:tcPr>
          <w:p w14:paraId="239E2079"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op</w:t>
            </w:r>
            <w:proofErr w:type="spellEnd"/>
          </w:p>
        </w:tc>
        <w:tc>
          <w:tcPr>
            <w:tcW w:w="638" w:type="dxa"/>
            <w:tcBorders>
              <w:top w:val="nil"/>
              <w:left w:val="nil"/>
              <w:bottom w:val="single" w:sz="4" w:space="0" w:color="auto"/>
              <w:right w:val="single" w:sz="4" w:space="0" w:color="auto"/>
            </w:tcBorders>
            <w:vAlign w:val="center"/>
            <w:hideMark/>
          </w:tcPr>
          <w:p w14:paraId="04508C5D"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noWrap/>
            <w:vAlign w:val="bottom"/>
            <w:hideMark/>
          </w:tcPr>
          <w:p w14:paraId="21258D6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8AF469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7331CD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EE5463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7CC42A22"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0C915F5A"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003C30E"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2B938D27"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3027673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231</w:t>
            </w:r>
          </w:p>
        </w:tc>
        <w:tc>
          <w:tcPr>
            <w:tcW w:w="1290" w:type="dxa"/>
            <w:tcBorders>
              <w:top w:val="nil"/>
              <w:left w:val="nil"/>
              <w:bottom w:val="single" w:sz="4" w:space="0" w:color="auto"/>
              <w:right w:val="single" w:sz="4" w:space="0" w:color="auto"/>
            </w:tcBorders>
            <w:noWrap/>
            <w:vAlign w:val="bottom"/>
            <w:hideMark/>
          </w:tcPr>
          <w:p w14:paraId="72B08685"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proofErr w:type="spellStart"/>
            <w:r w:rsidRPr="006F54F5">
              <w:rPr>
                <w:rFonts w:ascii="Times New Roman" w:eastAsia="Times New Roman" w:hAnsi="Times New Roman" w:cs="Times New Roman"/>
                <w:color w:val="333333"/>
                <w:kern w:val="0"/>
                <w:sz w:val="20"/>
                <w:szCs w:val="20"/>
                <w:lang w:eastAsia="pl-PL" w:bidi="ar-SA"/>
              </w:rPr>
              <w:t>klarytromycyna</w:t>
            </w:r>
            <w:proofErr w:type="spellEnd"/>
          </w:p>
        </w:tc>
        <w:tc>
          <w:tcPr>
            <w:tcW w:w="2375" w:type="dxa"/>
            <w:tcBorders>
              <w:top w:val="nil"/>
              <w:left w:val="nil"/>
              <w:bottom w:val="single" w:sz="4" w:space="0" w:color="auto"/>
              <w:right w:val="single" w:sz="4" w:space="0" w:color="auto"/>
            </w:tcBorders>
            <w:vAlign w:val="center"/>
            <w:hideMark/>
          </w:tcPr>
          <w:p w14:paraId="792583B7"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 xml:space="preserve">tabletki o zmodyfikowanym uwalnianiu; 500 mg; 14 </w:t>
            </w:r>
            <w:proofErr w:type="spellStart"/>
            <w:r w:rsidRPr="006F54F5">
              <w:rPr>
                <w:rFonts w:ascii="Times New Roman" w:eastAsia="Times New Roman" w:hAnsi="Times New Roman" w:cs="Times New Roman"/>
                <w:color w:val="333333"/>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2F3AF6C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op</w:t>
            </w:r>
            <w:proofErr w:type="spellEnd"/>
          </w:p>
        </w:tc>
        <w:tc>
          <w:tcPr>
            <w:tcW w:w="638" w:type="dxa"/>
            <w:tcBorders>
              <w:top w:val="nil"/>
              <w:left w:val="nil"/>
              <w:bottom w:val="single" w:sz="4" w:space="0" w:color="auto"/>
              <w:right w:val="single" w:sz="4" w:space="0" w:color="auto"/>
            </w:tcBorders>
            <w:vAlign w:val="center"/>
            <w:hideMark/>
          </w:tcPr>
          <w:p w14:paraId="041AB892"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20</w:t>
            </w:r>
          </w:p>
        </w:tc>
        <w:tc>
          <w:tcPr>
            <w:tcW w:w="732" w:type="dxa"/>
            <w:tcBorders>
              <w:top w:val="nil"/>
              <w:left w:val="nil"/>
              <w:bottom w:val="single" w:sz="4" w:space="0" w:color="auto"/>
              <w:right w:val="single" w:sz="4" w:space="0" w:color="auto"/>
            </w:tcBorders>
            <w:noWrap/>
            <w:vAlign w:val="bottom"/>
            <w:hideMark/>
          </w:tcPr>
          <w:p w14:paraId="10275EF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1728D0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299564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3F90C57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FF4BCA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AF70D24"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52C0052E"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0CF6D6E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69AEA08"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232</w:t>
            </w:r>
          </w:p>
        </w:tc>
        <w:tc>
          <w:tcPr>
            <w:tcW w:w="1290" w:type="dxa"/>
            <w:tcBorders>
              <w:top w:val="nil"/>
              <w:left w:val="nil"/>
              <w:bottom w:val="single" w:sz="4" w:space="0" w:color="auto"/>
              <w:right w:val="single" w:sz="4" w:space="0" w:color="auto"/>
            </w:tcBorders>
            <w:noWrap/>
            <w:vAlign w:val="bottom"/>
            <w:hideMark/>
          </w:tcPr>
          <w:p w14:paraId="10111F15"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proofErr w:type="spellStart"/>
            <w:r w:rsidRPr="006F54F5">
              <w:rPr>
                <w:rFonts w:ascii="Times New Roman" w:eastAsia="Times New Roman" w:hAnsi="Times New Roman" w:cs="Times New Roman"/>
                <w:color w:val="333333"/>
                <w:kern w:val="0"/>
                <w:sz w:val="20"/>
                <w:szCs w:val="20"/>
                <w:lang w:eastAsia="pl-PL" w:bidi="ar-SA"/>
              </w:rPr>
              <w:t>deksketoprofen</w:t>
            </w:r>
            <w:proofErr w:type="spellEnd"/>
          </w:p>
        </w:tc>
        <w:tc>
          <w:tcPr>
            <w:tcW w:w="2375" w:type="dxa"/>
            <w:tcBorders>
              <w:top w:val="nil"/>
              <w:left w:val="nil"/>
              <w:bottom w:val="single" w:sz="4" w:space="0" w:color="auto"/>
              <w:right w:val="single" w:sz="4" w:space="0" w:color="auto"/>
            </w:tcBorders>
            <w:noWrap/>
            <w:vAlign w:val="center"/>
            <w:hideMark/>
          </w:tcPr>
          <w:p w14:paraId="7BE22ADD"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 xml:space="preserve">tabletki powlekane; 25 mg; 30 </w:t>
            </w:r>
            <w:proofErr w:type="spellStart"/>
            <w:r w:rsidRPr="006F54F5">
              <w:rPr>
                <w:rFonts w:ascii="Times New Roman" w:eastAsia="Times New Roman" w:hAnsi="Times New Roman" w:cs="Times New Roman"/>
                <w:color w:val="333333"/>
                <w:kern w:val="0"/>
                <w:sz w:val="20"/>
                <w:szCs w:val="20"/>
                <w:lang w:eastAsia="pl-PL" w:bidi="ar-SA"/>
              </w:rPr>
              <w:t>tabl</w:t>
            </w:r>
            <w:proofErr w:type="spellEnd"/>
          </w:p>
        </w:tc>
        <w:tc>
          <w:tcPr>
            <w:tcW w:w="497" w:type="dxa"/>
            <w:tcBorders>
              <w:top w:val="nil"/>
              <w:left w:val="nil"/>
              <w:bottom w:val="single" w:sz="4" w:space="0" w:color="auto"/>
              <w:right w:val="single" w:sz="4" w:space="0" w:color="auto"/>
            </w:tcBorders>
            <w:vAlign w:val="center"/>
            <w:hideMark/>
          </w:tcPr>
          <w:p w14:paraId="2E935001"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op</w:t>
            </w:r>
            <w:proofErr w:type="spellEnd"/>
          </w:p>
        </w:tc>
        <w:tc>
          <w:tcPr>
            <w:tcW w:w="638" w:type="dxa"/>
            <w:tcBorders>
              <w:top w:val="nil"/>
              <w:left w:val="nil"/>
              <w:bottom w:val="single" w:sz="4" w:space="0" w:color="auto"/>
              <w:right w:val="single" w:sz="4" w:space="0" w:color="auto"/>
            </w:tcBorders>
            <w:vAlign w:val="center"/>
            <w:hideMark/>
          </w:tcPr>
          <w:p w14:paraId="6471099B"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5F8A77F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E28435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9AB9AC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575D6CA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61F256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3E9CFBB"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1BD31C7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443AB47F" w14:textId="77777777" w:rsidTr="00884570">
        <w:trPr>
          <w:trHeight w:val="600"/>
        </w:trPr>
        <w:tc>
          <w:tcPr>
            <w:tcW w:w="496" w:type="dxa"/>
            <w:tcBorders>
              <w:top w:val="nil"/>
              <w:left w:val="single" w:sz="4" w:space="0" w:color="auto"/>
              <w:bottom w:val="single" w:sz="4" w:space="0" w:color="auto"/>
              <w:right w:val="single" w:sz="4" w:space="0" w:color="auto"/>
            </w:tcBorders>
            <w:vAlign w:val="center"/>
            <w:hideMark/>
          </w:tcPr>
          <w:p w14:paraId="749FD43A"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233</w:t>
            </w:r>
          </w:p>
        </w:tc>
        <w:tc>
          <w:tcPr>
            <w:tcW w:w="1290" w:type="dxa"/>
            <w:tcBorders>
              <w:top w:val="nil"/>
              <w:left w:val="nil"/>
              <w:bottom w:val="single" w:sz="4" w:space="0" w:color="auto"/>
              <w:right w:val="single" w:sz="4" w:space="0" w:color="auto"/>
            </w:tcBorders>
            <w:vAlign w:val="bottom"/>
            <w:hideMark/>
          </w:tcPr>
          <w:p w14:paraId="329DB3A0"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oliwka do masażu witaminowa</w:t>
            </w:r>
          </w:p>
        </w:tc>
        <w:tc>
          <w:tcPr>
            <w:tcW w:w="2375" w:type="dxa"/>
            <w:tcBorders>
              <w:top w:val="nil"/>
              <w:left w:val="nil"/>
              <w:bottom w:val="single" w:sz="4" w:space="0" w:color="auto"/>
              <w:right w:val="single" w:sz="4" w:space="0" w:color="auto"/>
            </w:tcBorders>
            <w:noWrap/>
            <w:vAlign w:val="center"/>
            <w:hideMark/>
          </w:tcPr>
          <w:p w14:paraId="6700D30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płyn, 500 ml</w:t>
            </w:r>
          </w:p>
        </w:tc>
        <w:tc>
          <w:tcPr>
            <w:tcW w:w="497" w:type="dxa"/>
            <w:tcBorders>
              <w:top w:val="nil"/>
              <w:left w:val="nil"/>
              <w:bottom w:val="single" w:sz="4" w:space="0" w:color="auto"/>
              <w:right w:val="single" w:sz="4" w:space="0" w:color="auto"/>
            </w:tcBorders>
            <w:vAlign w:val="center"/>
            <w:hideMark/>
          </w:tcPr>
          <w:p w14:paraId="25AC551D"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op</w:t>
            </w:r>
            <w:proofErr w:type="spellEnd"/>
          </w:p>
        </w:tc>
        <w:tc>
          <w:tcPr>
            <w:tcW w:w="638" w:type="dxa"/>
            <w:tcBorders>
              <w:top w:val="nil"/>
              <w:left w:val="nil"/>
              <w:bottom w:val="single" w:sz="4" w:space="0" w:color="auto"/>
              <w:right w:val="single" w:sz="4" w:space="0" w:color="auto"/>
            </w:tcBorders>
            <w:vAlign w:val="center"/>
            <w:hideMark/>
          </w:tcPr>
          <w:p w14:paraId="5F49FB65"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100</w:t>
            </w:r>
          </w:p>
        </w:tc>
        <w:tc>
          <w:tcPr>
            <w:tcW w:w="732" w:type="dxa"/>
            <w:tcBorders>
              <w:top w:val="nil"/>
              <w:left w:val="nil"/>
              <w:bottom w:val="single" w:sz="4" w:space="0" w:color="auto"/>
              <w:right w:val="single" w:sz="4" w:space="0" w:color="auto"/>
            </w:tcBorders>
            <w:noWrap/>
            <w:vAlign w:val="bottom"/>
            <w:hideMark/>
          </w:tcPr>
          <w:p w14:paraId="343E44E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53E7463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A7E5B9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C8C89F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0696C2D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60BCBB3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3663CE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46118B9C"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1B2B326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D0D0D"/>
                <w:kern w:val="0"/>
                <w:sz w:val="20"/>
                <w:szCs w:val="20"/>
                <w:lang w:eastAsia="pl-PL" w:bidi="ar-SA"/>
              </w:rPr>
            </w:pPr>
            <w:r w:rsidRPr="006F54F5">
              <w:rPr>
                <w:rFonts w:ascii="Times New Roman" w:eastAsia="Times New Roman" w:hAnsi="Times New Roman" w:cs="Times New Roman"/>
                <w:b/>
                <w:bCs/>
                <w:color w:val="0D0D0D"/>
                <w:kern w:val="0"/>
                <w:sz w:val="20"/>
                <w:szCs w:val="20"/>
                <w:lang w:eastAsia="pl-PL" w:bidi="ar-SA"/>
              </w:rPr>
              <w:t>234</w:t>
            </w:r>
          </w:p>
        </w:tc>
        <w:tc>
          <w:tcPr>
            <w:tcW w:w="1290" w:type="dxa"/>
            <w:tcBorders>
              <w:top w:val="nil"/>
              <w:left w:val="nil"/>
              <w:bottom w:val="single" w:sz="4" w:space="0" w:color="auto"/>
              <w:right w:val="single" w:sz="4" w:space="0" w:color="auto"/>
            </w:tcBorders>
            <w:noWrap/>
            <w:vAlign w:val="bottom"/>
            <w:hideMark/>
          </w:tcPr>
          <w:p w14:paraId="633A1B3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lidokaina</w:t>
            </w:r>
          </w:p>
        </w:tc>
        <w:tc>
          <w:tcPr>
            <w:tcW w:w="2375" w:type="dxa"/>
            <w:tcBorders>
              <w:top w:val="nil"/>
              <w:left w:val="nil"/>
              <w:bottom w:val="single" w:sz="4" w:space="0" w:color="auto"/>
              <w:right w:val="single" w:sz="4" w:space="0" w:color="auto"/>
            </w:tcBorders>
            <w:noWrap/>
            <w:vAlign w:val="center"/>
            <w:hideMark/>
          </w:tcPr>
          <w:p w14:paraId="47341AB3"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 xml:space="preserve">roztwór do </w:t>
            </w:r>
            <w:proofErr w:type="spellStart"/>
            <w:r w:rsidRPr="006F54F5">
              <w:rPr>
                <w:rFonts w:ascii="Times New Roman" w:eastAsia="Times New Roman" w:hAnsi="Times New Roman" w:cs="Times New Roman"/>
                <w:color w:val="333333"/>
                <w:kern w:val="0"/>
                <w:sz w:val="20"/>
                <w:szCs w:val="20"/>
                <w:lang w:eastAsia="pl-PL" w:bidi="ar-SA"/>
              </w:rPr>
              <w:t>wstrzykiwań</w:t>
            </w:r>
            <w:proofErr w:type="spellEnd"/>
            <w:r w:rsidRPr="006F54F5">
              <w:rPr>
                <w:rFonts w:ascii="Times New Roman" w:eastAsia="Times New Roman" w:hAnsi="Times New Roman" w:cs="Times New Roman"/>
                <w:color w:val="333333"/>
                <w:kern w:val="0"/>
                <w:sz w:val="20"/>
                <w:szCs w:val="20"/>
                <w:lang w:eastAsia="pl-PL" w:bidi="ar-SA"/>
              </w:rPr>
              <w:t xml:space="preserve">; 20 mg/ml (40 mg/2 ml); 10 </w:t>
            </w:r>
            <w:proofErr w:type="spellStart"/>
            <w:r w:rsidRPr="006F54F5">
              <w:rPr>
                <w:rFonts w:ascii="Times New Roman" w:eastAsia="Times New Roman" w:hAnsi="Times New Roman" w:cs="Times New Roman"/>
                <w:color w:val="333333"/>
                <w:kern w:val="0"/>
                <w:sz w:val="20"/>
                <w:szCs w:val="20"/>
                <w:lang w:eastAsia="pl-PL" w:bidi="ar-SA"/>
              </w:rPr>
              <w:t>amp</w:t>
            </w:r>
            <w:proofErr w:type="spellEnd"/>
            <w:r w:rsidRPr="006F54F5">
              <w:rPr>
                <w:rFonts w:ascii="Times New Roman" w:eastAsia="Times New Roman" w:hAnsi="Times New Roman" w:cs="Times New Roman"/>
                <w:color w:val="333333"/>
                <w:kern w:val="0"/>
                <w:sz w:val="20"/>
                <w:szCs w:val="20"/>
                <w:lang w:eastAsia="pl-PL" w:bidi="ar-SA"/>
              </w:rPr>
              <w:t>. 2 ml</w:t>
            </w:r>
          </w:p>
        </w:tc>
        <w:tc>
          <w:tcPr>
            <w:tcW w:w="497" w:type="dxa"/>
            <w:tcBorders>
              <w:top w:val="nil"/>
              <w:left w:val="nil"/>
              <w:bottom w:val="single" w:sz="4" w:space="0" w:color="auto"/>
              <w:right w:val="single" w:sz="4" w:space="0" w:color="auto"/>
            </w:tcBorders>
            <w:vAlign w:val="center"/>
            <w:hideMark/>
          </w:tcPr>
          <w:p w14:paraId="34F12490"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roofErr w:type="spellStart"/>
            <w:r w:rsidRPr="006F54F5">
              <w:rPr>
                <w:rFonts w:ascii="Times New Roman" w:eastAsia="Times New Roman" w:hAnsi="Times New Roman" w:cs="Times New Roman"/>
                <w:kern w:val="0"/>
                <w:sz w:val="20"/>
                <w:szCs w:val="20"/>
                <w:lang w:eastAsia="pl-PL" w:bidi="ar-SA"/>
              </w:rPr>
              <w:t>op</w:t>
            </w:r>
            <w:proofErr w:type="spellEnd"/>
          </w:p>
        </w:tc>
        <w:tc>
          <w:tcPr>
            <w:tcW w:w="638" w:type="dxa"/>
            <w:tcBorders>
              <w:top w:val="nil"/>
              <w:left w:val="nil"/>
              <w:bottom w:val="single" w:sz="4" w:space="0" w:color="auto"/>
              <w:right w:val="single" w:sz="4" w:space="0" w:color="auto"/>
            </w:tcBorders>
            <w:vAlign w:val="center"/>
            <w:hideMark/>
          </w:tcPr>
          <w:p w14:paraId="2214727E"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5</w:t>
            </w:r>
          </w:p>
        </w:tc>
        <w:tc>
          <w:tcPr>
            <w:tcW w:w="732" w:type="dxa"/>
            <w:tcBorders>
              <w:top w:val="nil"/>
              <w:left w:val="nil"/>
              <w:bottom w:val="single" w:sz="4" w:space="0" w:color="auto"/>
              <w:right w:val="single" w:sz="4" w:space="0" w:color="auto"/>
            </w:tcBorders>
            <w:noWrap/>
            <w:vAlign w:val="bottom"/>
            <w:hideMark/>
          </w:tcPr>
          <w:p w14:paraId="05791ED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12A2155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6F19C3F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A806D6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BF277D0"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FEB4D8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1098A7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5DE9CB20" w14:textId="77777777" w:rsidTr="00884570">
        <w:trPr>
          <w:trHeight w:val="900"/>
        </w:trPr>
        <w:tc>
          <w:tcPr>
            <w:tcW w:w="496" w:type="dxa"/>
            <w:tcBorders>
              <w:top w:val="nil"/>
              <w:left w:val="single" w:sz="4" w:space="0" w:color="auto"/>
              <w:bottom w:val="single" w:sz="4" w:space="0" w:color="auto"/>
              <w:right w:val="single" w:sz="4" w:space="0" w:color="auto"/>
            </w:tcBorders>
            <w:vAlign w:val="center"/>
            <w:hideMark/>
          </w:tcPr>
          <w:p w14:paraId="2A25C919"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235</w:t>
            </w:r>
          </w:p>
        </w:tc>
        <w:tc>
          <w:tcPr>
            <w:tcW w:w="1290" w:type="dxa"/>
            <w:tcBorders>
              <w:top w:val="nil"/>
              <w:left w:val="nil"/>
              <w:bottom w:val="single" w:sz="4" w:space="0" w:color="auto"/>
              <w:right w:val="single" w:sz="4" w:space="0" w:color="auto"/>
            </w:tcBorders>
            <w:vAlign w:val="bottom"/>
            <w:hideMark/>
          </w:tcPr>
          <w:p w14:paraId="06A08D5E"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xml:space="preserve">oksytetracyklina + </w:t>
            </w:r>
            <w:proofErr w:type="spellStart"/>
            <w:r w:rsidRPr="006F54F5">
              <w:rPr>
                <w:rFonts w:ascii="Times New Roman" w:eastAsia="Times New Roman" w:hAnsi="Times New Roman" w:cs="Times New Roman"/>
                <w:color w:val="000000"/>
                <w:kern w:val="0"/>
                <w:sz w:val="20"/>
                <w:szCs w:val="20"/>
                <w:lang w:eastAsia="pl-PL" w:bidi="ar-SA"/>
              </w:rPr>
              <w:t>hydrokortyzon</w:t>
            </w:r>
            <w:proofErr w:type="spellEnd"/>
          </w:p>
        </w:tc>
        <w:tc>
          <w:tcPr>
            <w:tcW w:w="2375" w:type="dxa"/>
            <w:tcBorders>
              <w:top w:val="nil"/>
              <w:left w:val="nil"/>
              <w:bottom w:val="single" w:sz="4" w:space="0" w:color="auto"/>
              <w:right w:val="single" w:sz="4" w:space="0" w:color="auto"/>
            </w:tcBorders>
            <w:vAlign w:val="center"/>
            <w:hideMark/>
          </w:tcPr>
          <w:p w14:paraId="585BF4FC"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xml:space="preserve">aerozol; 1 g zawiera: 3,1 mg </w:t>
            </w:r>
            <w:proofErr w:type="spellStart"/>
            <w:r w:rsidRPr="006F54F5">
              <w:rPr>
                <w:rFonts w:ascii="Times New Roman" w:eastAsia="Times New Roman" w:hAnsi="Times New Roman" w:cs="Times New Roman"/>
                <w:color w:val="000000"/>
                <w:kern w:val="0"/>
                <w:sz w:val="20"/>
                <w:szCs w:val="20"/>
                <w:lang w:eastAsia="pl-PL" w:bidi="ar-SA"/>
              </w:rPr>
              <w:t>hydrokortyzonu</w:t>
            </w:r>
            <w:proofErr w:type="spellEnd"/>
            <w:r w:rsidRPr="006F54F5">
              <w:rPr>
                <w:rFonts w:ascii="Times New Roman" w:eastAsia="Times New Roman" w:hAnsi="Times New Roman" w:cs="Times New Roman"/>
                <w:color w:val="000000"/>
                <w:kern w:val="0"/>
                <w:sz w:val="20"/>
                <w:szCs w:val="20"/>
                <w:lang w:eastAsia="pl-PL" w:bidi="ar-SA"/>
              </w:rPr>
              <w:t>, 9,3 mg chlorowodorku oksytetracykliny; 32,25 g</w:t>
            </w:r>
          </w:p>
        </w:tc>
        <w:tc>
          <w:tcPr>
            <w:tcW w:w="497" w:type="dxa"/>
            <w:tcBorders>
              <w:top w:val="nil"/>
              <w:left w:val="nil"/>
              <w:bottom w:val="single" w:sz="4" w:space="0" w:color="auto"/>
              <w:right w:val="single" w:sz="4" w:space="0" w:color="auto"/>
            </w:tcBorders>
            <w:noWrap/>
            <w:vAlign w:val="center"/>
            <w:hideMark/>
          </w:tcPr>
          <w:p w14:paraId="5AD25D5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op</w:t>
            </w:r>
            <w:proofErr w:type="spellEnd"/>
          </w:p>
        </w:tc>
        <w:tc>
          <w:tcPr>
            <w:tcW w:w="638" w:type="dxa"/>
            <w:tcBorders>
              <w:top w:val="nil"/>
              <w:left w:val="nil"/>
              <w:bottom w:val="single" w:sz="4" w:space="0" w:color="auto"/>
              <w:right w:val="single" w:sz="4" w:space="0" w:color="auto"/>
            </w:tcBorders>
            <w:noWrap/>
            <w:vAlign w:val="center"/>
            <w:hideMark/>
          </w:tcPr>
          <w:p w14:paraId="53537466"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43A543D2"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3627B62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C84522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6B50ADC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126D487"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9B40BF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2B3CFE0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225C9490"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6D226523"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236</w:t>
            </w:r>
          </w:p>
        </w:tc>
        <w:tc>
          <w:tcPr>
            <w:tcW w:w="1290" w:type="dxa"/>
            <w:tcBorders>
              <w:top w:val="nil"/>
              <w:left w:val="nil"/>
              <w:bottom w:val="single" w:sz="4" w:space="0" w:color="auto"/>
              <w:right w:val="single" w:sz="4" w:space="0" w:color="auto"/>
            </w:tcBorders>
            <w:vAlign w:val="bottom"/>
            <w:hideMark/>
          </w:tcPr>
          <w:p w14:paraId="5B8ED9B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Octenidinum</w:t>
            </w:r>
            <w:proofErr w:type="spellEnd"/>
          </w:p>
        </w:tc>
        <w:tc>
          <w:tcPr>
            <w:tcW w:w="2375" w:type="dxa"/>
            <w:tcBorders>
              <w:top w:val="nil"/>
              <w:left w:val="nil"/>
              <w:bottom w:val="single" w:sz="4" w:space="0" w:color="auto"/>
              <w:right w:val="single" w:sz="4" w:space="0" w:color="auto"/>
            </w:tcBorders>
            <w:vAlign w:val="center"/>
            <w:hideMark/>
          </w:tcPr>
          <w:p w14:paraId="12440267"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pastylki twarde; 2,6 mg; 24 pastylki</w:t>
            </w:r>
          </w:p>
        </w:tc>
        <w:tc>
          <w:tcPr>
            <w:tcW w:w="497" w:type="dxa"/>
            <w:tcBorders>
              <w:top w:val="nil"/>
              <w:left w:val="nil"/>
              <w:bottom w:val="single" w:sz="4" w:space="0" w:color="auto"/>
              <w:right w:val="single" w:sz="4" w:space="0" w:color="auto"/>
            </w:tcBorders>
            <w:noWrap/>
            <w:vAlign w:val="center"/>
            <w:hideMark/>
          </w:tcPr>
          <w:p w14:paraId="561CDB9E"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op</w:t>
            </w:r>
            <w:proofErr w:type="spellEnd"/>
          </w:p>
        </w:tc>
        <w:tc>
          <w:tcPr>
            <w:tcW w:w="638" w:type="dxa"/>
            <w:tcBorders>
              <w:top w:val="nil"/>
              <w:left w:val="nil"/>
              <w:bottom w:val="single" w:sz="4" w:space="0" w:color="auto"/>
              <w:right w:val="single" w:sz="4" w:space="0" w:color="auto"/>
            </w:tcBorders>
            <w:noWrap/>
            <w:vAlign w:val="center"/>
            <w:hideMark/>
          </w:tcPr>
          <w:p w14:paraId="2C223110"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36C10589"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25FE20A1"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1367B6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42282F9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1AB6E7FC"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75EE7B7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5904A5E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24494721"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54BC1A66"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237</w:t>
            </w:r>
          </w:p>
        </w:tc>
        <w:tc>
          <w:tcPr>
            <w:tcW w:w="1290" w:type="dxa"/>
            <w:tcBorders>
              <w:top w:val="nil"/>
              <w:left w:val="nil"/>
              <w:bottom w:val="single" w:sz="4" w:space="0" w:color="auto"/>
              <w:right w:val="single" w:sz="4" w:space="0" w:color="auto"/>
            </w:tcBorders>
            <w:vAlign w:val="bottom"/>
            <w:hideMark/>
          </w:tcPr>
          <w:p w14:paraId="4F4D9CD6"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Cholecalciferolum</w:t>
            </w:r>
            <w:proofErr w:type="spellEnd"/>
          </w:p>
        </w:tc>
        <w:tc>
          <w:tcPr>
            <w:tcW w:w="2375" w:type="dxa"/>
            <w:tcBorders>
              <w:top w:val="nil"/>
              <w:left w:val="nil"/>
              <w:bottom w:val="single" w:sz="4" w:space="0" w:color="auto"/>
              <w:right w:val="single" w:sz="4" w:space="0" w:color="auto"/>
            </w:tcBorders>
            <w:noWrap/>
            <w:vAlign w:val="center"/>
            <w:hideMark/>
          </w:tcPr>
          <w:p w14:paraId="6F869927" w14:textId="77777777" w:rsidR="00D42980" w:rsidRPr="006F54F5" w:rsidRDefault="00D42980" w:rsidP="00D42980">
            <w:pPr>
              <w:suppressAutoHyphens w:val="0"/>
              <w:spacing w:line="240" w:lineRule="auto"/>
              <w:rPr>
                <w:rFonts w:ascii="Times New Roman" w:eastAsia="Times New Roman" w:hAnsi="Times New Roman" w:cs="Times New Roman"/>
                <w:color w:val="333333"/>
                <w:kern w:val="0"/>
                <w:sz w:val="20"/>
                <w:szCs w:val="20"/>
                <w:lang w:eastAsia="pl-PL" w:bidi="ar-SA"/>
              </w:rPr>
            </w:pPr>
            <w:r w:rsidRPr="006F54F5">
              <w:rPr>
                <w:rFonts w:ascii="Times New Roman" w:eastAsia="Times New Roman" w:hAnsi="Times New Roman" w:cs="Times New Roman"/>
                <w:color w:val="333333"/>
                <w:kern w:val="0"/>
                <w:sz w:val="20"/>
                <w:szCs w:val="20"/>
                <w:lang w:eastAsia="pl-PL" w:bidi="ar-SA"/>
              </w:rPr>
              <w:t>tabletki; 50 µg (2000 j.m.); 60 tabl.</w:t>
            </w:r>
          </w:p>
        </w:tc>
        <w:tc>
          <w:tcPr>
            <w:tcW w:w="497" w:type="dxa"/>
            <w:tcBorders>
              <w:top w:val="nil"/>
              <w:left w:val="nil"/>
              <w:bottom w:val="single" w:sz="4" w:space="0" w:color="auto"/>
              <w:right w:val="single" w:sz="4" w:space="0" w:color="auto"/>
            </w:tcBorders>
            <w:noWrap/>
            <w:vAlign w:val="center"/>
            <w:hideMark/>
          </w:tcPr>
          <w:p w14:paraId="19AE5E16"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op</w:t>
            </w:r>
            <w:proofErr w:type="spellEnd"/>
          </w:p>
        </w:tc>
        <w:tc>
          <w:tcPr>
            <w:tcW w:w="638" w:type="dxa"/>
            <w:tcBorders>
              <w:top w:val="nil"/>
              <w:left w:val="nil"/>
              <w:bottom w:val="single" w:sz="4" w:space="0" w:color="auto"/>
              <w:right w:val="single" w:sz="4" w:space="0" w:color="auto"/>
            </w:tcBorders>
            <w:noWrap/>
            <w:vAlign w:val="center"/>
            <w:hideMark/>
          </w:tcPr>
          <w:p w14:paraId="515C41A4"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5B4F0DA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02CB16FC"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443D832F"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6DE806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0F120E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5D88E356"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67863FC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691DE0B4"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2A3A794F"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238</w:t>
            </w:r>
          </w:p>
        </w:tc>
        <w:tc>
          <w:tcPr>
            <w:tcW w:w="1290" w:type="dxa"/>
            <w:tcBorders>
              <w:top w:val="nil"/>
              <w:left w:val="nil"/>
              <w:bottom w:val="single" w:sz="4" w:space="0" w:color="auto"/>
              <w:right w:val="single" w:sz="4" w:space="0" w:color="auto"/>
            </w:tcBorders>
            <w:vAlign w:val="bottom"/>
            <w:hideMark/>
          </w:tcPr>
          <w:p w14:paraId="204C87A5"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Megestrolum</w:t>
            </w:r>
            <w:proofErr w:type="spellEnd"/>
          </w:p>
        </w:tc>
        <w:tc>
          <w:tcPr>
            <w:tcW w:w="2375" w:type="dxa"/>
            <w:tcBorders>
              <w:top w:val="nil"/>
              <w:left w:val="nil"/>
              <w:bottom w:val="single" w:sz="4" w:space="0" w:color="auto"/>
              <w:right w:val="single" w:sz="4" w:space="0" w:color="auto"/>
            </w:tcBorders>
            <w:vAlign w:val="center"/>
            <w:hideMark/>
          </w:tcPr>
          <w:p w14:paraId="32FC8468"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zawiesina doustna; 40 mg/ml; 240 ml</w:t>
            </w:r>
          </w:p>
        </w:tc>
        <w:tc>
          <w:tcPr>
            <w:tcW w:w="497" w:type="dxa"/>
            <w:tcBorders>
              <w:top w:val="nil"/>
              <w:left w:val="nil"/>
              <w:bottom w:val="single" w:sz="4" w:space="0" w:color="auto"/>
              <w:right w:val="single" w:sz="4" w:space="0" w:color="auto"/>
            </w:tcBorders>
            <w:noWrap/>
            <w:vAlign w:val="center"/>
            <w:hideMark/>
          </w:tcPr>
          <w:p w14:paraId="1C705DDA"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op</w:t>
            </w:r>
            <w:proofErr w:type="spellEnd"/>
          </w:p>
        </w:tc>
        <w:tc>
          <w:tcPr>
            <w:tcW w:w="638" w:type="dxa"/>
            <w:tcBorders>
              <w:top w:val="nil"/>
              <w:left w:val="nil"/>
              <w:bottom w:val="single" w:sz="4" w:space="0" w:color="auto"/>
              <w:right w:val="single" w:sz="4" w:space="0" w:color="auto"/>
            </w:tcBorders>
            <w:noWrap/>
            <w:vAlign w:val="center"/>
            <w:hideMark/>
          </w:tcPr>
          <w:p w14:paraId="1DCD4665"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10</w:t>
            </w:r>
          </w:p>
        </w:tc>
        <w:tc>
          <w:tcPr>
            <w:tcW w:w="732" w:type="dxa"/>
            <w:tcBorders>
              <w:top w:val="nil"/>
              <w:left w:val="nil"/>
              <w:bottom w:val="single" w:sz="4" w:space="0" w:color="auto"/>
              <w:right w:val="single" w:sz="4" w:space="0" w:color="auto"/>
            </w:tcBorders>
            <w:noWrap/>
            <w:vAlign w:val="bottom"/>
            <w:hideMark/>
          </w:tcPr>
          <w:p w14:paraId="67124E2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4C46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3D29D518"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08E0D369"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341B26E1"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0AF6760"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341D74FD"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6FE9AB86" w14:textId="77777777" w:rsidTr="00884570">
        <w:trPr>
          <w:trHeight w:val="315"/>
        </w:trPr>
        <w:tc>
          <w:tcPr>
            <w:tcW w:w="496" w:type="dxa"/>
            <w:tcBorders>
              <w:top w:val="nil"/>
              <w:left w:val="single" w:sz="4" w:space="0" w:color="auto"/>
              <w:bottom w:val="single" w:sz="4" w:space="0" w:color="auto"/>
              <w:right w:val="single" w:sz="4" w:space="0" w:color="auto"/>
            </w:tcBorders>
            <w:vAlign w:val="center"/>
            <w:hideMark/>
          </w:tcPr>
          <w:p w14:paraId="3A424E94" w14:textId="77777777" w:rsidR="00D42980" w:rsidRPr="006F54F5" w:rsidRDefault="00D42980" w:rsidP="00D42980">
            <w:pPr>
              <w:suppressAutoHyphens w:val="0"/>
              <w:spacing w:line="240" w:lineRule="auto"/>
              <w:jc w:val="center"/>
              <w:rPr>
                <w:rFonts w:ascii="Times New Roman" w:eastAsia="Times New Roman" w:hAnsi="Times New Roman" w:cs="Times New Roman"/>
                <w:b/>
                <w:bCs/>
                <w:kern w:val="0"/>
                <w:sz w:val="20"/>
                <w:szCs w:val="20"/>
                <w:lang w:eastAsia="pl-PL" w:bidi="ar-SA"/>
              </w:rPr>
            </w:pPr>
            <w:r w:rsidRPr="006F54F5">
              <w:rPr>
                <w:rFonts w:ascii="Times New Roman" w:eastAsia="Times New Roman" w:hAnsi="Times New Roman" w:cs="Times New Roman"/>
                <w:b/>
                <w:bCs/>
                <w:kern w:val="0"/>
                <w:sz w:val="20"/>
                <w:szCs w:val="20"/>
                <w:lang w:eastAsia="pl-PL" w:bidi="ar-SA"/>
              </w:rPr>
              <w:t>239</w:t>
            </w:r>
          </w:p>
        </w:tc>
        <w:tc>
          <w:tcPr>
            <w:tcW w:w="1290" w:type="dxa"/>
            <w:tcBorders>
              <w:top w:val="nil"/>
              <w:left w:val="nil"/>
              <w:bottom w:val="single" w:sz="4" w:space="0" w:color="auto"/>
              <w:right w:val="single" w:sz="4" w:space="0" w:color="auto"/>
            </w:tcBorders>
            <w:vAlign w:val="bottom"/>
            <w:hideMark/>
          </w:tcPr>
          <w:p w14:paraId="1CCD60E7"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Porost islandzki</w:t>
            </w:r>
          </w:p>
        </w:tc>
        <w:tc>
          <w:tcPr>
            <w:tcW w:w="2375" w:type="dxa"/>
            <w:tcBorders>
              <w:top w:val="nil"/>
              <w:left w:val="nil"/>
              <w:bottom w:val="single" w:sz="4" w:space="0" w:color="auto"/>
              <w:right w:val="single" w:sz="4" w:space="0" w:color="auto"/>
            </w:tcBorders>
            <w:vAlign w:val="center"/>
            <w:hideMark/>
          </w:tcPr>
          <w:p w14:paraId="0E0B4F4B"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pastylki do ssania, 36 pastylek</w:t>
            </w:r>
          </w:p>
        </w:tc>
        <w:tc>
          <w:tcPr>
            <w:tcW w:w="497" w:type="dxa"/>
            <w:tcBorders>
              <w:top w:val="nil"/>
              <w:left w:val="nil"/>
              <w:bottom w:val="single" w:sz="4" w:space="0" w:color="auto"/>
              <w:right w:val="single" w:sz="4" w:space="0" w:color="auto"/>
            </w:tcBorders>
            <w:noWrap/>
            <w:vAlign w:val="center"/>
            <w:hideMark/>
          </w:tcPr>
          <w:p w14:paraId="62EDADC3"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00000"/>
                <w:kern w:val="0"/>
                <w:sz w:val="20"/>
                <w:szCs w:val="20"/>
                <w:lang w:eastAsia="pl-PL" w:bidi="ar-SA"/>
              </w:rPr>
            </w:pPr>
            <w:proofErr w:type="spellStart"/>
            <w:r w:rsidRPr="006F54F5">
              <w:rPr>
                <w:rFonts w:ascii="Times New Roman" w:eastAsia="Times New Roman" w:hAnsi="Times New Roman" w:cs="Times New Roman"/>
                <w:color w:val="000000"/>
                <w:kern w:val="0"/>
                <w:sz w:val="20"/>
                <w:szCs w:val="20"/>
                <w:lang w:eastAsia="pl-PL" w:bidi="ar-SA"/>
              </w:rPr>
              <w:t>op</w:t>
            </w:r>
            <w:proofErr w:type="spellEnd"/>
          </w:p>
        </w:tc>
        <w:tc>
          <w:tcPr>
            <w:tcW w:w="638" w:type="dxa"/>
            <w:tcBorders>
              <w:top w:val="nil"/>
              <w:left w:val="nil"/>
              <w:bottom w:val="single" w:sz="4" w:space="0" w:color="auto"/>
              <w:right w:val="single" w:sz="4" w:space="0" w:color="auto"/>
            </w:tcBorders>
            <w:noWrap/>
            <w:vAlign w:val="center"/>
            <w:hideMark/>
          </w:tcPr>
          <w:p w14:paraId="532FF08C"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50</w:t>
            </w:r>
          </w:p>
        </w:tc>
        <w:tc>
          <w:tcPr>
            <w:tcW w:w="732" w:type="dxa"/>
            <w:tcBorders>
              <w:top w:val="nil"/>
              <w:left w:val="nil"/>
              <w:bottom w:val="single" w:sz="4" w:space="0" w:color="auto"/>
              <w:right w:val="single" w:sz="4" w:space="0" w:color="auto"/>
            </w:tcBorders>
            <w:noWrap/>
            <w:vAlign w:val="bottom"/>
            <w:hideMark/>
          </w:tcPr>
          <w:p w14:paraId="712C1B79"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single" w:sz="4" w:space="0" w:color="auto"/>
              <w:right w:val="single" w:sz="4" w:space="0" w:color="auto"/>
            </w:tcBorders>
            <w:vAlign w:val="center"/>
            <w:hideMark/>
          </w:tcPr>
          <w:p w14:paraId="4426F162"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25072355"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vAlign w:val="center"/>
            <w:hideMark/>
          </w:tcPr>
          <w:p w14:paraId="1DE3287B"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591" w:type="dxa"/>
            <w:tcBorders>
              <w:top w:val="nil"/>
              <w:left w:val="nil"/>
              <w:bottom w:val="single" w:sz="4" w:space="0" w:color="auto"/>
              <w:right w:val="single" w:sz="4" w:space="0" w:color="auto"/>
            </w:tcBorders>
            <w:noWrap/>
            <w:vAlign w:val="bottom"/>
            <w:hideMark/>
          </w:tcPr>
          <w:p w14:paraId="2E94BDCB"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30" w:type="dxa"/>
            <w:tcBorders>
              <w:top w:val="nil"/>
              <w:left w:val="nil"/>
              <w:bottom w:val="single" w:sz="4" w:space="0" w:color="auto"/>
              <w:right w:val="single" w:sz="4" w:space="0" w:color="auto"/>
            </w:tcBorders>
            <w:noWrap/>
            <w:vAlign w:val="bottom"/>
            <w:hideMark/>
          </w:tcPr>
          <w:p w14:paraId="1B41D6B0"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716" w:type="dxa"/>
            <w:tcBorders>
              <w:top w:val="nil"/>
              <w:left w:val="nil"/>
              <w:bottom w:val="single" w:sz="4" w:space="0" w:color="auto"/>
              <w:right w:val="single" w:sz="4" w:space="0" w:color="auto"/>
            </w:tcBorders>
            <w:noWrap/>
            <w:vAlign w:val="bottom"/>
            <w:hideMark/>
          </w:tcPr>
          <w:p w14:paraId="47D5CB6B"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r>
      <w:tr w:rsidR="00D42980" w:rsidRPr="006F54F5" w14:paraId="4CF7F776" w14:textId="77777777" w:rsidTr="00884570">
        <w:trPr>
          <w:trHeight w:val="315"/>
        </w:trPr>
        <w:tc>
          <w:tcPr>
            <w:tcW w:w="496" w:type="dxa"/>
            <w:tcBorders>
              <w:top w:val="nil"/>
              <w:left w:val="nil"/>
              <w:bottom w:val="nil"/>
              <w:right w:val="nil"/>
            </w:tcBorders>
            <w:vAlign w:val="center"/>
            <w:hideMark/>
          </w:tcPr>
          <w:p w14:paraId="726623D8"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
        </w:tc>
        <w:tc>
          <w:tcPr>
            <w:tcW w:w="1290" w:type="dxa"/>
            <w:tcBorders>
              <w:top w:val="nil"/>
              <w:left w:val="nil"/>
              <w:bottom w:val="nil"/>
              <w:right w:val="nil"/>
            </w:tcBorders>
            <w:vAlign w:val="bottom"/>
            <w:hideMark/>
          </w:tcPr>
          <w:p w14:paraId="537A128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2375" w:type="dxa"/>
            <w:tcBorders>
              <w:top w:val="nil"/>
              <w:left w:val="nil"/>
              <w:bottom w:val="nil"/>
              <w:right w:val="nil"/>
            </w:tcBorders>
            <w:vAlign w:val="center"/>
            <w:hideMark/>
          </w:tcPr>
          <w:p w14:paraId="0D257EAB"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72790D6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638" w:type="dxa"/>
            <w:tcBorders>
              <w:top w:val="nil"/>
              <w:left w:val="nil"/>
              <w:bottom w:val="nil"/>
              <w:right w:val="nil"/>
            </w:tcBorders>
            <w:noWrap/>
            <w:vAlign w:val="bottom"/>
            <w:hideMark/>
          </w:tcPr>
          <w:p w14:paraId="2903495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732" w:type="dxa"/>
            <w:tcBorders>
              <w:top w:val="nil"/>
              <w:left w:val="nil"/>
              <w:bottom w:val="nil"/>
              <w:right w:val="nil"/>
            </w:tcBorders>
            <w:noWrap/>
            <w:vAlign w:val="bottom"/>
            <w:hideMark/>
          </w:tcPr>
          <w:p w14:paraId="7E212EE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591" w:type="dxa"/>
            <w:tcBorders>
              <w:top w:val="nil"/>
              <w:left w:val="single" w:sz="4" w:space="0" w:color="auto"/>
              <w:bottom w:val="single" w:sz="4" w:space="0" w:color="auto"/>
              <w:right w:val="single" w:sz="4" w:space="0" w:color="auto"/>
            </w:tcBorders>
            <w:noWrap/>
            <w:vAlign w:val="bottom"/>
            <w:hideMark/>
          </w:tcPr>
          <w:p w14:paraId="5A111268"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 </w:t>
            </w:r>
          </w:p>
        </w:tc>
        <w:tc>
          <w:tcPr>
            <w:tcW w:w="826" w:type="dxa"/>
            <w:tcBorders>
              <w:top w:val="nil"/>
              <w:left w:val="nil"/>
              <w:bottom w:val="single" w:sz="4" w:space="0" w:color="auto"/>
              <w:right w:val="single" w:sz="4" w:space="0" w:color="auto"/>
            </w:tcBorders>
            <w:vAlign w:val="center"/>
            <w:hideMark/>
          </w:tcPr>
          <w:p w14:paraId="5BFC0C80" w14:textId="77777777" w:rsidR="00D42980" w:rsidRPr="006F54F5" w:rsidRDefault="00D42980" w:rsidP="00D42980">
            <w:pPr>
              <w:suppressAutoHyphens w:val="0"/>
              <w:spacing w:line="240" w:lineRule="auto"/>
              <w:jc w:val="center"/>
              <w:rPr>
                <w:rFonts w:ascii="Times New Roman" w:eastAsia="Times New Roman" w:hAnsi="Times New Roman" w:cs="Times New Roman"/>
                <w:color w:val="0D0D0D"/>
                <w:kern w:val="0"/>
                <w:sz w:val="20"/>
                <w:szCs w:val="20"/>
                <w:lang w:eastAsia="pl-PL" w:bidi="ar-SA"/>
              </w:rPr>
            </w:pPr>
            <w:r w:rsidRPr="006F54F5">
              <w:rPr>
                <w:rFonts w:ascii="Times New Roman" w:eastAsia="Times New Roman" w:hAnsi="Times New Roman" w:cs="Times New Roman"/>
                <w:color w:val="0D0D0D"/>
                <w:kern w:val="0"/>
                <w:sz w:val="20"/>
                <w:szCs w:val="20"/>
                <w:lang w:eastAsia="pl-PL" w:bidi="ar-SA"/>
              </w:rPr>
              <w:t> </w:t>
            </w:r>
          </w:p>
        </w:tc>
        <w:tc>
          <w:tcPr>
            <w:tcW w:w="497" w:type="dxa"/>
            <w:tcBorders>
              <w:top w:val="nil"/>
              <w:left w:val="nil"/>
              <w:bottom w:val="single" w:sz="4" w:space="0" w:color="auto"/>
              <w:right w:val="single" w:sz="4" w:space="0" w:color="auto"/>
            </w:tcBorders>
            <w:noWrap/>
            <w:vAlign w:val="bottom"/>
            <w:hideMark/>
          </w:tcPr>
          <w:p w14:paraId="6F7879D7"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nil"/>
              <w:right w:val="nil"/>
            </w:tcBorders>
            <w:noWrap/>
            <w:vAlign w:val="bottom"/>
            <w:hideMark/>
          </w:tcPr>
          <w:p w14:paraId="7BE72A28"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
        </w:tc>
        <w:tc>
          <w:tcPr>
            <w:tcW w:w="730" w:type="dxa"/>
            <w:tcBorders>
              <w:top w:val="nil"/>
              <w:left w:val="nil"/>
              <w:bottom w:val="nil"/>
              <w:right w:val="nil"/>
            </w:tcBorders>
            <w:noWrap/>
            <w:vAlign w:val="bottom"/>
            <w:hideMark/>
          </w:tcPr>
          <w:p w14:paraId="6E4946E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16" w:type="dxa"/>
            <w:tcBorders>
              <w:top w:val="nil"/>
              <w:left w:val="nil"/>
              <w:bottom w:val="nil"/>
              <w:right w:val="nil"/>
            </w:tcBorders>
            <w:noWrap/>
            <w:vAlign w:val="bottom"/>
            <w:hideMark/>
          </w:tcPr>
          <w:p w14:paraId="0C30F37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r>
      <w:tr w:rsidR="00D42980" w:rsidRPr="006F54F5" w14:paraId="7388251A" w14:textId="77777777" w:rsidTr="00884570">
        <w:trPr>
          <w:trHeight w:val="300"/>
        </w:trPr>
        <w:tc>
          <w:tcPr>
            <w:tcW w:w="496" w:type="dxa"/>
            <w:tcBorders>
              <w:top w:val="nil"/>
              <w:left w:val="nil"/>
              <w:bottom w:val="nil"/>
              <w:right w:val="nil"/>
            </w:tcBorders>
            <w:noWrap/>
            <w:vAlign w:val="bottom"/>
            <w:hideMark/>
          </w:tcPr>
          <w:p w14:paraId="5FDD59A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290" w:type="dxa"/>
            <w:tcBorders>
              <w:top w:val="nil"/>
              <w:left w:val="nil"/>
              <w:bottom w:val="nil"/>
              <w:right w:val="nil"/>
            </w:tcBorders>
            <w:noWrap/>
            <w:vAlign w:val="bottom"/>
            <w:hideMark/>
          </w:tcPr>
          <w:p w14:paraId="49C5828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2375" w:type="dxa"/>
            <w:tcBorders>
              <w:top w:val="nil"/>
              <w:left w:val="nil"/>
              <w:bottom w:val="nil"/>
              <w:right w:val="nil"/>
            </w:tcBorders>
            <w:noWrap/>
            <w:vAlign w:val="center"/>
            <w:hideMark/>
          </w:tcPr>
          <w:p w14:paraId="392D88F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22EBC18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638" w:type="dxa"/>
            <w:tcBorders>
              <w:top w:val="nil"/>
              <w:left w:val="nil"/>
              <w:bottom w:val="nil"/>
              <w:right w:val="nil"/>
            </w:tcBorders>
            <w:noWrap/>
            <w:vAlign w:val="bottom"/>
            <w:hideMark/>
          </w:tcPr>
          <w:p w14:paraId="496CE79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32" w:type="dxa"/>
            <w:tcBorders>
              <w:top w:val="nil"/>
              <w:left w:val="nil"/>
              <w:bottom w:val="nil"/>
              <w:right w:val="nil"/>
            </w:tcBorders>
            <w:noWrap/>
            <w:vAlign w:val="bottom"/>
            <w:hideMark/>
          </w:tcPr>
          <w:p w14:paraId="71FD232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591" w:type="dxa"/>
            <w:tcBorders>
              <w:top w:val="nil"/>
              <w:left w:val="single" w:sz="4" w:space="0" w:color="auto"/>
              <w:bottom w:val="single" w:sz="4" w:space="0" w:color="auto"/>
              <w:right w:val="single" w:sz="4" w:space="0" w:color="auto"/>
            </w:tcBorders>
            <w:noWrap/>
            <w:vAlign w:val="bottom"/>
            <w:hideMark/>
          </w:tcPr>
          <w:p w14:paraId="173AA22E" w14:textId="77777777" w:rsidR="00D42980" w:rsidRPr="006F54F5" w:rsidRDefault="00D42980" w:rsidP="00D42980">
            <w:pPr>
              <w:suppressAutoHyphens w:val="0"/>
              <w:spacing w:line="240" w:lineRule="auto"/>
              <w:jc w:val="center"/>
              <w:rPr>
                <w:rFonts w:ascii="Times New Roman" w:eastAsia="Times New Roman" w:hAnsi="Times New Roman" w:cs="Times New Roman"/>
                <w:b/>
                <w:bCs/>
                <w:color w:val="000000"/>
                <w:kern w:val="0"/>
                <w:sz w:val="20"/>
                <w:szCs w:val="20"/>
                <w:lang w:eastAsia="pl-PL" w:bidi="ar-SA"/>
              </w:rPr>
            </w:pPr>
            <w:r w:rsidRPr="006F54F5">
              <w:rPr>
                <w:rFonts w:ascii="Times New Roman" w:eastAsia="Times New Roman" w:hAnsi="Times New Roman" w:cs="Times New Roman"/>
                <w:b/>
                <w:bCs/>
                <w:color w:val="000000"/>
                <w:kern w:val="0"/>
                <w:sz w:val="20"/>
                <w:szCs w:val="20"/>
                <w:lang w:eastAsia="pl-PL" w:bidi="ar-SA"/>
              </w:rPr>
              <w:t>RAZEM</w:t>
            </w:r>
          </w:p>
        </w:tc>
        <w:tc>
          <w:tcPr>
            <w:tcW w:w="826" w:type="dxa"/>
            <w:tcBorders>
              <w:top w:val="nil"/>
              <w:left w:val="nil"/>
              <w:bottom w:val="single" w:sz="4" w:space="0" w:color="auto"/>
              <w:right w:val="single" w:sz="4" w:space="0" w:color="auto"/>
            </w:tcBorders>
            <w:noWrap/>
            <w:vAlign w:val="bottom"/>
            <w:hideMark/>
          </w:tcPr>
          <w:p w14:paraId="3F6C80DF"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497" w:type="dxa"/>
            <w:tcBorders>
              <w:top w:val="nil"/>
              <w:left w:val="nil"/>
              <w:bottom w:val="single" w:sz="4" w:space="0" w:color="auto"/>
              <w:right w:val="single" w:sz="4" w:space="0" w:color="auto"/>
            </w:tcBorders>
            <w:noWrap/>
            <w:vAlign w:val="bottom"/>
            <w:hideMark/>
          </w:tcPr>
          <w:p w14:paraId="4098D3C3"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r w:rsidRPr="006F54F5">
              <w:rPr>
                <w:rFonts w:ascii="Times New Roman" w:eastAsia="Times New Roman" w:hAnsi="Times New Roman" w:cs="Times New Roman"/>
                <w:color w:val="000000"/>
                <w:kern w:val="0"/>
                <w:sz w:val="20"/>
                <w:szCs w:val="20"/>
                <w:lang w:eastAsia="pl-PL" w:bidi="ar-SA"/>
              </w:rPr>
              <w:t> </w:t>
            </w:r>
          </w:p>
        </w:tc>
        <w:tc>
          <w:tcPr>
            <w:tcW w:w="591" w:type="dxa"/>
            <w:tcBorders>
              <w:top w:val="nil"/>
              <w:left w:val="nil"/>
              <w:bottom w:val="nil"/>
              <w:right w:val="nil"/>
            </w:tcBorders>
            <w:noWrap/>
            <w:vAlign w:val="bottom"/>
            <w:hideMark/>
          </w:tcPr>
          <w:p w14:paraId="4200B722" w14:textId="77777777" w:rsidR="00D42980" w:rsidRPr="006F54F5" w:rsidRDefault="00D42980" w:rsidP="00D42980">
            <w:pPr>
              <w:suppressAutoHyphens w:val="0"/>
              <w:spacing w:line="240" w:lineRule="auto"/>
              <w:rPr>
                <w:rFonts w:ascii="Times New Roman" w:eastAsia="Times New Roman" w:hAnsi="Times New Roman" w:cs="Times New Roman"/>
                <w:color w:val="000000"/>
                <w:kern w:val="0"/>
                <w:sz w:val="20"/>
                <w:szCs w:val="20"/>
                <w:lang w:eastAsia="pl-PL" w:bidi="ar-SA"/>
              </w:rPr>
            </w:pPr>
          </w:p>
        </w:tc>
        <w:tc>
          <w:tcPr>
            <w:tcW w:w="730" w:type="dxa"/>
            <w:tcBorders>
              <w:top w:val="nil"/>
              <w:left w:val="nil"/>
              <w:bottom w:val="nil"/>
              <w:right w:val="nil"/>
            </w:tcBorders>
            <w:noWrap/>
            <w:vAlign w:val="bottom"/>
            <w:hideMark/>
          </w:tcPr>
          <w:p w14:paraId="307E5E4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16" w:type="dxa"/>
            <w:tcBorders>
              <w:top w:val="nil"/>
              <w:left w:val="nil"/>
              <w:bottom w:val="nil"/>
              <w:right w:val="nil"/>
            </w:tcBorders>
            <w:noWrap/>
            <w:vAlign w:val="bottom"/>
            <w:hideMark/>
          </w:tcPr>
          <w:p w14:paraId="7AF3BC3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r>
      <w:tr w:rsidR="00D42980" w:rsidRPr="006F54F5" w14:paraId="25AE0C4F" w14:textId="77777777" w:rsidTr="00884570">
        <w:trPr>
          <w:trHeight w:val="315"/>
        </w:trPr>
        <w:tc>
          <w:tcPr>
            <w:tcW w:w="496" w:type="dxa"/>
            <w:tcBorders>
              <w:top w:val="nil"/>
              <w:left w:val="nil"/>
              <w:bottom w:val="nil"/>
              <w:right w:val="nil"/>
            </w:tcBorders>
            <w:noWrap/>
            <w:vAlign w:val="bottom"/>
            <w:hideMark/>
          </w:tcPr>
          <w:p w14:paraId="49044D5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290" w:type="dxa"/>
            <w:tcBorders>
              <w:top w:val="nil"/>
              <w:left w:val="nil"/>
              <w:bottom w:val="nil"/>
              <w:right w:val="nil"/>
            </w:tcBorders>
            <w:noWrap/>
            <w:vAlign w:val="bottom"/>
            <w:hideMark/>
          </w:tcPr>
          <w:p w14:paraId="4518801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2375" w:type="dxa"/>
            <w:tcBorders>
              <w:top w:val="nil"/>
              <w:left w:val="nil"/>
              <w:bottom w:val="nil"/>
              <w:right w:val="nil"/>
            </w:tcBorders>
            <w:noWrap/>
            <w:vAlign w:val="center"/>
            <w:hideMark/>
          </w:tcPr>
          <w:p w14:paraId="57F6B8A3"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2F162D9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638" w:type="dxa"/>
            <w:tcBorders>
              <w:top w:val="nil"/>
              <w:left w:val="nil"/>
              <w:bottom w:val="nil"/>
              <w:right w:val="nil"/>
            </w:tcBorders>
            <w:noWrap/>
            <w:vAlign w:val="bottom"/>
            <w:hideMark/>
          </w:tcPr>
          <w:p w14:paraId="00DFD4A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32" w:type="dxa"/>
            <w:tcBorders>
              <w:top w:val="nil"/>
              <w:left w:val="nil"/>
              <w:bottom w:val="nil"/>
              <w:right w:val="nil"/>
            </w:tcBorders>
            <w:noWrap/>
            <w:vAlign w:val="bottom"/>
            <w:hideMark/>
          </w:tcPr>
          <w:p w14:paraId="25EE83A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591" w:type="dxa"/>
            <w:tcBorders>
              <w:top w:val="nil"/>
              <w:left w:val="nil"/>
              <w:bottom w:val="nil"/>
              <w:right w:val="nil"/>
            </w:tcBorders>
            <w:noWrap/>
            <w:vAlign w:val="bottom"/>
            <w:hideMark/>
          </w:tcPr>
          <w:p w14:paraId="4A3D8E36"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826" w:type="dxa"/>
            <w:tcBorders>
              <w:top w:val="nil"/>
              <w:left w:val="nil"/>
              <w:bottom w:val="nil"/>
              <w:right w:val="nil"/>
            </w:tcBorders>
            <w:noWrap/>
            <w:vAlign w:val="bottom"/>
            <w:hideMark/>
          </w:tcPr>
          <w:p w14:paraId="36858C3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3C60ED00"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591" w:type="dxa"/>
            <w:tcBorders>
              <w:top w:val="nil"/>
              <w:left w:val="nil"/>
              <w:bottom w:val="nil"/>
              <w:right w:val="nil"/>
            </w:tcBorders>
            <w:noWrap/>
            <w:vAlign w:val="bottom"/>
            <w:hideMark/>
          </w:tcPr>
          <w:p w14:paraId="6D70FCBA"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730" w:type="dxa"/>
            <w:tcBorders>
              <w:top w:val="nil"/>
              <w:left w:val="nil"/>
              <w:bottom w:val="nil"/>
              <w:right w:val="nil"/>
            </w:tcBorders>
            <w:noWrap/>
            <w:vAlign w:val="bottom"/>
            <w:hideMark/>
          </w:tcPr>
          <w:p w14:paraId="229C62B5"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c>
          <w:tcPr>
            <w:tcW w:w="716" w:type="dxa"/>
            <w:tcBorders>
              <w:top w:val="nil"/>
              <w:left w:val="nil"/>
              <w:bottom w:val="nil"/>
              <w:right w:val="nil"/>
            </w:tcBorders>
            <w:noWrap/>
            <w:vAlign w:val="bottom"/>
            <w:hideMark/>
          </w:tcPr>
          <w:p w14:paraId="64838C66"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r>
      <w:tr w:rsidR="00D42980" w:rsidRPr="006F54F5" w14:paraId="63C3F53D" w14:textId="77777777" w:rsidTr="00884570">
        <w:trPr>
          <w:trHeight w:val="315"/>
        </w:trPr>
        <w:tc>
          <w:tcPr>
            <w:tcW w:w="496" w:type="dxa"/>
            <w:tcBorders>
              <w:top w:val="nil"/>
              <w:left w:val="nil"/>
              <w:bottom w:val="nil"/>
              <w:right w:val="nil"/>
            </w:tcBorders>
            <w:noWrap/>
            <w:vAlign w:val="bottom"/>
            <w:hideMark/>
          </w:tcPr>
          <w:p w14:paraId="211AF1B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290" w:type="dxa"/>
            <w:tcBorders>
              <w:top w:val="nil"/>
              <w:left w:val="nil"/>
              <w:bottom w:val="nil"/>
              <w:right w:val="nil"/>
            </w:tcBorders>
            <w:noWrap/>
            <w:vAlign w:val="bottom"/>
            <w:hideMark/>
          </w:tcPr>
          <w:p w14:paraId="21B7CA1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2375" w:type="dxa"/>
            <w:tcBorders>
              <w:top w:val="nil"/>
              <w:left w:val="nil"/>
              <w:bottom w:val="nil"/>
              <w:right w:val="nil"/>
            </w:tcBorders>
            <w:noWrap/>
            <w:vAlign w:val="center"/>
            <w:hideMark/>
          </w:tcPr>
          <w:p w14:paraId="22D1325F"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4E8621B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638" w:type="dxa"/>
            <w:tcBorders>
              <w:top w:val="nil"/>
              <w:left w:val="nil"/>
              <w:bottom w:val="nil"/>
              <w:right w:val="nil"/>
            </w:tcBorders>
            <w:noWrap/>
            <w:vAlign w:val="bottom"/>
            <w:hideMark/>
          </w:tcPr>
          <w:p w14:paraId="0AC7E344"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32" w:type="dxa"/>
            <w:tcBorders>
              <w:top w:val="nil"/>
              <w:left w:val="nil"/>
              <w:bottom w:val="nil"/>
              <w:right w:val="nil"/>
            </w:tcBorders>
            <w:noWrap/>
            <w:vAlign w:val="bottom"/>
            <w:hideMark/>
          </w:tcPr>
          <w:p w14:paraId="31665842"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591" w:type="dxa"/>
            <w:tcBorders>
              <w:top w:val="nil"/>
              <w:left w:val="nil"/>
              <w:bottom w:val="nil"/>
              <w:right w:val="nil"/>
            </w:tcBorders>
            <w:noWrap/>
            <w:vAlign w:val="bottom"/>
            <w:hideMark/>
          </w:tcPr>
          <w:p w14:paraId="3E54AA6D"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826" w:type="dxa"/>
            <w:tcBorders>
              <w:top w:val="nil"/>
              <w:left w:val="nil"/>
              <w:bottom w:val="nil"/>
              <w:right w:val="nil"/>
            </w:tcBorders>
            <w:noWrap/>
            <w:vAlign w:val="bottom"/>
            <w:hideMark/>
          </w:tcPr>
          <w:p w14:paraId="511AF841"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818" w:type="dxa"/>
            <w:gridSpan w:val="3"/>
            <w:tcBorders>
              <w:top w:val="nil"/>
              <w:left w:val="nil"/>
              <w:bottom w:val="nil"/>
              <w:right w:val="nil"/>
            </w:tcBorders>
            <w:noWrap/>
            <w:vAlign w:val="bottom"/>
            <w:hideMark/>
          </w:tcPr>
          <w:p w14:paraId="12B2BB98"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w:t>
            </w:r>
          </w:p>
        </w:tc>
        <w:tc>
          <w:tcPr>
            <w:tcW w:w="716" w:type="dxa"/>
            <w:tcBorders>
              <w:top w:val="nil"/>
              <w:left w:val="nil"/>
              <w:bottom w:val="nil"/>
              <w:right w:val="nil"/>
            </w:tcBorders>
            <w:noWrap/>
            <w:vAlign w:val="bottom"/>
            <w:hideMark/>
          </w:tcPr>
          <w:p w14:paraId="6DD371DC"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r>
      <w:tr w:rsidR="00D42980" w:rsidRPr="006F54F5" w14:paraId="11722DBD" w14:textId="77777777" w:rsidTr="00884570">
        <w:trPr>
          <w:trHeight w:val="406"/>
        </w:trPr>
        <w:tc>
          <w:tcPr>
            <w:tcW w:w="496" w:type="dxa"/>
            <w:tcBorders>
              <w:top w:val="nil"/>
              <w:left w:val="nil"/>
              <w:bottom w:val="nil"/>
              <w:right w:val="nil"/>
            </w:tcBorders>
            <w:noWrap/>
            <w:vAlign w:val="bottom"/>
            <w:hideMark/>
          </w:tcPr>
          <w:p w14:paraId="6FA409C9"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290" w:type="dxa"/>
            <w:tcBorders>
              <w:top w:val="nil"/>
              <w:left w:val="nil"/>
              <w:bottom w:val="nil"/>
              <w:right w:val="nil"/>
            </w:tcBorders>
            <w:noWrap/>
            <w:vAlign w:val="bottom"/>
            <w:hideMark/>
          </w:tcPr>
          <w:p w14:paraId="0318620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2375" w:type="dxa"/>
            <w:tcBorders>
              <w:top w:val="nil"/>
              <w:left w:val="nil"/>
              <w:bottom w:val="nil"/>
              <w:right w:val="nil"/>
            </w:tcBorders>
            <w:noWrap/>
            <w:vAlign w:val="center"/>
            <w:hideMark/>
          </w:tcPr>
          <w:p w14:paraId="59765447"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497" w:type="dxa"/>
            <w:tcBorders>
              <w:top w:val="nil"/>
              <w:left w:val="nil"/>
              <w:bottom w:val="nil"/>
              <w:right w:val="nil"/>
            </w:tcBorders>
            <w:noWrap/>
            <w:vAlign w:val="bottom"/>
            <w:hideMark/>
          </w:tcPr>
          <w:p w14:paraId="2B8C138B"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638" w:type="dxa"/>
            <w:tcBorders>
              <w:top w:val="nil"/>
              <w:left w:val="nil"/>
              <w:bottom w:val="nil"/>
              <w:right w:val="nil"/>
            </w:tcBorders>
            <w:noWrap/>
            <w:vAlign w:val="bottom"/>
            <w:hideMark/>
          </w:tcPr>
          <w:p w14:paraId="37D68D9E"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732" w:type="dxa"/>
            <w:tcBorders>
              <w:top w:val="nil"/>
              <w:left w:val="nil"/>
              <w:bottom w:val="nil"/>
              <w:right w:val="nil"/>
            </w:tcBorders>
            <w:noWrap/>
            <w:vAlign w:val="bottom"/>
            <w:hideMark/>
          </w:tcPr>
          <w:p w14:paraId="3D03C33C"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591" w:type="dxa"/>
            <w:tcBorders>
              <w:top w:val="nil"/>
              <w:left w:val="nil"/>
              <w:bottom w:val="nil"/>
              <w:right w:val="nil"/>
            </w:tcBorders>
            <w:noWrap/>
            <w:vAlign w:val="bottom"/>
            <w:hideMark/>
          </w:tcPr>
          <w:p w14:paraId="5465B0A8"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826" w:type="dxa"/>
            <w:tcBorders>
              <w:top w:val="nil"/>
              <w:left w:val="nil"/>
              <w:bottom w:val="nil"/>
              <w:right w:val="nil"/>
            </w:tcBorders>
            <w:noWrap/>
            <w:vAlign w:val="bottom"/>
            <w:hideMark/>
          </w:tcPr>
          <w:p w14:paraId="5C371165" w14:textId="77777777" w:rsidR="00D42980" w:rsidRPr="006F54F5" w:rsidRDefault="00D42980" w:rsidP="00D42980">
            <w:pPr>
              <w:suppressAutoHyphens w:val="0"/>
              <w:spacing w:line="240" w:lineRule="auto"/>
              <w:rPr>
                <w:rFonts w:ascii="Times New Roman" w:eastAsia="Times New Roman" w:hAnsi="Times New Roman" w:cs="Times New Roman"/>
                <w:kern w:val="0"/>
                <w:sz w:val="20"/>
                <w:szCs w:val="20"/>
                <w:lang w:eastAsia="pl-PL" w:bidi="ar-SA"/>
              </w:rPr>
            </w:pPr>
          </w:p>
        </w:tc>
        <w:tc>
          <w:tcPr>
            <w:tcW w:w="1818" w:type="dxa"/>
            <w:gridSpan w:val="3"/>
            <w:tcBorders>
              <w:top w:val="nil"/>
              <w:left w:val="nil"/>
              <w:bottom w:val="nil"/>
              <w:right w:val="nil"/>
            </w:tcBorders>
            <w:noWrap/>
            <w:vAlign w:val="center"/>
            <w:hideMark/>
          </w:tcPr>
          <w:p w14:paraId="47A32CE7"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r w:rsidRPr="006F54F5">
              <w:rPr>
                <w:rFonts w:ascii="Times New Roman" w:eastAsia="Times New Roman" w:hAnsi="Times New Roman" w:cs="Times New Roman"/>
                <w:kern w:val="0"/>
                <w:sz w:val="20"/>
                <w:szCs w:val="20"/>
                <w:lang w:eastAsia="pl-PL" w:bidi="ar-SA"/>
              </w:rPr>
              <w:t>podpis Wykonawcy</w:t>
            </w:r>
          </w:p>
        </w:tc>
        <w:tc>
          <w:tcPr>
            <w:tcW w:w="716" w:type="dxa"/>
            <w:tcBorders>
              <w:top w:val="nil"/>
              <w:left w:val="nil"/>
              <w:bottom w:val="nil"/>
              <w:right w:val="nil"/>
            </w:tcBorders>
            <w:noWrap/>
            <w:vAlign w:val="bottom"/>
            <w:hideMark/>
          </w:tcPr>
          <w:p w14:paraId="59FE7242" w14:textId="77777777" w:rsidR="00D42980" w:rsidRPr="006F54F5" w:rsidRDefault="00D42980" w:rsidP="00D42980">
            <w:pPr>
              <w:suppressAutoHyphens w:val="0"/>
              <w:spacing w:line="240" w:lineRule="auto"/>
              <w:jc w:val="center"/>
              <w:rPr>
                <w:rFonts w:ascii="Times New Roman" w:eastAsia="Times New Roman" w:hAnsi="Times New Roman" w:cs="Times New Roman"/>
                <w:kern w:val="0"/>
                <w:sz w:val="20"/>
                <w:szCs w:val="20"/>
                <w:lang w:eastAsia="pl-PL" w:bidi="ar-SA"/>
              </w:rPr>
            </w:pPr>
          </w:p>
        </w:tc>
      </w:tr>
    </w:tbl>
    <w:p w14:paraId="753E71B2" w14:textId="77777777" w:rsidR="009A51A7" w:rsidRPr="006F54F5" w:rsidRDefault="009A51A7">
      <w:pPr>
        <w:spacing w:line="240" w:lineRule="auto"/>
        <w:rPr>
          <w:rFonts w:ascii="Times New Roman" w:hAnsi="Times New Roman" w:cs="Times New Roman"/>
          <w:b/>
          <w:bCs/>
          <w:sz w:val="22"/>
          <w:szCs w:val="22"/>
        </w:rPr>
        <w:sectPr w:rsidR="009A51A7" w:rsidRPr="006F54F5" w:rsidSect="009A51A7">
          <w:pgSz w:w="11906" w:h="16838"/>
          <w:pgMar w:top="720" w:right="720" w:bottom="720" w:left="720" w:header="708" w:footer="0" w:gutter="0"/>
          <w:pgNumType w:start="1"/>
          <w:cols w:space="708"/>
          <w:formProt w:val="0"/>
          <w:docGrid w:linePitch="360" w:charSpace="8192"/>
        </w:sectPr>
      </w:pPr>
    </w:p>
    <w:p w14:paraId="6691D4FF" w14:textId="18009D1E" w:rsidR="00AC0CE9" w:rsidRPr="006F54F5" w:rsidRDefault="009E6AF5" w:rsidP="00884570">
      <w:pPr>
        <w:spacing w:line="240" w:lineRule="auto"/>
        <w:jc w:val="right"/>
        <w:rPr>
          <w:rFonts w:ascii="Times New Roman" w:hAnsi="Times New Roman" w:cs="Times New Roman"/>
          <w:b/>
          <w:i/>
          <w:iCs/>
          <w:kern w:val="0"/>
          <w:sz w:val="22"/>
          <w:szCs w:val="22"/>
          <w:lang w:eastAsia="en-US" w:bidi="ar-SA"/>
        </w:rPr>
      </w:pPr>
      <w:r w:rsidRPr="006F54F5">
        <w:rPr>
          <w:rFonts w:ascii="Times New Roman" w:hAnsi="Times New Roman" w:cs="Times New Roman"/>
          <w:b/>
          <w:i/>
          <w:iCs/>
          <w:kern w:val="0"/>
          <w:sz w:val="22"/>
          <w:szCs w:val="22"/>
          <w:lang w:eastAsia="en-US" w:bidi="ar-SA"/>
        </w:rPr>
        <w:lastRenderedPageBreak/>
        <w:t>Załącznik Nr 2 do SWZ</w:t>
      </w:r>
      <w:r w:rsidR="00884570" w:rsidRPr="006F54F5">
        <w:rPr>
          <w:rFonts w:ascii="Times New Roman" w:hAnsi="Times New Roman" w:cs="Times New Roman"/>
          <w:b/>
          <w:i/>
          <w:iCs/>
          <w:kern w:val="0"/>
          <w:sz w:val="22"/>
          <w:szCs w:val="22"/>
          <w:lang w:eastAsia="en-US" w:bidi="ar-SA"/>
        </w:rPr>
        <w:t xml:space="preserve"> </w:t>
      </w:r>
      <w:r w:rsidR="00884570" w:rsidRPr="006F54F5">
        <w:rPr>
          <w:rFonts w:ascii="Times New Roman" w:hAnsi="Times New Roman" w:cs="Times New Roman"/>
          <w:b/>
          <w:i/>
          <w:iCs/>
          <w:kern w:val="0"/>
          <w:sz w:val="22"/>
          <w:szCs w:val="22"/>
          <w:lang w:eastAsia="en-US" w:bidi="ar-SA"/>
        </w:rPr>
        <w:br/>
        <w:t>Znak postępowania: ZP.I.2.224/03/2026</w:t>
      </w:r>
    </w:p>
    <w:p w14:paraId="7470400B" w14:textId="707A0E8F" w:rsidR="00AC0CE9" w:rsidRPr="006F54F5" w:rsidRDefault="002C1D6E" w:rsidP="002C1D6E">
      <w:pPr>
        <w:suppressAutoHyphens w:val="0"/>
        <w:spacing w:line="240" w:lineRule="auto"/>
        <w:contextualSpacing/>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Wykonawca:</w:t>
      </w:r>
    </w:p>
    <w:p w14:paraId="1E365C8C" w14:textId="629E09FD" w:rsidR="002C1D6E" w:rsidRPr="006F54F5" w:rsidRDefault="002C1D6E" w:rsidP="002C1D6E">
      <w:pPr>
        <w:suppressAutoHyphens w:val="0"/>
        <w:spacing w:line="240" w:lineRule="auto"/>
        <w:contextualSpacing/>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547CB222" w14:textId="77777777" w:rsidR="00AC0CE9" w:rsidRPr="006F54F5" w:rsidRDefault="00AC0CE9">
      <w:pPr>
        <w:suppressAutoHyphens w:val="0"/>
        <w:spacing w:line="240" w:lineRule="auto"/>
        <w:jc w:val="center"/>
        <w:rPr>
          <w:rFonts w:ascii="Times New Roman" w:eastAsia="Times New Roman" w:hAnsi="Times New Roman" w:cs="Times New Roman"/>
          <w:b/>
          <w:kern w:val="0"/>
          <w:sz w:val="22"/>
          <w:szCs w:val="22"/>
          <w:u w:val="single"/>
          <w:lang w:eastAsia="en-US" w:bidi="ar-SA"/>
        </w:rPr>
      </w:pPr>
    </w:p>
    <w:p w14:paraId="51210F94" w14:textId="6C48AC8B" w:rsidR="00AC0CE9" w:rsidRPr="006F54F5" w:rsidRDefault="002C1D6E" w:rsidP="002C1D6E">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6F54F5">
        <w:rPr>
          <w:rFonts w:ascii="Times New Roman" w:eastAsia="Times New Roman" w:hAnsi="Times New Roman" w:cs="Times New Roman"/>
          <w:b/>
          <w:kern w:val="0"/>
          <w:sz w:val="22"/>
          <w:szCs w:val="22"/>
          <w:u w:val="single"/>
          <w:lang w:eastAsia="en-US" w:bidi="ar-SA"/>
        </w:rPr>
        <w:t xml:space="preserve">OŚWIADCZENIE WYKONAWCY/ WYKONAWCY WSPÓLNIE UBIEGAJĄCEGO </w:t>
      </w:r>
      <w:r w:rsidRPr="006F54F5">
        <w:rPr>
          <w:rFonts w:ascii="Times New Roman" w:eastAsia="Times New Roman" w:hAnsi="Times New Roman" w:cs="Times New Roman"/>
          <w:b/>
          <w:kern w:val="0"/>
          <w:sz w:val="22"/>
          <w:szCs w:val="22"/>
          <w:u w:val="single"/>
          <w:lang w:eastAsia="en-US" w:bidi="ar-SA"/>
        </w:rPr>
        <w:br/>
        <w:t>SIĘ O UDZIELENIE ZAMÓWIENIA O</w:t>
      </w:r>
      <w:r w:rsidR="009E6AF5" w:rsidRPr="006F54F5">
        <w:rPr>
          <w:rFonts w:ascii="Times New Roman" w:eastAsia="Times New Roman" w:hAnsi="Times New Roman" w:cs="Times New Roman"/>
          <w:b/>
          <w:kern w:val="0"/>
          <w:sz w:val="22"/>
          <w:szCs w:val="22"/>
          <w:u w:val="single"/>
          <w:lang w:eastAsia="en-US" w:bidi="ar-SA"/>
        </w:rPr>
        <w:t xml:space="preserve"> NIEPODLEGANIU WYKLUCZENIU </w:t>
      </w:r>
    </w:p>
    <w:p w14:paraId="7C5F8E4F" w14:textId="77777777" w:rsidR="00AC0CE9" w:rsidRPr="006F54F5" w:rsidRDefault="009E6AF5">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6F54F5">
        <w:rPr>
          <w:rFonts w:ascii="Times New Roman" w:eastAsia="Times New Roman" w:hAnsi="Times New Roman" w:cs="Times New Roman"/>
          <w:b/>
          <w:kern w:val="0"/>
          <w:sz w:val="22"/>
          <w:szCs w:val="22"/>
          <w:u w:val="single"/>
          <w:lang w:eastAsia="en-US" w:bidi="ar-SA"/>
        </w:rPr>
        <w:t xml:space="preserve">ORAZ SPEŁNIANIU WARUNKÓW UDZIAŁU W POSTĘPOWANIU </w:t>
      </w:r>
    </w:p>
    <w:p w14:paraId="78E35BF7" w14:textId="621EC3EE" w:rsidR="00AC0CE9" w:rsidRPr="006F54F5" w:rsidRDefault="009E6AF5">
      <w:pPr>
        <w:suppressAutoHyphens w:val="0"/>
        <w:spacing w:line="240" w:lineRule="auto"/>
        <w:jc w:val="center"/>
        <w:rPr>
          <w:rFonts w:ascii="Times New Roman" w:eastAsia="Times New Roman" w:hAnsi="Times New Roman" w:cs="Times New Roman"/>
          <w:b/>
          <w:caps/>
          <w:kern w:val="0"/>
          <w:sz w:val="22"/>
          <w:szCs w:val="22"/>
          <w:u w:val="single"/>
          <w:lang w:eastAsia="en-US" w:bidi="ar-SA"/>
        </w:rPr>
      </w:pPr>
      <w:r w:rsidRPr="006F54F5">
        <w:rPr>
          <w:rFonts w:ascii="Times New Roman" w:eastAsia="Times New Roman" w:hAnsi="Times New Roman" w:cs="Times New Roman"/>
          <w:b/>
          <w:kern w:val="0"/>
          <w:sz w:val="22"/>
          <w:szCs w:val="22"/>
          <w:u w:val="single"/>
          <w:lang w:eastAsia="en-US" w:bidi="ar-SA"/>
        </w:rPr>
        <w:t xml:space="preserve">UWZGLĘDNIAJĄCE PRZESŁANKI WYKLUCZENIA Z ART. 7 UST. 1 USTAWY </w:t>
      </w:r>
      <w:r w:rsidRPr="006F54F5">
        <w:rPr>
          <w:rFonts w:ascii="Times New Roman" w:eastAsia="Times New Roman" w:hAnsi="Times New Roman" w:cs="Times New Roman"/>
          <w:b/>
          <w:caps/>
          <w:kern w:val="0"/>
          <w:sz w:val="22"/>
          <w:szCs w:val="22"/>
          <w:u w:val="single"/>
          <w:lang w:eastAsia="en-US" w:bidi="ar-SA"/>
        </w:rPr>
        <w:t xml:space="preserve">o szczególnych rozwiązaniach w zakresie przeciwdziałania wspieraniu agresji na Ukrainę oraz służących </w:t>
      </w:r>
      <w:r w:rsidR="002C1D6E" w:rsidRPr="006F54F5">
        <w:rPr>
          <w:rFonts w:ascii="Times New Roman" w:eastAsia="Times New Roman" w:hAnsi="Times New Roman" w:cs="Times New Roman"/>
          <w:b/>
          <w:caps/>
          <w:kern w:val="0"/>
          <w:sz w:val="22"/>
          <w:szCs w:val="22"/>
          <w:u w:val="single"/>
          <w:lang w:eastAsia="en-US" w:bidi="ar-SA"/>
        </w:rPr>
        <w:br/>
      </w:r>
      <w:r w:rsidRPr="006F54F5">
        <w:rPr>
          <w:rFonts w:ascii="Times New Roman" w:eastAsia="Times New Roman" w:hAnsi="Times New Roman" w:cs="Times New Roman"/>
          <w:b/>
          <w:caps/>
          <w:kern w:val="0"/>
          <w:sz w:val="22"/>
          <w:szCs w:val="22"/>
          <w:u w:val="single"/>
          <w:lang w:eastAsia="en-US" w:bidi="ar-SA"/>
        </w:rPr>
        <w:t>ochronie bezpieczeństwa narodowego</w:t>
      </w:r>
    </w:p>
    <w:p w14:paraId="6EB030A6" w14:textId="77777777" w:rsidR="002C1D6E" w:rsidRPr="006F54F5" w:rsidRDefault="002C1D6E">
      <w:pPr>
        <w:suppressAutoHyphens w:val="0"/>
        <w:spacing w:line="240" w:lineRule="auto"/>
        <w:jc w:val="center"/>
        <w:rPr>
          <w:rFonts w:ascii="Times New Roman" w:eastAsia="Times New Roman" w:hAnsi="Times New Roman" w:cs="Times New Roman"/>
          <w:b/>
          <w:caps/>
          <w:kern w:val="0"/>
          <w:sz w:val="22"/>
          <w:szCs w:val="22"/>
          <w:u w:val="single"/>
          <w:lang w:eastAsia="en-US" w:bidi="ar-SA"/>
        </w:rPr>
      </w:pPr>
    </w:p>
    <w:p w14:paraId="454C08E4" w14:textId="77777777" w:rsidR="00AC0CE9" w:rsidRPr="006F54F5" w:rsidRDefault="009E6AF5">
      <w:pPr>
        <w:suppressAutoHyphens w:val="0"/>
        <w:spacing w:line="240" w:lineRule="auto"/>
        <w:jc w:val="center"/>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 xml:space="preserve">składane na podstawie art. 125 ust. 1 ustawy z dnia 11 września 2019 r. </w:t>
      </w:r>
    </w:p>
    <w:p w14:paraId="10FDFDE7" w14:textId="2BABC654" w:rsidR="00AC0CE9" w:rsidRPr="006F54F5" w:rsidRDefault="009E6AF5">
      <w:pPr>
        <w:suppressAutoHyphens w:val="0"/>
        <w:spacing w:line="240" w:lineRule="auto"/>
        <w:jc w:val="center"/>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Prawo zamówień publicznych (dalej jako: ustawa P</w:t>
      </w:r>
      <w:r w:rsidR="002C1D6E" w:rsidRPr="006F54F5">
        <w:rPr>
          <w:rFonts w:ascii="Times New Roman" w:eastAsia="Times New Roman" w:hAnsi="Times New Roman" w:cs="Times New Roman"/>
          <w:b/>
          <w:kern w:val="0"/>
          <w:sz w:val="22"/>
          <w:szCs w:val="22"/>
          <w:lang w:eastAsia="en-US" w:bidi="ar-SA"/>
        </w:rPr>
        <w:t>ZP</w:t>
      </w:r>
      <w:r w:rsidRPr="006F54F5">
        <w:rPr>
          <w:rFonts w:ascii="Times New Roman" w:eastAsia="Times New Roman" w:hAnsi="Times New Roman" w:cs="Times New Roman"/>
          <w:b/>
          <w:kern w:val="0"/>
          <w:sz w:val="22"/>
          <w:szCs w:val="22"/>
          <w:lang w:eastAsia="en-US" w:bidi="ar-SA"/>
        </w:rPr>
        <w:t>)</w:t>
      </w:r>
    </w:p>
    <w:p w14:paraId="58A6CC84" w14:textId="77777777" w:rsidR="00BC5E10" w:rsidRPr="006F54F5" w:rsidRDefault="00BC5E10">
      <w:pPr>
        <w:suppressAutoHyphens w:val="0"/>
        <w:spacing w:line="240" w:lineRule="auto"/>
        <w:jc w:val="center"/>
        <w:rPr>
          <w:rFonts w:ascii="Times New Roman" w:eastAsia="Times New Roman" w:hAnsi="Times New Roman" w:cs="Times New Roman"/>
          <w:b/>
          <w:kern w:val="0"/>
          <w:sz w:val="22"/>
          <w:szCs w:val="22"/>
          <w:lang w:eastAsia="en-US" w:bidi="ar-SA"/>
        </w:rPr>
      </w:pPr>
    </w:p>
    <w:p w14:paraId="6AB9AB5A" w14:textId="15E76EA0" w:rsidR="00BC5E10" w:rsidRPr="006F54F5" w:rsidRDefault="00450B3E" w:rsidP="00884570">
      <w:pPr>
        <w:suppressAutoHyphens w:val="0"/>
        <w:spacing w:line="240" w:lineRule="auto"/>
        <w:jc w:val="both"/>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Cs/>
          <w:kern w:val="0"/>
          <w:sz w:val="22"/>
          <w:szCs w:val="22"/>
          <w:lang w:eastAsia="en-US" w:bidi="ar-SA"/>
        </w:rPr>
        <w:t>Nawiązując do ogłoszonego</w:t>
      </w:r>
      <w:r w:rsidR="00BC5E10" w:rsidRPr="006F54F5">
        <w:rPr>
          <w:rFonts w:ascii="Times New Roman" w:eastAsia="Times New Roman" w:hAnsi="Times New Roman" w:cs="Times New Roman"/>
          <w:bCs/>
          <w:kern w:val="0"/>
          <w:sz w:val="22"/>
          <w:szCs w:val="22"/>
          <w:lang w:eastAsia="en-US" w:bidi="ar-SA"/>
        </w:rPr>
        <w:t xml:space="preserve"> postępowania o udzielenie zamówienia publicznego pn.: </w:t>
      </w:r>
      <w:r w:rsidR="002175D4" w:rsidRPr="006F54F5">
        <w:rPr>
          <w:rFonts w:ascii="Times New Roman" w:eastAsia="Times New Roman" w:hAnsi="Times New Roman" w:cs="Times New Roman"/>
          <w:b/>
          <w:kern w:val="0"/>
          <w:sz w:val="22"/>
          <w:szCs w:val="22"/>
          <w:lang w:eastAsia="en-US" w:bidi="ar-SA"/>
        </w:rPr>
        <w:t>Sukcesywna dostawa produktów leczniczych w zakresie 2 Zadań dla potrzeb Małopolskiego Szpitala Chorób Płuc i Rehabilitacji im. Edmunda Wojtyły</w:t>
      </w:r>
    </w:p>
    <w:p w14:paraId="607F281E" w14:textId="77777777" w:rsidR="00BC5E10" w:rsidRPr="006F54F5" w:rsidRDefault="00BC5E10" w:rsidP="00BC5E10">
      <w:pPr>
        <w:suppressAutoHyphens w:val="0"/>
        <w:spacing w:line="240" w:lineRule="auto"/>
        <w:rPr>
          <w:rFonts w:ascii="Times New Roman" w:eastAsia="Times New Roman" w:hAnsi="Times New Roman" w:cs="Times New Roman"/>
          <w:b/>
          <w:kern w:val="0"/>
          <w:sz w:val="22"/>
          <w:szCs w:val="22"/>
          <w:lang w:eastAsia="en-US" w:bidi="ar-SA"/>
        </w:rPr>
      </w:pPr>
    </w:p>
    <w:p w14:paraId="7B02500B" w14:textId="77777777" w:rsidR="00AC0CE9" w:rsidRPr="006F54F5" w:rsidRDefault="009E6AF5">
      <w:pPr>
        <w:suppressAutoHyphens w:val="0"/>
        <w:spacing w:line="240" w:lineRule="auto"/>
        <w:rPr>
          <w:rFonts w:ascii="Times New Roman" w:eastAsia="Times New Roman" w:hAnsi="Times New Roman" w:cs="Times New Roman"/>
          <w:bCs/>
          <w:kern w:val="0"/>
          <w:sz w:val="22"/>
          <w:szCs w:val="22"/>
          <w:lang w:eastAsia="en-US" w:bidi="ar-SA"/>
        </w:rPr>
      </w:pPr>
      <w:r w:rsidRPr="006F54F5">
        <w:rPr>
          <w:rFonts w:ascii="Times New Roman" w:eastAsia="Times New Roman" w:hAnsi="Times New Roman" w:cs="Times New Roman"/>
          <w:bCs/>
          <w:kern w:val="0"/>
          <w:sz w:val="22"/>
          <w:szCs w:val="22"/>
          <w:lang w:eastAsia="en-US" w:bidi="ar-SA"/>
        </w:rPr>
        <w:t>Działając w imieniu Wykonawcy (ów):</w:t>
      </w:r>
    </w:p>
    <w:tbl>
      <w:tblPr>
        <w:tblW w:w="8952" w:type="dxa"/>
        <w:tblInd w:w="221" w:type="dxa"/>
        <w:tblLayout w:type="fixed"/>
        <w:tblLook w:val="04A0" w:firstRow="1" w:lastRow="0" w:firstColumn="1" w:lastColumn="0" w:noHBand="0" w:noVBand="1"/>
      </w:tblPr>
      <w:tblGrid>
        <w:gridCol w:w="540"/>
        <w:gridCol w:w="5012"/>
        <w:gridCol w:w="3400"/>
      </w:tblGrid>
      <w:tr w:rsidR="00AC0CE9" w:rsidRPr="006F54F5" w14:paraId="75B208AB" w14:textId="77777777">
        <w:tc>
          <w:tcPr>
            <w:tcW w:w="540" w:type="dxa"/>
            <w:tcBorders>
              <w:top w:val="single" w:sz="4" w:space="0" w:color="000000"/>
              <w:left w:val="single" w:sz="4" w:space="0" w:color="000000"/>
              <w:bottom w:val="single" w:sz="4" w:space="0" w:color="000000"/>
              <w:right w:val="single" w:sz="4" w:space="0" w:color="000000"/>
            </w:tcBorders>
          </w:tcPr>
          <w:p w14:paraId="22C5C0FD" w14:textId="77777777" w:rsidR="00AC0CE9" w:rsidRPr="006F54F5" w:rsidRDefault="009E6AF5">
            <w:pPr>
              <w:suppressAutoHyphens w:val="0"/>
              <w:spacing w:line="240" w:lineRule="auto"/>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Lp.</w:t>
            </w:r>
          </w:p>
        </w:tc>
        <w:tc>
          <w:tcPr>
            <w:tcW w:w="5012" w:type="dxa"/>
            <w:tcBorders>
              <w:top w:val="single" w:sz="4" w:space="0" w:color="000000"/>
              <w:left w:val="single" w:sz="4" w:space="0" w:color="000000"/>
              <w:bottom w:val="single" w:sz="4" w:space="0" w:color="000000"/>
              <w:right w:val="single" w:sz="4" w:space="0" w:color="000000"/>
            </w:tcBorders>
          </w:tcPr>
          <w:p w14:paraId="178981A7"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nazwa (y) Wykonawcy (ów)</w:t>
            </w:r>
          </w:p>
          <w:p w14:paraId="113FB20C" w14:textId="77777777" w:rsidR="00AC0CE9" w:rsidRPr="006F54F5" w:rsidRDefault="009E6AF5">
            <w:pPr>
              <w:suppressAutoHyphens w:val="0"/>
              <w:spacing w:line="240" w:lineRule="auto"/>
              <w:jc w:val="center"/>
              <w:rPr>
                <w:rFonts w:ascii="Times New Roman" w:eastAsia="Times New Roman" w:hAnsi="Times New Roman" w:cs="Times New Roman"/>
                <w:bCs/>
                <w:kern w:val="0"/>
                <w:lang w:eastAsia="en-US" w:bidi="ar-SA"/>
              </w:rPr>
            </w:pPr>
            <w:r w:rsidRPr="006F54F5">
              <w:rPr>
                <w:rFonts w:ascii="Times New Roman" w:eastAsia="Times New Roman" w:hAnsi="Times New Roman" w:cs="Times New Roman"/>
                <w:bCs/>
                <w:i/>
                <w:iCs/>
                <w:kern w:val="0"/>
                <w:sz w:val="22"/>
                <w:szCs w:val="22"/>
                <w:lang w:eastAsia="en-US" w:bidi="ar-SA"/>
              </w:rPr>
              <w:t>(pełna nazwa/firma w zależności od podmiotu)</w:t>
            </w:r>
          </w:p>
        </w:tc>
        <w:tc>
          <w:tcPr>
            <w:tcW w:w="3400" w:type="dxa"/>
            <w:tcBorders>
              <w:top w:val="single" w:sz="4" w:space="0" w:color="000000"/>
              <w:left w:val="single" w:sz="4" w:space="0" w:color="000000"/>
              <w:bottom w:val="single" w:sz="4" w:space="0" w:color="000000"/>
              <w:right w:val="single" w:sz="4" w:space="0" w:color="000000"/>
            </w:tcBorders>
            <w:vAlign w:val="center"/>
          </w:tcPr>
          <w:p w14:paraId="539E29AF"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adres (y) Wykonawcy (ów)</w:t>
            </w:r>
          </w:p>
        </w:tc>
      </w:tr>
      <w:tr w:rsidR="00AC0CE9" w:rsidRPr="006F54F5" w14:paraId="2654237C" w14:textId="77777777">
        <w:tc>
          <w:tcPr>
            <w:tcW w:w="540" w:type="dxa"/>
            <w:tcBorders>
              <w:top w:val="single" w:sz="4" w:space="0" w:color="000000"/>
              <w:left w:val="single" w:sz="4" w:space="0" w:color="000000"/>
              <w:bottom w:val="single" w:sz="4" w:space="0" w:color="000000"/>
              <w:right w:val="single" w:sz="4" w:space="0" w:color="000000"/>
            </w:tcBorders>
          </w:tcPr>
          <w:p w14:paraId="4A03901E" w14:textId="77777777" w:rsidR="00AC0CE9" w:rsidRPr="006F54F5" w:rsidRDefault="009E6AF5">
            <w:pPr>
              <w:suppressAutoHyphens w:val="0"/>
              <w:spacing w:line="240" w:lineRule="auto"/>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1</w:t>
            </w:r>
          </w:p>
        </w:tc>
        <w:tc>
          <w:tcPr>
            <w:tcW w:w="5012" w:type="dxa"/>
            <w:tcBorders>
              <w:top w:val="single" w:sz="4" w:space="0" w:color="000000"/>
              <w:left w:val="single" w:sz="4" w:space="0" w:color="000000"/>
              <w:bottom w:val="single" w:sz="4" w:space="0" w:color="000000"/>
              <w:right w:val="single" w:sz="4" w:space="0" w:color="000000"/>
            </w:tcBorders>
          </w:tcPr>
          <w:p w14:paraId="05BC9C74"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p w14:paraId="2FCAC18B"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c>
          <w:tcPr>
            <w:tcW w:w="3400" w:type="dxa"/>
            <w:tcBorders>
              <w:top w:val="single" w:sz="4" w:space="0" w:color="000000"/>
              <w:left w:val="single" w:sz="4" w:space="0" w:color="000000"/>
              <w:bottom w:val="single" w:sz="4" w:space="0" w:color="000000"/>
              <w:right w:val="single" w:sz="4" w:space="0" w:color="000000"/>
            </w:tcBorders>
          </w:tcPr>
          <w:p w14:paraId="106FBC34"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p w14:paraId="2993CE0A"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r>
      <w:tr w:rsidR="00AC0CE9" w:rsidRPr="006F54F5" w14:paraId="7982E258" w14:textId="77777777">
        <w:tc>
          <w:tcPr>
            <w:tcW w:w="540" w:type="dxa"/>
            <w:tcBorders>
              <w:top w:val="single" w:sz="4" w:space="0" w:color="000000"/>
              <w:left w:val="single" w:sz="4" w:space="0" w:color="000000"/>
              <w:bottom w:val="single" w:sz="4" w:space="0" w:color="000000"/>
              <w:right w:val="single" w:sz="4" w:space="0" w:color="000000"/>
            </w:tcBorders>
          </w:tcPr>
          <w:p w14:paraId="04E21B53" w14:textId="77777777" w:rsidR="00AC0CE9" w:rsidRPr="006F54F5" w:rsidRDefault="009E6AF5">
            <w:pPr>
              <w:suppressAutoHyphens w:val="0"/>
              <w:spacing w:line="240" w:lineRule="auto"/>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w:t>
            </w:r>
          </w:p>
        </w:tc>
        <w:tc>
          <w:tcPr>
            <w:tcW w:w="5012" w:type="dxa"/>
            <w:tcBorders>
              <w:top w:val="single" w:sz="4" w:space="0" w:color="000000"/>
              <w:left w:val="single" w:sz="4" w:space="0" w:color="000000"/>
              <w:bottom w:val="single" w:sz="4" w:space="0" w:color="000000"/>
              <w:right w:val="single" w:sz="4" w:space="0" w:color="000000"/>
            </w:tcBorders>
          </w:tcPr>
          <w:p w14:paraId="713EF95E"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p w14:paraId="17F19086"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c>
          <w:tcPr>
            <w:tcW w:w="3400" w:type="dxa"/>
            <w:tcBorders>
              <w:top w:val="single" w:sz="4" w:space="0" w:color="000000"/>
              <w:left w:val="single" w:sz="4" w:space="0" w:color="000000"/>
              <w:bottom w:val="single" w:sz="4" w:space="0" w:color="000000"/>
              <w:right w:val="single" w:sz="4" w:space="0" w:color="000000"/>
            </w:tcBorders>
          </w:tcPr>
          <w:p w14:paraId="29422472"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p w14:paraId="697CF2FE"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r>
    </w:tbl>
    <w:p w14:paraId="2D3255A3" w14:textId="77777777" w:rsidR="00AC0CE9" w:rsidRPr="006F54F5" w:rsidRDefault="00AC0CE9">
      <w:pPr>
        <w:suppressAutoHyphens w:val="0"/>
        <w:spacing w:line="240" w:lineRule="auto"/>
        <w:rPr>
          <w:rFonts w:ascii="Times New Roman" w:eastAsia="Times New Roman" w:hAnsi="Times New Roman" w:cs="Times New Roman"/>
          <w:b/>
          <w:kern w:val="0"/>
          <w:sz w:val="22"/>
          <w:szCs w:val="22"/>
          <w:lang w:eastAsia="en-US" w:bidi="ar-SA"/>
        </w:rPr>
      </w:pPr>
    </w:p>
    <w:p w14:paraId="2CFAFDA2" w14:textId="0932F93E"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iCs/>
          <w:kern w:val="0"/>
          <w:sz w:val="22"/>
          <w:szCs w:val="22"/>
          <w:lang w:eastAsia="en-US" w:bidi="ar-SA"/>
        </w:rPr>
        <w:t>oświadczam (y)</w:t>
      </w:r>
      <w:r w:rsidRPr="006F54F5">
        <w:rPr>
          <w:rFonts w:ascii="Times New Roman" w:eastAsia="Times New Roman" w:hAnsi="Times New Roman" w:cs="Times New Roman"/>
          <w:kern w:val="0"/>
          <w:sz w:val="22"/>
          <w:szCs w:val="22"/>
          <w:lang w:eastAsia="en-US" w:bidi="ar-SA"/>
        </w:rPr>
        <w:t>, co następuje:</w:t>
      </w:r>
    </w:p>
    <w:p w14:paraId="40DCEDA9" w14:textId="77777777" w:rsidR="00BC5E10" w:rsidRPr="006F54F5" w:rsidRDefault="00BC5E10">
      <w:pPr>
        <w:suppressAutoHyphens w:val="0"/>
        <w:spacing w:line="240" w:lineRule="auto"/>
        <w:jc w:val="both"/>
        <w:rPr>
          <w:rFonts w:ascii="Times New Roman" w:eastAsia="Times New Roman" w:hAnsi="Times New Roman" w:cs="Times New Roman"/>
          <w:kern w:val="0"/>
          <w:sz w:val="22"/>
          <w:szCs w:val="22"/>
          <w:lang w:eastAsia="en-US" w:bidi="ar-SA"/>
        </w:rPr>
      </w:pPr>
    </w:p>
    <w:p w14:paraId="33E107D2" w14:textId="77777777" w:rsidR="00AC0CE9" w:rsidRPr="006F54F5" w:rsidRDefault="009E6AF5">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OŚWIADCZENIE DOTYCZĄCE PRZESŁANEK WYKLUCZENIA Z POSTĘPOWANIA:</w:t>
      </w:r>
    </w:p>
    <w:p w14:paraId="5AF5C034" w14:textId="77777777" w:rsidR="00AC0CE9" w:rsidRPr="006F54F5" w:rsidRDefault="009E6AF5" w:rsidP="00FD3FE8">
      <w:pPr>
        <w:pStyle w:val="Akapitzlist"/>
        <w:numPr>
          <w:ilvl w:val="0"/>
          <w:numId w:val="63"/>
        </w:numPr>
        <w:suppressAutoHyphens w:val="0"/>
        <w:spacing w:after="0" w:line="240" w:lineRule="auto"/>
        <w:ind w:left="426"/>
        <w:jc w:val="both"/>
        <w:rPr>
          <w:rFonts w:ascii="Times New Roman" w:eastAsia="Times New Roman" w:hAnsi="Times New Roman"/>
          <w:sz w:val="22"/>
          <w:szCs w:val="22"/>
          <w:lang w:eastAsia="pl-PL"/>
        </w:rPr>
      </w:pPr>
      <w:r w:rsidRPr="006F54F5">
        <w:rPr>
          <w:rFonts w:ascii="Times New Roman" w:eastAsia="Times New Roman" w:hAnsi="Times New Roman"/>
          <w:sz w:val="22"/>
          <w:szCs w:val="22"/>
          <w:lang w:eastAsia="pl-PL"/>
        </w:rPr>
        <w:t xml:space="preserve">Oświadczam, że nie podlegam wykluczeniu z postępowania na podstawie </w:t>
      </w:r>
      <w:r w:rsidRPr="006F54F5">
        <w:rPr>
          <w:rFonts w:ascii="Times New Roman" w:eastAsia="Times New Roman" w:hAnsi="Times New Roman"/>
          <w:b/>
          <w:bCs/>
          <w:sz w:val="22"/>
          <w:szCs w:val="22"/>
          <w:lang w:eastAsia="pl-PL"/>
        </w:rPr>
        <w:t>art. 108 ust 1</w:t>
      </w:r>
      <w:r w:rsidRPr="006F54F5">
        <w:rPr>
          <w:rFonts w:ascii="Times New Roman" w:eastAsia="Times New Roman" w:hAnsi="Times New Roman"/>
          <w:sz w:val="22"/>
          <w:szCs w:val="22"/>
          <w:lang w:eastAsia="pl-PL"/>
        </w:rPr>
        <w:t xml:space="preserve"> ustawy </w:t>
      </w:r>
      <w:proofErr w:type="spellStart"/>
      <w:r w:rsidRPr="006F54F5">
        <w:rPr>
          <w:rFonts w:ascii="Times New Roman" w:eastAsia="Times New Roman" w:hAnsi="Times New Roman"/>
          <w:sz w:val="22"/>
          <w:szCs w:val="22"/>
          <w:lang w:eastAsia="pl-PL"/>
        </w:rPr>
        <w:t>Pzp</w:t>
      </w:r>
      <w:proofErr w:type="spellEnd"/>
      <w:r w:rsidRPr="006F54F5">
        <w:rPr>
          <w:rFonts w:ascii="Times New Roman" w:eastAsia="Times New Roman" w:hAnsi="Times New Roman"/>
          <w:sz w:val="22"/>
          <w:szCs w:val="22"/>
          <w:lang w:eastAsia="pl-PL"/>
        </w:rPr>
        <w:t>.</w:t>
      </w:r>
    </w:p>
    <w:p w14:paraId="48081B41" w14:textId="3A0C5618" w:rsidR="00BC5E10" w:rsidRPr="006F54F5" w:rsidRDefault="00BC5E10" w:rsidP="00FD3FE8">
      <w:pPr>
        <w:pStyle w:val="Akapitzlist"/>
        <w:numPr>
          <w:ilvl w:val="0"/>
          <w:numId w:val="63"/>
        </w:numPr>
        <w:suppressAutoHyphens w:val="0"/>
        <w:spacing w:after="0" w:line="240" w:lineRule="auto"/>
        <w:ind w:left="426"/>
        <w:jc w:val="both"/>
        <w:rPr>
          <w:rFonts w:ascii="Times New Roman" w:eastAsia="Times New Roman" w:hAnsi="Times New Roman"/>
          <w:sz w:val="22"/>
          <w:szCs w:val="22"/>
          <w:lang w:eastAsia="pl-PL"/>
        </w:rPr>
      </w:pPr>
      <w:r w:rsidRPr="006F54F5">
        <w:rPr>
          <w:rFonts w:ascii="Times New Roman" w:eastAsia="Times New Roman" w:hAnsi="Times New Roman"/>
          <w:sz w:val="22"/>
          <w:szCs w:val="22"/>
          <w:lang w:eastAsia="pl-PL"/>
        </w:rPr>
        <w:t xml:space="preserve">Oświadczam, że nie podlegam wykluczeniu z postępowania na podstawie </w:t>
      </w:r>
      <w:r w:rsidRPr="006F54F5">
        <w:rPr>
          <w:rFonts w:ascii="Times New Roman" w:eastAsia="Times New Roman" w:hAnsi="Times New Roman"/>
          <w:b/>
          <w:bCs/>
          <w:sz w:val="22"/>
          <w:szCs w:val="22"/>
          <w:lang w:eastAsia="pl-PL"/>
        </w:rPr>
        <w:t>art. 109 ust 1</w:t>
      </w:r>
      <w:r w:rsidR="00526731" w:rsidRPr="006F54F5">
        <w:rPr>
          <w:rFonts w:ascii="Times New Roman" w:eastAsia="Times New Roman" w:hAnsi="Times New Roman"/>
          <w:b/>
          <w:bCs/>
          <w:sz w:val="22"/>
          <w:szCs w:val="22"/>
          <w:lang w:eastAsia="pl-PL"/>
        </w:rPr>
        <w:t xml:space="preserve"> pkt.4</w:t>
      </w:r>
      <w:r w:rsidRPr="006F54F5">
        <w:rPr>
          <w:rFonts w:ascii="Times New Roman" w:eastAsia="Times New Roman" w:hAnsi="Times New Roman"/>
          <w:sz w:val="22"/>
          <w:szCs w:val="22"/>
          <w:lang w:eastAsia="pl-PL"/>
        </w:rPr>
        <w:t xml:space="preserve"> ustawy </w:t>
      </w:r>
      <w:proofErr w:type="spellStart"/>
      <w:r w:rsidRPr="006F54F5">
        <w:rPr>
          <w:rFonts w:ascii="Times New Roman" w:eastAsia="Times New Roman" w:hAnsi="Times New Roman"/>
          <w:sz w:val="22"/>
          <w:szCs w:val="22"/>
          <w:lang w:eastAsia="pl-PL"/>
        </w:rPr>
        <w:t>Pzp</w:t>
      </w:r>
      <w:proofErr w:type="spellEnd"/>
      <w:r w:rsidRPr="006F54F5">
        <w:rPr>
          <w:rFonts w:ascii="Times New Roman" w:eastAsia="Times New Roman" w:hAnsi="Times New Roman"/>
          <w:sz w:val="22"/>
          <w:szCs w:val="22"/>
          <w:lang w:eastAsia="pl-PL"/>
        </w:rPr>
        <w:t>.</w:t>
      </w:r>
    </w:p>
    <w:p w14:paraId="047D8603" w14:textId="0CFE5ADE" w:rsidR="008C5AB9" w:rsidRPr="006F54F5" w:rsidRDefault="009E6AF5" w:rsidP="00E87920">
      <w:pPr>
        <w:pStyle w:val="Akapitzlist"/>
        <w:numPr>
          <w:ilvl w:val="0"/>
          <w:numId w:val="45"/>
        </w:numPr>
        <w:suppressAutoHyphens w:val="0"/>
        <w:spacing w:after="0" w:line="240" w:lineRule="auto"/>
        <w:ind w:left="426"/>
        <w:jc w:val="both"/>
        <w:rPr>
          <w:rFonts w:ascii="Times New Roman" w:eastAsia="Times New Roman" w:hAnsi="Times New Roman"/>
          <w:sz w:val="22"/>
          <w:szCs w:val="22"/>
          <w:lang w:eastAsia="pl-PL"/>
        </w:rPr>
      </w:pPr>
      <w:r w:rsidRPr="006F54F5">
        <w:rPr>
          <w:rFonts w:ascii="Times New Roman" w:hAnsi="Times New Roman"/>
          <w:sz w:val="22"/>
          <w:szCs w:val="22"/>
          <w:lang w:eastAsia="en-US"/>
        </w:rPr>
        <w:t xml:space="preserve">Oświadczam, że nie zachodzą w stosunku do mnie przesłanki wykluczenia z postępowania na podstawie </w:t>
      </w:r>
      <w:r w:rsidRPr="006F54F5">
        <w:rPr>
          <w:rFonts w:ascii="Times New Roman" w:hAnsi="Times New Roman"/>
          <w:b/>
          <w:bCs/>
          <w:sz w:val="22"/>
          <w:szCs w:val="22"/>
          <w:lang w:eastAsia="en-US"/>
        </w:rPr>
        <w:t xml:space="preserve">art.  </w:t>
      </w:r>
      <w:r w:rsidRPr="006F54F5">
        <w:rPr>
          <w:rFonts w:ascii="Times New Roman" w:eastAsia="Times New Roman" w:hAnsi="Times New Roman"/>
          <w:b/>
          <w:bCs/>
          <w:sz w:val="22"/>
          <w:szCs w:val="22"/>
          <w:lang w:eastAsia="pl-PL"/>
        </w:rPr>
        <w:t xml:space="preserve">7 ust. 1 ustawy </w:t>
      </w:r>
      <w:r w:rsidRPr="006F54F5">
        <w:rPr>
          <w:rFonts w:ascii="Times New Roman" w:hAnsi="Times New Roman"/>
          <w:b/>
          <w:bCs/>
          <w:sz w:val="22"/>
          <w:szCs w:val="22"/>
          <w:lang w:eastAsia="en-US"/>
        </w:rPr>
        <w:t>z dnia 13 kwietnia 2022 r</w:t>
      </w:r>
      <w:r w:rsidRPr="006F54F5">
        <w:rPr>
          <w:rFonts w:ascii="Times New Roman" w:hAnsi="Times New Roman"/>
          <w:sz w:val="22"/>
          <w:szCs w:val="22"/>
          <w:lang w:eastAsia="en-US"/>
        </w:rPr>
        <w:t>.</w:t>
      </w:r>
      <w:r w:rsidRPr="006F54F5">
        <w:rPr>
          <w:rFonts w:ascii="Times New Roman" w:hAnsi="Times New Roman"/>
          <w:i/>
          <w:iCs/>
          <w:sz w:val="22"/>
          <w:szCs w:val="22"/>
          <w:lang w:eastAsia="en-US"/>
        </w:rPr>
        <w:t xml:space="preserve"> o szczególnych rozwiązaniach w zakresie przeciwdziałania wspieraniu agresji na Ukrainę oraz służących ochronie bezpieczeństwa narodowego </w:t>
      </w:r>
      <w:r w:rsidR="001B56A1" w:rsidRPr="006F54F5">
        <w:rPr>
          <w:rFonts w:ascii="Times New Roman" w:hAnsi="Times New Roman"/>
          <w:sz w:val="22"/>
          <w:szCs w:val="22"/>
        </w:rPr>
        <w:t>(Dz.U. z 2024 r., poz</w:t>
      </w:r>
      <w:r w:rsidR="00884570" w:rsidRPr="006F54F5">
        <w:rPr>
          <w:rFonts w:ascii="Times New Roman" w:hAnsi="Times New Roman"/>
          <w:sz w:val="22"/>
          <w:szCs w:val="22"/>
        </w:rPr>
        <w:t>.</w:t>
      </w:r>
      <w:r w:rsidR="001B56A1" w:rsidRPr="006F54F5">
        <w:rPr>
          <w:rFonts w:ascii="Times New Roman" w:hAnsi="Times New Roman"/>
          <w:sz w:val="22"/>
          <w:szCs w:val="22"/>
        </w:rPr>
        <w:t xml:space="preserve"> .507</w:t>
      </w:r>
      <w:r w:rsidRPr="006F54F5">
        <w:rPr>
          <w:rFonts w:ascii="Times New Roman" w:hAnsi="Times New Roman"/>
          <w:iCs/>
          <w:sz w:val="22"/>
          <w:szCs w:val="22"/>
          <w:lang w:eastAsia="en-US"/>
        </w:rPr>
        <w:t>)</w:t>
      </w:r>
      <w:r w:rsidR="00BC5E10" w:rsidRPr="006F54F5">
        <w:rPr>
          <w:rFonts w:ascii="Times New Roman" w:hAnsi="Times New Roman"/>
          <w:iCs/>
          <w:sz w:val="22"/>
          <w:szCs w:val="22"/>
          <w:lang w:eastAsia="en-US"/>
        </w:rPr>
        <w:t xml:space="preserve"> zgodnie z którym z postępowania o udzielenie zamówienia publicznego prowadzone na podstawie ustawy z 11 września 2019 r. PZP</w:t>
      </w:r>
      <w:r w:rsidR="008C5AB9" w:rsidRPr="006F54F5">
        <w:rPr>
          <w:rFonts w:ascii="Times New Roman" w:hAnsi="Times New Roman"/>
          <w:iCs/>
          <w:sz w:val="22"/>
          <w:szCs w:val="22"/>
          <w:lang w:eastAsia="en-US"/>
        </w:rPr>
        <w:t xml:space="preserve"> wyklucza się:</w:t>
      </w:r>
    </w:p>
    <w:p w14:paraId="5E8ADADC" w14:textId="6A8BB728" w:rsidR="008C5AB9" w:rsidRPr="006F54F5" w:rsidRDefault="008C5AB9" w:rsidP="00FD3FE8">
      <w:pPr>
        <w:pStyle w:val="Akapitzlist"/>
        <w:numPr>
          <w:ilvl w:val="0"/>
          <w:numId w:val="65"/>
        </w:numPr>
        <w:spacing w:line="240" w:lineRule="auto"/>
        <w:jc w:val="both"/>
        <w:rPr>
          <w:rFonts w:ascii="Times New Roman" w:hAnsi="Times New Roman"/>
          <w:color w:val="222222"/>
          <w:sz w:val="22"/>
          <w:szCs w:val="22"/>
          <w:lang w:eastAsia="pl-PL"/>
        </w:rPr>
      </w:pPr>
      <w:r w:rsidRPr="006F54F5">
        <w:rPr>
          <w:rFonts w:ascii="Times New Roman" w:hAnsi="Times New Roman"/>
          <w:color w:val="222222"/>
          <w:sz w:val="22"/>
          <w:szCs w:val="22"/>
          <w:lang w:eastAsia="pl-PL"/>
        </w:rPr>
        <w:t xml:space="preserve">wykonawcę oraz uczestnika konkursu wymienionego w wykazach określonych </w:t>
      </w:r>
      <w:r w:rsidRPr="006F54F5">
        <w:rPr>
          <w:rFonts w:ascii="Times New Roman" w:hAnsi="Times New Roman"/>
          <w:color w:val="222222"/>
          <w:sz w:val="22"/>
          <w:szCs w:val="22"/>
          <w:lang w:eastAsia="pl-PL"/>
        </w:rPr>
        <w:br/>
        <w:t xml:space="preserve">w rozporządzeniu 765/2006 i rozporządzeniu 269/2014 albo wpisanego na listę na podstawie decyzji w sprawie wpisu na listę rozstrzygającej o zastosowaniu środka, o którym mowa </w:t>
      </w:r>
      <w:r w:rsidRPr="006F54F5">
        <w:rPr>
          <w:rFonts w:ascii="Times New Roman" w:hAnsi="Times New Roman"/>
          <w:color w:val="222222"/>
          <w:sz w:val="22"/>
          <w:szCs w:val="22"/>
          <w:lang w:eastAsia="pl-PL"/>
        </w:rPr>
        <w:br/>
        <w:t xml:space="preserve">w art. 1 pkt 3 </w:t>
      </w:r>
      <w:r w:rsidR="00450B3E" w:rsidRPr="006F54F5">
        <w:rPr>
          <w:rFonts w:ascii="Times New Roman" w:hAnsi="Times New Roman"/>
          <w:color w:val="222222"/>
          <w:sz w:val="22"/>
          <w:szCs w:val="22"/>
          <w:lang w:eastAsia="pl-PL"/>
        </w:rPr>
        <w:t xml:space="preserve">cyt. </w:t>
      </w:r>
      <w:r w:rsidRPr="006F54F5">
        <w:rPr>
          <w:rFonts w:ascii="Times New Roman" w:hAnsi="Times New Roman"/>
          <w:color w:val="222222"/>
          <w:sz w:val="22"/>
          <w:szCs w:val="22"/>
          <w:lang w:eastAsia="pl-PL"/>
        </w:rPr>
        <w:t>ustawy;</w:t>
      </w:r>
    </w:p>
    <w:p w14:paraId="0FFB057D" w14:textId="14E262CF" w:rsidR="008C5AB9" w:rsidRPr="006F54F5" w:rsidRDefault="008C5AB9" w:rsidP="00FD3FE8">
      <w:pPr>
        <w:pStyle w:val="Akapitzlist"/>
        <w:numPr>
          <w:ilvl w:val="0"/>
          <w:numId w:val="65"/>
        </w:numPr>
        <w:spacing w:line="240" w:lineRule="auto"/>
        <w:jc w:val="both"/>
        <w:rPr>
          <w:rFonts w:ascii="Times New Roman" w:hAnsi="Times New Roman"/>
          <w:color w:val="222222"/>
          <w:sz w:val="22"/>
          <w:szCs w:val="22"/>
        </w:rPr>
      </w:pPr>
      <w:r w:rsidRPr="006F54F5">
        <w:rPr>
          <w:rFonts w:ascii="Times New Roman" w:hAnsi="Times New Roman"/>
          <w:color w:val="222222"/>
          <w:sz w:val="22"/>
          <w:szCs w:val="22"/>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w:t>
      </w:r>
      <w:r w:rsidRPr="006F54F5">
        <w:rPr>
          <w:rFonts w:ascii="Times New Roman" w:hAnsi="Times New Roman"/>
          <w:color w:val="222222"/>
          <w:sz w:val="22"/>
          <w:szCs w:val="22"/>
          <w:lang w:eastAsia="pl-PL"/>
        </w:rPr>
        <w:br/>
        <w:t xml:space="preserve">na podstawie decyzji w sprawie wpisu na listę rozstrzygającej o zastosowaniu środka, o którym mowa w art. 1 pkt 3 </w:t>
      </w:r>
      <w:r w:rsidR="00450B3E" w:rsidRPr="006F54F5">
        <w:rPr>
          <w:rFonts w:ascii="Times New Roman" w:hAnsi="Times New Roman"/>
          <w:color w:val="222222"/>
          <w:sz w:val="22"/>
          <w:szCs w:val="22"/>
          <w:lang w:eastAsia="pl-PL"/>
        </w:rPr>
        <w:t xml:space="preserve">cyt. </w:t>
      </w:r>
      <w:r w:rsidRPr="006F54F5">
        <w:rPr>
          <w:rFonts w:ascii="Times New Roman" w:hAnsi="Times New Roman"/>
          <w:color w:val="222222"/>
          <w:sz w:val="22"/>
          <w:szCs w:val="22"/>
          <w:lang w:eastAsia="pl-PL"/>
        </w:rPr>
        <w:t>ustawy;</w:t>
      </w:r>
    </w:p>
    <w:p w14:paraId="1F93DEFE" w14:textId="0D33F633" w:rsidR="00AC0CE9" w:rsidRPr="006F54F5" w:rsidRDefault="008C5AB9" w:rsidP="00FD3FE8">
      <w:pPr>
        <w:pStyle w:val="Akapitzlist"/>
        <w:numPr>
          <w:ilvl w:val="0"/>
          <w:numId w:val="65"/>
        </w:numPr>
        <w:suppressAutoHyphens w:val="0"/>
        <w:spacing w:after="0" w:line="240" w:lineRule="auto"/>
        <w:ind w:left="426"/>
        <w:jc w:val="both"/>
        <w:rPr>
          <w:rFonts w:ascii="Times New Roman" w:eastAsia="Times New Roman" w:hAnsi="Times New Roman"/>
          <w:sz w:val="22"/>
          <w:szCs w:val="22"/>
          <w:lang w:eastAsia="pl-PL"/>
        </w:rPr>
      </w:pPr>
      <w:r w:rsidRPr="006F54F5">
        <w:rPr>
          <w:rFonts w:ascii="Times New Roman" w:hAnsi="Times New Roman"/>
          <w:color w:val="222222"/>
          <w:sz w:val="22"/>
          <w:szCs w:val="22"/>
          <w:lang w:eastAsia="pl-PL"/>
        </w:rPr>
        <w:t xml:space="preserve">wykonawcę oraz uczestnika konkursu, którego jednostką dominującą w rozumieniu art. 3 ust. 1 pkt 37 ustawy z dnia 29 września 1994 r. o rachunkowości (Dz. U. z 2021 r. poz. 217, 2105 </w:t>
      </w:r>
      <w:r w:rsidRPr="006F54F5">
        <w:rPr>
          <w:rFonts w:ascii="Times New Roman" w:hAnsi="Times New Roman"/>
          <w:color w:val="222222"/>
          <w:sz w:val="22"/>
          <w:szCs w:val="22"/>
          <w:lang w:eastAsia="pl-PL"/>
        </w:rPr>
        <w:br/>
        <w:t xml:space="preserve">i 2106), jest podmiot wymieniony w wykazach określonych w rozporządzeniu 765/2006 </w:t>
      </w:r>
      <w:r w:rsidRPr="006F54F5">
        <w:rPr>
          <w:rFonts w:ascii="Times New Roman" w:hAnsi="Times New Roman"/>
          <w:color w:val="222222"/>
          <w:sz w:val="22"/>
          <w:szCs w:val="22"/>
          <w:lang w:eastAsia="pl-PL"/>
        </w:rPr>
        <w:br/>
      </w:r>
      <w:r w:rsidRPr="006F54F5">
        <w:rPr>
          <w:rFonts w:ascii="Times New Roman" w:hAnsi="Times New Roman"/>
          <w:color w:val="222222"/>
          <w:sz w:val="22"/>
          <w:szCs w:val="22"/>
          <w:lang w:eastAsia="pl-PL"/>
        </w:rPr>
        <w:lastRenderedPageBreak/>
        <w:t xml:space="preserve">i rozporządzeniu 269/2014 albo wpisany na listę lub będący taką jednostką dominującą od dnia </w:t>
      </w:r>
      <w:r w:rsidR="007B07CE" w:rsidRPr="006F54F5">
        <w:rPr>
          <w:rFonts w:ascii="Times New Roman" w:hAnsi="Times New Roman"/>
          <w:color w:val="222222"/>
          <w:sz w:val="22"/>
          <w:szCs w:val="22"/>
          <w:lang w:eastAsia="pl-PL"/>
        </w:rPr>
        <w:br/>
      </w:r>
      <w:r w:rsidRPr="006F54F5">
        <w:rPr>
          <w:rFonts w:ascii="Times New Roman" w:hAnsi="Times New Roman"/>
          <w:color w:val="222222"/>
          <w:sz w:val="22"/>
          <w:szCs w:val="22"/>
          <w:lang w:eastAsia="pl-PL"/>
        </w:rPr>
        <w:t xml:space="preserve">24 lutego 2022 r., o ile został wpisany na listę na podstawie decyzji w sprawie wpisu na listę rozstrzygającej o zastosowaniu środka, o którym mowa w art. 1 pkt 3 </w:t>
      </w:r>
      <w:r w:rsidR="00450B3E" w:rsidRPr="006F54F5">
        <w:rPr>
          <w:rFonts w:ascii="Times New Roman" w:hAnsi="Times New Roman"/>
          <w:color w:val="222222"/>
          <w:sz w:val="22"/>
          <w:szCs w:val="22"/>
          <w:lang w:eastAsia="pl-PL"/>
        </w:rPr>
        <w:t xml:space="preserve">cyt. </w:t>
      </w:r>
      <w:r w:rsidRPr="006F54F5">
        <w:rPr>
          <w:rFonts w:ascii="Times New Roman" w:hAnsi="Times New Roman"/>
          <w:color w:val="222222"/>
          <w:sz w:val="22"/>
          <w:szCs w:val="22"/>
          <w:lang w:eastAsia="pl-PL"/>
        </w:rPr>
        <w:t>ustawy.</w:t>
      </w:r>
    </w:p>
    <w:p w14:paraId="2BD20D5C"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en-US" w:bidi="ar-SA"/>
        </w:rPr>
      </w:pPr>
    </w:p>
    <w:p w14:paraId="34575B5D" w14:textId="54717632" w:rsidR="00AC0CE9" w:rsidRPr="006F54F5" w:rsidRDefault="009E6AF5" w:rsidP="00FD3FE8">
      <w:pPr>
        <w:pStyle w:val="Akapitzlist"/>
        <w:numPr>
          <w:ilvl w:val="0"/>
          <w:numId w:val="65"/>
        </w:numPr>
        <w:suppressAutoHyphens w:val="0"/>
        <w:spacing w:after="0" w:line="240" w:lineRule="auto"/>
        <w:ind w:left="426"/>
        <w:jc w:val="both"/>
        <w:rPr>
          <w:rFonts w:ascii="Times New Roman" w:hAnsi="Times New Roman"/>
          <w:sz w:val="22"/>
          <w:szCs w:val="22"/>
          <w:lang w:eastAsia="en-US"/>
        </w:rPr>
      </w:pPr>
      <w:r w:rsidRPr="006F54F5">
        <w:rPr>
          <w:rFonts w:ascii="Times New Roman" w:hAnsi="Times New Roman"/>
          <w:sz w:val="22"/>
          <w:szCs w:val="22"/>
          <w:lang w:eastAsia="en-US"/>
        </w:rPr>
        <w:t xml:space="preserve">Oświadczam, </w:t>
      </w:r>
      <w:r w:rsidRPr="006F54F5">
        <w:rPr>
          <w:rFonts w:ascii="Times New Roman" w:hAnsi="Times New Roman"/>
          <w:b/>
          <w:sz w:val="22"/>
          <w:szCs w:val="22"/>
          <w:lang w:eastAsia="en-US"/>
        </w:rPr>
        <w:t>że zachodzą</w:t>
      </w:r>
      <w:r w:rsidRPr="006F54F5">
        <w:rPr>
          <w:rFonts w:ascii="Times New Roman" w:hAnsi="Times New Roman"/>
          <w:sz w:val="22"/>
          <w:szCs w:val="22"/>
          <w:lang w:eastAsia="en-US"/>
        </w:rPr>
        <w:t xml:space="preserve"> w stosunku do mnie podstawy wykluczenia z postępowania na podstawie art. …………. ustawy P</w:t>
      </w:r>
      <w:r w:rsidR="008C5AB9" w:rsidRPr="006F54F5">
        <w:rPr>
          <w:rFonts w:ascii="Times New Roman" w:hAnsi="Times New Roman"/>
          <w:sz w:val="22"/>
          <w:szCs w:val="22"/>
          <w:lang w:eastAsia="en-US"/>
        </w:rPr>
        <w:t>ZP</w:t>
      </w:r>
      <w:r w:rsidRPr="006F54F5">
        <w:rPr>
          <w:rFonts w:ascii="Times New Roman" w:hAnsi="Times New Roman"/>
          <w:sz w:val="22"/>
          <w:szCs w:val="22"/>
          <w:lang w:eastAsia="en-US"/>
        </w:rPr>
        <w:t xml:space="preserve"> </w:t>
      </w:r>
      <w:r w:rsidRPr="006F54F5">
        <w:rPr>
          <w:rFonts w:ascii="Times New Roman" w:hAnsi="Times New Roman"/>
          <w:i/>
          <w:sz w:val="22"/>
          <w:szCs w:val="22"/>
          <w:lang w:eastAsia="en-US"/>
        </w:rPr>
        <w:t xml:space="preserve">(podać mającą zastosowanie podstawę wykluczenia spośród </w:t>
      </w:r>
      <w:r w:rsidR="001B56A1" w:rsidRPr="006F54F5">
        <w:rPr>
          <w:rFonts w:ascii="Times New Roman" w:hAnsi="Times New Roman"/>
          <w:i/>
          <w:sz w:val="22"/>
          <w:szCs w:val="22"/>
          <w:lang w:eastAsia="en-US"/>
        </w:rPr>
        <w:t>wskazanych powyżej</w:t>
      </w:r>
      <w:r w:rsidRPr="006F54F5">
        <w:rPr>
          <w:rFonts w:ascii="Times New Roman" w:hAnsi="Times New Roman"/>
          <w:i/>
          <w:sz w:val="22"/>
          <w:szCs w:val="22"/>
          <w:lang w:eastAsia="en-US"/>
        </w:rPr>
        <w:t>).</w:t>
      </w:r>
      <w:r w:rsidRPr="006F54F5">
        <w:rPr>
          <w:rFonts w:ascii="Times New Roman" w:hAnsi="Times New Roman"/>
          <w:sz w:val="22"/>
          <w:szCs w:val="22"/>
          <w:lang w:eastAsia="en-US"/>
        </w:rPr>
        <w:t xml:space="preserve"> Jednocześnie oświadczam, że w związku z ww. okolicznością, na podstawie </w:t>
      </w:r>
      <w:r w:rsidR="00884570" w:rsidRPr="006F54F5">
        <w:rPr>
          <w:rFonts w:ascii="Times New Roman" w:hAnsi="Times New Roman"/>
          <w:sz w:val="22"/>
          <w:szCs w:val="22"/>
          <w:lang w:eastAsia="en-US"/>
        </w:rPr>
        <w:br/>
      </w:r>
      <w:r w:rsidRPr="006F54F5">
        <w:rPr>
          <w:rFonts w:ascii="Times New Roman" w:hAnsi="Times New Roman"/>
          <w:sz w:val="22"/>
          <w:szCs w:val="22"/>
          <w:lang w:eastAsia="en-US"/>
        </w:rPr>
        <w:t>art. 110 ust. 2 ustawy P</w:t>
      </w:r>
      <w:r w:rsidR="008C5AB9" w:rsidRPr="006F54F5">
        <w:rPr>
          <w:rFonts w:ascii="Times New Roman" w:hAnsi="Times New Roman"/>
          <w:sz w:val="22"/>
          <w:szCs w:val="22"/>
          <w:lang w:eastAsia="en-US"/>
        </w:rPr>
        <w:t>ZP</w:t>
      </w:r>
      <w:r w:rsidRPr="006F54F5">
        <w:rPr>
          <w:rFonts w:ascii="Times New Roman" w:hAnsi="Times New Roman"/>
          <w:sz w:val="22"/>
          <w:szCs w:val="22"/>
          <w:lang w:eastAsia="en-US"/>
        </w:rPr>
        <w:t xml:space="preserve"> podjąłem następujące środki naprawcze:</w:t>
      </w:r>
    </w:p>
    <w:p w14:paraId="1658C991" w14:textId="4229AB6D" w:rsidR="00AC0CE9" w:rsidRPr="006F54F5" w:rsidRDefault="009E6AF5">
      <w:pPr>
        <w:suppressAutoHyphens w:val="0"/>
        <w:spacing w:line="240" w:lineRule="auto"/>
        <w:ind w:left="426"/>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r w:rsidR="00924740" w:rsidRPr="006F54F5">
        <w:rPr>
          <w:rFonts w:ascii="Times New Roman" w:eastAsia="Times New Roman" w:hAnsi="Times New Roman" w:cs="Times New Roman"/>
          <w:kern w:val="0"/>
          <w:sz w:val="22"/>
          <w:szCs w:val="22"/>
          <w:lang w:eastAsia="en-US" w:bidi="ar-SA"/>
        </w:rPr>
        <w:t>……………………………………………………………………………………………………..</w:t>
      </w:r>
    </w:p>
    <w:p w14:paraId="3ED292FB" w14:textId="71B8AA7D" w:rsidR="001B56A1" w:rsidRPr="006F54F5" w:rsidRDefault="001B56A1" w:rsidP="00FD3FE8">
      <w:pPr>
        <w:pStyle w:val="Akapitzlist"/>
        <w:numPr>
          <w:ilvl w:val="0"/>
          <w:numId w:val="65"/>
        </w:numPr>
        <w:suppressAutoHyphens w:val="0"/>
        <w:spacing w:after="0" w:line="240" w:lineRule="auto"/>
        <w:ind w:left="426"/>
        <w:jc w:val="both"/>
        <w:rPr>
          <w:rFonts w:ascii="Times New Roman" w:hAnsi="Times New Roman"/>
          <w:sz w:val="22"/>
          <w:szCs w:val="22"/>
          <w:lang w:eastAsia="en-US"/>
        </w:rPr>
      </w:pPr>
      <w:r w:rsidRPr="006F54F5">
        <w:rPr>
          <w:rFonts w:ascii="Times New Roman" w:hAnsi="Times New Roman"/>
          <w:sz w:val="22"/>
          <w:szCs w:val="22"/>
          <w:lang w:eastAsia="en-US"/>
        </w:rPr>
        <w:t>Oświadczam</w:t>
      </w:r>
      <w:r w:rsidRPr="006F54F5">
        <w:rPr>
          <w:rFonts w:ascii="Times New Roman" w:hAnsi="Times New Roman"/>
          <w:b/>
          <w:sz w:val="22"/>
          <w:szCs w:val="22"/>
          <w:lang w:eastAsia="en-US"/>
        </w:rPr>
        <w:t>, że zachodzą</w:t>
      </w:r>
      <w:r w:rsidRPr="006F54F5">
        <w:rPr>
          <w:rFonts w:ascii="Times New Roman" w:hAnsi="Times New Roman"/>
          <w:sz w:val="22"/>
          <w:szCs w:val="22"/>
          <w:lang w:eastAsia="en-US"/>
        </w:rPr>
        <w:t xml:space="preserve"> w stosunku do mnie przesłanki wykluczenia z postępowania na podstawie </w:t>
      </w:r>
      <w:r w:rsidRPr="006F54F5">
        <w:rPr>
          <w:rFonts w:ascii="Times New Roman" w:hAnsi="Times New Roman"/>
          <w:b/>
          <w:bCs/>
          <w:sz w:val="22"/>
          <w:szCs w:val="22"/>
          <w:lang w:eastAsia="en-US"/>
        </w:rPr>
        <w:t xml:space="preserve">art.  </w:t>
      </w:r>
      <w:r w:rsidRPr="006F54F5">
        <w:rPr>
          <w:rFonts w:ascii="Times New Roman" w:eastAsia="Times New Roman" w:hAnsi="Times New Roman"/>
          <w:b/>
          <w:bCs/>
          <w:sz w:val="22"/>
          <w:szCs w:val="22"/>
          <w:lang w:eastAsia="pl-PL"/>
        </w:rPr>
        <w:t xml:space="preserve">7 ust. 1 ustawy </w:t>
      </w:r>
      <w:r w:rsidRPr="006F54F5">
        <w:rPr>
          <w:rFonts w:ascii="Times New Roman" w:hAnsi="Times New Roman"/>
          <w:b/>
          <w:bCs/>
          <w:sz w:val="22"/>
          <w:szCs w:val="22"/>
          <w:lang w:eastAsia="en-US"/>
        </w:rPr>
        <w:t>z dnia 13 kwietnia 2022 r</w:t>
      </w:r>
      <w:r w:rsidRPr="006F54F5">
        <w:rPr>
          <w:rFonts w:ascii="Times New Roman" w:hAnsi="Times New Roman"/>
          <w:sz w:val="22"/>
          <w:szCs w:val="22"/>
          <w:lang w:eastAsia="en-US"/>
        </w:rPr>
        <w:t>.</w:t>
      </w:r>
      <w:r w:rsidRPr="006F54F5">
        <w:rPr>
          <w:rFonts w:ascii="Times New Roman" w:hAnsi="Times New Roman"/>
          <w:i/>
          <w:iCs/>
          <w:sz w:val="22"/>
          <w:szCs w:val="22"/>
          <w:lang w:eastAsia="en-US"/>
        </w:rPr>
        <w:t xml:space="preserve"> o szczególnych rozwiązaniach w zakresie przeciwdziałania wspieraniu agresji na Ukrainę oraz służących ochronie bezpieczeństwa narodowego </w:t>
      </w:r>
      <w:r w:rsidRPr="006F54F5">
        <w:rPr>
          <w:rFonts w:ascii="Times New Roman" w:hAnsi="Times New Roman"/>
          <w:iCs/>
          <w:sz w:val="22"/>
          <w:szCs w:val="22"/>
          <w:lang w:eastAsia="en-US"/>
        </w:rPr>
        <w:t>(</w:t>
      </w:r>
      <w:r w:rsidRPr="006F54F5">
        <w:rPr>
          <w:rFonts w:ascii="Times New Roman" w:hAnsi="Times New Roman"/>
          <w:sz w:val="22"/>
          <w:szCs w:val="22"/>
        </w:rPr>
        <w:t xml:space="preserve">(Dz.U. z 2024 r., </w:t>
      </w:r>
      <w:proofErr w:type="spellStart"/>
      <w:r w:rsidRPr="006F54F5">
        <w:rPr>
          <w:rFonts w:ascii="Times New Roman" w:hAnsi="Times New Roman"/>
          <w:sz w:val="22"/>
          <w:szCs w:val="22"/>
        </w:rPr>
        <w:t>poz</w:t>
      </w:r>
      <w:proofErr w:type="spellEnd"/>
      <w:r w:rsidRPr="006F54F5">
        <w:rPr>
          <w:rFonts w:ascii="Times New Roman" w:hAnsi="Times New Roman"/>
          <w:sz w:val="22"/>
          <w:szCs w:val="22"/>
        </w:rPr>
        <w:t xml:space="preserve"> .507)</w:t>
      </w:r>
      <w:r w:rsidRPr="006F54F5">
        <w:rPr>
          <w:rFonts w:ascii="Times New Roman" w:hAnsi="Times New Roman"/>
          <w:i/>
          <w:sz w:val="22"/>
          <w:szCs w:val="22"/>
          <w:lang w:eastAsia="en-US"/>
        </w:rPr>
        <w:t xml:space="preserve"> (podać mającą zastosowanie podstawę wykluczenia spośród wskazanych powyżej).</w:t>
      </w:r>
    </w:p>
    <w:p w14:paraId="43B6BE6D" w14:textId="77777777" w:rsidR="008C5AB9" w:rsidRPr="006F54F5" w:rsidRDefault="008C5AB9">
      <w:pPr>
        <w:suppressAutoHyphens w:val="0"/>
        <w:spacing w:line="240" w:lineRule="auto"/>
        <w:ind w:left="426" w:right="28"/>
        <w:jc w:val="both"/>
        <w:rPr>
          <w:rFonts w:ascii="Times New Roman" w:eastAsia="Times New Roman" w:hAnsi="Times New Roman" w:cs="Times New Roman"/>
          <w:kern w:val="0"/>
          <w:sz w:val="22"/>
          <w:szCs w:val="22"/>
          <w:lang w:eastAsia="en-US" w:bidi="ar-SA"/>
        </w:rPr>
      </w:pPr>
    </w:p>
    <w:p w14:paraId="512778EF" w14:textId="0B022485" w:rsidR="00AC0CE9" w:rsidRPr="006F54F5" w:rsidRDefault="008C5AB9">
      <w:pPr>
        <w:suppressAutoHyphens w:val="0"/>
        <w:spacing w:line="240" w:lineRule="auto"/>
        <w:jc w:val="both"/>
        <w:rPr>
          <w:rFonts w:ascii="Times New Roman" w:eastAsia="Times New Roman" w:hAnsi="Times New Roman" w:cs="Times New Roman"/>
          <w:b/>
          <w:bCs/>
          <w:kern w:val="0"/>
          <w:sz w:val="22"/>
          <w:szCs w:val="22"/>
          <w:lang w:eastAsia="en-US" w:bidi="ar-SA"/>
        </w:rPr>
      </w:pPr>
      <w:r w:rsidRPr="006F54F5">
        <w:rPr>
          <w:rFonts w:ascii="Times New Roman" w:eastAsia="Times New Roman" w:hAnsi="Times New Roman" w:cs="Times New Roman"/>
          <w:b/>
          <w:bCs/>
          <w:kern w:val="0"/>
          <w:sz w:val="22"/>
          <w:szCs w:val="22"/>
          <w:lang w:eastAsia="en-US" w:bidi="ar-SA"/>
        </w:rPr>
        <w:t xml:space="preserve">Zobowiązuję się do niezwłocznego poinformowania o zmianie tego stanu. </w:t>
      </w:r>
    </w:p>
    <w:p w14:paraId="22C5E097" w14:textId="77777777" w:rsidR="008C5AB9" w:rsidRPr="006F54F5" w:rsidRDefault="008C5AB9">
      <w:pPr>
        <w:suppressAutoHyphens w:val="0"/>
        <w:spacing w:line="240" w:lineRule="auto"/>
        <w:jc w:val="both"/>
        <w:rPr>
          <w:rFonts w:ascii="Times New Roman" w:eastAsia="Times New Roman" w:hAnsi="Times New Roman" w:cs="Times New Roman"/>
          <w:kern w:val="0"/>
          <w:sz w:val="22"/>
          <w:szCs w:val="22"/>
          <w:lang w:eastAsia="en-US" w:bidi="ar-SA"/>
        </w:rPr>
      </w:pPr>
    </w:p>
    <w:p w14:paraId="725750D2" w14:textId="77777777" w:rsidR="00AC0CE9" w:rsidRPr="006F54F5" w:rsidRDefault="009E6AF5">
      <w:pPr>
        <w:shd w:val="clear" w:color="auto" w:fill="BFBFBF"/>
        <w:suppressAutoHyphens w:val="0"/>
        <w:spacing w:line="240" w:lineRule="auto"/>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OŚWIADCZENIE DOTYCZĄCE WARUNKÓW UDZIAŁU W POSTĘPOWANIU:</w:t>
      </w:r>
    </w:p>
    <w:p w14:paraId="1AC48CFD"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en-US" w:bidi="ar-SA"/>
        </w:rPr>
      </w:pPr>
    </w:p>
    <w:p w14:paraId="016193C4" w14:textId="1E08A4D2"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 xml:space="preserve">Oświadczam, że spełniam warunki udziału w postępowaniu określone przez Zamawiającego </w:t>
      </w:r>
      <w:r w:rsidRPr="006F54F5">
        <w:rPr>
          <w:rFonts w:ascii="Times New Roman" w:eastAsia="Times New Roman" w:hAnsi="Times New Roman" w:cs="Times New Roman"/>
          <w:kern w:val="0"/>
          <w:sz w:val="22"/>
          <w:szCs w:val="22"/>
          <w:lang w:eastAsia="en-US" w:bidi="ar-SA"/>
        </w:rPr>
        <w:br/>
        <w:t>w ogłoszeniu o zamówieniu oraz w Specyfikacji Warunków Zamówienia (SWZ).</w:t>
      </w:r>
    </w:p>
    <w:p w14:paraId="233FBB20" w14:textId="77777777" w:rsidR="00CC6492" w:rsidRPr="006F54F5" w:rsidRDefault="00CC6492" w:rsidP="00532400">
      <w:pPr>
        <w:suppressAutoHyphens w:val="0"/>
        <w:spacing w:line="240" w:lineRule="auto"/>
        <w:jc w:val="both"/>
        <w:rPr>
          <w:rFonts w:ascii="Times New Roman" w:eastAsia="Times New Roman" w:hAnsi="Times New Roman" w:cs="Times New Roman"/>
          <w:kern w:val="0"/>
          <w:sz w:val="22"/>
          <w:szCs w:val="22"/>
          <w:lang w:eastAsia="en-US" w:bidi="ar-SA"/>
        </w:rPr>
      </w:pPr>
    </w:p>
    <w:p w14:paraId="5A189803" w14:textId="7B486460" w:rsidR="00532400" w:rsidRPr="006F54F5" w:rsidRDefault="00532400" w:rsidP="00532400">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 xml:space="preserve">Oświadczam, że spełniam warunki udziału w postępowaniu określone przez Zamawiającego </w:t>
      </w:r>
      <w:r w:rsidRPr="006F54F5">
        <w:rPr>
          <w:rFonts w:ascii="Times New Roman" w:eastAsia="Times New Roman" w:hAnsi="Times New Roman" w:cs="Times New Roman"/>
          <w:kern w:val="0"/>
          <w:sz w:val="22"/>
          <w:szCs w:val="22"/>
          <w:lang w:eastAsia="en-US" w:bidi="ar-SA"/>
        </w:rPr>
        <w:br/>
        <w:t>w ogłoszeniu o zamówieniu oraz w Specyfikacji Warunków Zamówienia (SWZ).</w:t>
      </w:r>
    </w:p>
    <w:p w14:paraId="4CA7BD5E" w14:textId="3928B081" w:rsidR="00532400" w:rsidRPr="006F54F5" w:rsidRDefault="00CC6492">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 następującym zakresie:</w:t>
      </w:r>
    </w:p>
    <w:p w14:paraId="6908291D" w14:textId="01BD7B06" w:rsidR="00CC6492" w:rsidRPr="006F54F5" w:rsidRDefault="00CC6492">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176E6F1E"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en-US" w:bidi="ar-SA"/>
        </w:rPr>
      </w:pPr>
    </w:p>
    <w:p w14:paraId="02A98C1F" w14:textId="6C2C19F7" w:rsidR="00AC0CE9" w:rsidRPr="006F54F5" w:rsidRDefault="009E6AF5">
      <w:pPr>
        <w:shd w:val="clear" w:color="auto" w:fill="BFBFBF"/>
        <w:suppressAutoHyphens w:val="0"/>
        <w:spacing w:line="240" w:lineRule="auto"/>
        <w:jc w:val="both"/>
        <w:rPr>
          <w:rFonts w:ascii="Times New Roman" w:eastAsia="Times New Roman" w:hAnsi="Times New Roman" w:cs="Times New Roman"/>
          <w:kern w:val="0"/>
          <w:sz w:val="22"/>
          <w:szCs w:val="22"/>
          <w:lang w:eastAsia="pl-PL" w:bidi="ar-SA"/>
        </w:rPr>
      </w:pPr>
      <w:r w:rsidRPr="006F54F5">
        <w:rPr>
          <w:rFonts w:ascii="Times New Roman" w:eastAsia="Times New Roman" w:hAnsi="Times New Roman" w:cs="Times New Roman"/>
          <w:b/>
          <w:kern w:val="0"/>
          <w:sz w:val="22"/>
          <w:szCs w:val="22"/>
          <w:lang w:eastAsia="pl-PL" w:bidi="ar-SA"/>
        </w:rPr>
        <w:t xml:space="preserve">INFORMACJA W ZWIĄZKU Z POLEGANIEM NA </w:t>
      </w:r>
      <w:r w:rsidR="007735EB" w:rsidRPr="006F54F5">
        <w:rPr>
          <w:rFonts w:ascii="Times New Roman" w:eastAsia="Times New Roman" w:hAnsi="Times New Roman" w:cs="Times New Roman"/>
          <w:b/>
          <w:kern w:val="0"/>
          <w:sz w:val="22"/>
          <w:szCs w:val="22"/>
          <w:lang w:eastAsia="pl-PL" w:bidi="ar-SA"/>
        </w:rPr>
        <w:t>ZDOLNOŚCIACH LUB SYTUACJI PODMIOTÓW UDOSTĘPNIAJĄCYCH ZASOBY</w:t>
      </w:r>
      <w:r w:rsidRPr="006F54F5">
        <w:rPr>
          <w:rFonts w:ascii="Times New Roman" w:eastAsia="Times New Roman" w:hAnsi="Times New Roman" w:cs="Times New Roman"/>
          <w:kern w:val="0"/>
          <w:sz w:val="22"/>
          <w:szCs w:val="22"/>
          <w:lang w:eastAsia="pl-PL" w:bidi="ar-SA"/>
        </w:rPr>
        <w:t xml:space="preserve"> </w:t>
      </w:r>
    </w:p>
    <w:p w14:paraId="3D714569"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pl-PL" w:bidi="ar-SA"/>
        </w:rPr>
      </w:pPr>
    </w:p>
    <w:p w14:paraId="3D809B8F" w14:textId="446B5398" w:rsidR="00AC0CE9" w:rsidRPr="006F54F5" w:rsidRDefault="009E6AF5" w:rsidP="00E87920">
      <w:pPr>
        <w:pStyle w:val="Akapitzlist"/>
        <w:numPr>
          <w:ilvl w:val="0"/>
          <w:numId w:val="46"/>
        </w:numPr>
        <w:suppressAutoHyphens w:val="0"/>
        <w:spacing w:after="0" w:line="240" w:lineRule="auto"/>
        <w:ind w:left="284" w:hanging="284"/>
        <w:jc w:val="both"/>
        <w:rPr>
          <w:rFonts w:ascii="Times New Roman" w:eastAsia="Times New Roman" w:hAnsi="Times New Roman"/>
          <w:sz w:val="22"/>
          <w:szCs w:val="22"/>
          <w:lang w:eastAsia="pl-PL"/>
        </w:rPr>
      </w:pPr>
      <w:r w:rsidRPr="006F54F5">
        <w:rPr>
          <w:rFonts w:ascii="Times New Roman" w:hAnsi="Times New Roman"/>
          <w:sz w:val="22"/>
          <w:szCs w:val="22"/>
          <w:lang w:eastAsia="pl-PL"/>
        </w:rPr>
        <w:t xml:space="preserve">Oświadczam, że w celu wykazania spełniania warunków udziału w postępowaniu, określonych przez zamawiającego </w:t>
      </w:r>
      <w:r w:rsidRPr="006F54F5">
        <w:rPr>
          <w:rFonts w:ascii="Times New Roman" w:hAnsi="Times New Roman"/>
          <w:sz w:val="22"/>
          <w:szCs w:val="22"/>
          <w:lang w:eastAsia="en-US"/>
        </w:rPr>
        <w:t xml:space="preserve">w ogłoszeniu o zamówieniu oraz w Specyfikacji Warunków Zamówienia (SWZ), </w:t>
      </w:r>
      <w:r w:rsidRPr="006F54F5">
        <w:rPr>
          <w:rFonts w:ascii="Times New Roman" w:hAnsi="Times New Roman"/>
          <w:sz w:val="22"/>
          <w:szCs w:val="22"/>
          <w:lang w:eastAsia="pl-PL"/>
        </w:rPr>
        <w:t xml:space="preserve">polegam </w:t>
      </w:r>
      <w:r w:rsidR="006E7E5C" w:rsidRPr="006F54F5">
        <w:rPr>
          <w:rFonts w:ascii="Times New Roman" w:hAnsi="Times New Roman"/>
          <w:sz w:val="22"/>
          <w:szCs w:val="22"/>
          <w:lang w:eastAsia="pl-PL"/>
        </w:rPr>
        <w:t xml:space="preserve">/nie polegam </w:t>
      </w:r>
      <w:r w:rsidR="006E7E5C" w:rsidRPr="006F54F5">
        <w:rPr>
          <w:rFonts w:ascii="Times New Roman" w:eastAsia="Times New Roman" w:hAnsi="Times New Roman"/>
          <w:sz w:val="22"/>
          <w:szCs w:val="22"/>
          <w:lang w:eastAsia="en-US"/>
        </w:rPr>
        <w:t>na zdolnościach lub sytuacji następującego/</w:t>
      </w:r>
      <w:proofErr w:type="spellStart"/>
      <w:r w:rsidR="006E7E5C" w:rsidRPr="006F54F5">
        <w:rPr>
          <w:rFonts w:ascii="Times New Roman" w:eastAsia="Times New Roman" w:hAnsi="Times New Roman"/>
          <w:sz w:val="22"/>
          <w:szCs w:val="22"/>
          <w:lang w:eastAsia="en-US"/>
        </w:rPr>
        <w:t>cych</w:t>
      </w:r>
      <w:proofErr w:type="spellEnd"/>
      <w:r w:rsidR="006E7E5C" w:rsidRPr="006F54F5">
        <w:rPr>
          <w:rFonts w:ascii="Times New Roman" w:eastAsia="Times New Roman" w:hAnsi="Times New Roman"/>
          <w:sz w:val="22"/>
          <w:szCs w:val="22"/>
          <w:lang w:eastAsia="en-US"/>
        </w:rPr>
        <w:t xml:space="preserve"> podmiotu/ów </w:t>
      </w:r>
      <w:r w:rsidR="00884570" w:rsidRPr="006F54F5">
        <w:rPr>
          <w:rFonts w:ascii="Times New Roman" w:eastAsia="Times New Roman" w:hAnsi="Times New Roman"/>
          <w:sz w:val="22"/>
          <w:szCs w:val="22"/>
          <w:lang w:eastAsia="en-US"/>
        </w:rPr>
        <w:t>udostępniających zasoby</w:t>
      </w:r>
      <w:r w:rsidR="006E7E5C" w:rsidRPr="006F54F5">
        <w:rPr>
          <w:rFonts w:ascii="Times New Roman" w:eastAsia="Times New Roman" w:hAnsi="Times New Roman"/>
          <w:sz w:val="22"/>
          <w:szCs w:val="22"/>
          <w:lang w:eastAsia="en-US"/>
        </w:rPr>
        <w:t xml:space="preserve"> </w:t>
      </w:r>
      <w:r w:rsidRPr="006F54F5">
        <w:rPr>
          <w:rFonts w:ascii="Times New Roman" w:hAnsi="Times New Roman"/>
          <w:sz w:val="22"/>
          <w:szCs w:val="22"/>
          <w:lang w:eastAsia="pl-PL"/>
        </w:rPr>
        <w:t>następującego/</w:t>
      </w:r>
      <w:proofErr w:type="spellStart"/>
      <w:r w:rsidRPr="006F54F5">
        <w:rPr>
          <w:rFonts w:ascii="Times New Roman" w:hAnsi="Times New Roman"/>
          <w:sz w:val="22"/>
          <w:szCs w:val="22"/>
          <w:lang w:eastAsia="pl-PL"/>
        </w:rPr>
        <w:t>ych</w:t>
      </w:r>
      <w:proofErr w:type="spellEnd"/>
      <w:r w:rsidRPr="006F54F5">
        <w:rPr>
          <w:rFonts w:ascii="Times New Roman" w:hAnsi="Times New Roman"/>
          <w:sz w:val="22"/>
          <w:szCs w:val="22"/>
          <w:lang w:eastAsia="pl-PL"/>
        </w:rPr>
        <w:t xml:space="preserve"> podmiotu/ów </w:t>
      </w:r>
      <w:r w:rsidRPr="006F54F5">
        <w:rPr>
          <w:rFonts w:ascii="Times New Roman" w:eastAsia="Times New Roman" w:hAnsi="Times New Roman"/>
          <w:i/>
          <w:sz w:val="22"/>
          <w:szCs w:val="22"/>
          <w:lang w:eastAsia="pl-PL"/>
        </w:rPr>
        <w:t>(należy zaznaczyć właściwe „X”):</w:t>
      </w:r>
    </w:p>
    <w:p w14:paraId="09DC9DE9" w14:textId="77777777" w:rsidR="00AC0CE9" w:rsidRPr="006F54F5" w:rsidRDefault="00AC0CE9">
      <w:pPr>
        <w:pStyle w:val="Akapitzlist"/>
        <w:suppressAutoHyphens w:val="0"/>
        <w:spacing w:after="0" w:line="240" w:lineRule="auto"/>
        <w:ind w:left="284"/>
        <w:jc w:val="both"/>
        <w:rPr>
          <w:rFonts w:ascii="Times New Roman" w:eastAsia="Times New Roman" w:hAnsi="Times New Roman"/>
          <w:sz w:val="22"/>
          <w:szCs w:val="22"/>
          <w:lang w:eastAsia="pl-PL"/>
        </w:rPr>
      </w:pPr>
    </w:p>
    <w:tbl>
      <w:tblPr>
        <w:tblW w:w="8686" w:type="dxa"/>
        <w:tblInd w:w="487" w:type="dxa"/>
        <w:tblLayout w:type="fixed"/>
        <w:tblLook w:val="04A0" w:firstRow="1" w:lastRow="0" w:firstColumn="1" w:lastColumn="0" w:noHBand="0" w:noVBand="1"/>
      </w:tblPr>
      <w:tblGrid>
        <w:gridCol w:w="857"/>
        <w:gridCol w:w="7829"/>
      </w:tblGrid>
      <w:tr w:rsidR="00AC0CE9" w:rsidRPr="006F54F5" w14:paraId="5719C0CF" w14:textId="77777777">
        <w:tc>
          <w:tcPr>
            <w:tcW w:w="857" w:type="dxa"/>
            <w:tcBorders>
              <w:top w:val="single" w:sz="4" w:space="0" w:color="000000"/>
              <w:left w:val="single" w:sz="4" w:space="0" w:color="000000"/>
              <w:bottom w:val="single" w:sz="4" w:space="0" w:color="000000"/>
              <w:right w:val="single" w:sz="4" w:space="0" w:color="000000"/>
            </w:tcBorders>
          </w:tcPr>
          <w:p w14:paraId="6FA2A8C4" w14:textId="77777777" w:rsidR="00AC0CE9" w:rsidRPr="006F54F5" w:rsidRDefault="00AC0CE9">
            <w:pPr>
              <w:suppressAutoHyphens w:val="0"/>
              <w:spacing w:line="240" w:lineRule="auto"/>
              <w:jc w:val="both"/>
              <w:rPr>
                <w:rFonts w:ascii="Times New Roman" w:eastAsia="Times New Roman" w:hAnsi="Times New Roman" w:cs="Times New Roman"/>
                <w:kern w:val="0"/>
                <w:lang w:eastAsia="pl-PL" w:bidi="ar-SA"/>
              </w:rPr>
            </w:pPr>
          </w:p>
        </w:tc>
        <w:tc>
          <w:tcPr>
            <w:tcW w:w="7828" w:type="dxa"/>
            <w:tcBorders>
              <w:top w:val="single" w:sz="4" w:space="0" w:color="000000"/>
              <w:left w:val="single" w:sz="4" w:space="0" w:color="000000"/>
              <w:bottom w:val="single" w:sz="4" w:space="0" w:color="000000"/>
              <w:right w:val="single" w:sz="4" w:space="0" w:color="000000"/>
            </w:tcBorders>
            <w:vAlign w:val="center"/>
          </w:tcPr>
          <w:p w14:paraId="4E315F16" w14:textId="66828D49" w:rsidR="00AC0CE9" w:rsidRPr="006F54F5" w:rsidRDefault="009E6AF5">
            <w:pPr>
              <w:suppressAutoHyphens w:val="0"/>
              <w:spacing w:line="240" w:lineRule="auto"/>
              <w:jc w:val="both"/>
              <w:rPr>
                <w:rFonts w:ascii="Times New Roman" w:eastAsia="Times New Roman" w:hAnsi="Times New Roman" w:cs="Times New Roman"/>
                <w:kern w:val="0"/>
                <w:lang w:eastAsia="pl-PL" w:bidi="ar-SA"/>
              </w:rPr>
            </w:pPr>
            <w:r w:rsidRPr="006F54F5">
              <w:rPr>
                <w:rFonts w:ascii="Times New Roman" w:eastAsia="Times New Roman" w:hAnsi="Times New Roman" w:cs="Times New Roman"/>
                <w:b/>
                <w:bCs/>
                <w:kern w:val="0"/>
                <w:sz w:val="22"/>
                <w:szCs w:val="22"/>
                <w:lang w:eastAsia="en-US" w:bidi="ar-SA"/>
              </w:rPr>
              <w:t xml:space="preserve">polegam </w:t>
            </w:r>
            <w:r w:rsidRPr="006F54F5">
              <w:rPr>
                <w:rFonts w:ascii="Times New Roman" w:eastAsia="Times New Roman" w:hAnsi="Times New Roman" w:cs="Times New Roman"/>
                <w:kern w:val="0"/>
                <w:sz w:val="22"/>
                <w:szCs w:val="22"/>
                <w:lang w:eastAsia="en-US" w:bidi="ar-SA"/>
              </w:rPr>
              <w:t xml:space="preserve">na </w:t>
            </w:r>
            <w:r w:rsidR="006E7E5C" w:rsidRPr="006F54F5">
              <w:rPr>
                <w:rFonts w:ascii="Times New Roman" w:eastAsia="Times New Roman" w:hAnsi="Times New Roman" w:cs="Times New Roman"/>
                <w:kern w:val="0"/>
                <w:sz w:val="22"/>
                <w:szCs w:val="22"/>
                <w:lang w:eastAsia="en-US" w:bidi="ar-SA"/>
              </w:rPr>
              <w:t>zdolnościach lub sytuacji następującego/</w:t>
            </w:r>
            <w:proofErr w:type="spellStart"/>
            <w:r w:rsidR="006E7E5C" w:rsidRPr="006F54F5">
              <w:rPr>
                <w:rFonts w:ascii="Times New Roman" w:eastAsia="Times New Roman" w:hAnsi="Times New Roman" w:cs="Times New Roman"/>
                <w:kern w:val="0"/>
                <w:sz w:val="22"/>
                <w:szCs w:val="22"/>
                <w:lang w:eastAsia="en-US" w:bidi="ar-SA"/>
              </w:rPr>
              <w:t>cych</w:t>
            </w:r>
            <w:proofErr w:type="spellEnd"/>
            <w:r w:rsidR="006E7E5C" w:rsidRPr="006F54F5">
              <w:rPr>
                <w:rFonts w:ascii="Times New Roman" w:eastAsia="Times New Roman" w:hAnsi="Times New Roman" w:cs="Times New Roman"/>
                <w:kern w:val="0"/>
                <w:sz w:val="22"/>
                <w:szCs w:val="22"/>
                <w:lang w:eastAsia="en-US" w:bidi="ar-SA"/>
              </w:rPr>
              <w:t xml:space="preserve"> podmiotu/ów </w:t>
            </w:r>
            <w:r w:rsidR="00884570" w:rsidRPr="006F54F5">
              <w:rPr>
                <w:rFonts w:ascii="Times New Roman" w:eastAsia="Times New Roman" w:hAnsi="Times New Roman" w:cs="Times New Roman"/>
                <w:kern w:val="0"/>
                <w:sz w:val="22"/>
                <w:szCs w:val="22"/>
                <w:lang w:eastAsia="en-US" w:bidi="ar-SA"/>
              </w:rPr>
              <w:t>udostępniających zasoby</w:t>
            </w:r>
            <w:r w:rsidRPr="006F54F5">
              <w:rPr>
                <w:rFonts w:ascii="Times New Roman" w:eastAsia="Times New Roman" w:hAnsi="Times New Roman" w:cs="Times New Roman"/>
                <w:kern w:val="0"/>
                <w:sz w:val="22"/>
                <w:szCs w:val="22"/>
                <w:lang w:eastAsia="en-US" w:bidi="ar-SA"/>
              </w:rPr>
              <w:t xml:space="preserve"> </w:t>
            </w:r>
            <w:r w:rsidR="006E7E5C" w:rsidRPr="006F54F5">
              <w:rPr>
                <w:rFonts w:ascii="Times New Roman" w:eastAsia="Times New Roman" w:hAnsi="Times New Roman" w:cs="Times New Roman"/>
                <w:kern w:val="0"/>
                <w:sz w:val="22"/>
                <w:szCs w:val="22"/>
                <w:lang w:eastAsia="en-US" w:bidi="ar-SA"/>
              </w:rPr>
              <w:t>(</w:t>
            </w:r>
            <w:r w:rsidR="006E7E5C" w:rsidRPr="006F54F5">
              <w:rPr>
                <w:rFonts w:ascii="Times New Roman" w:eastAsia="Times New Roman" w:hAnsi="Times New Roman" w:cs="Times New Roman"/>
                <w:i/>
                <w:kern w:val="0"/>
                <w:sz w:val="22"/>
                <w:szCs w:val="22"/>
                <w:lang w:eastAsia="en-US" w:bidi="ar-SA"/>
              </w:rPr>
              <w:t>wskazać nazwę /y podmiotu/ów</w:t>
            </w:r>
            <w:r w:rsidR="006E7E5C" w:rsidRPr="006F54F5">
              <w:rPr>
                <w:rFonts w:ascii="Times New Roman" w:eastAsia="Times New Roman" w:hAnsi="Times New Roman" w:cs="Times New Roman"/>
                <w:kern w:val="0"/>
                <w:sz w:val="22"/>
                <w:szCs w:val="22"/>
                <w:lang w:eastAsia="en-US" w:bidi="ar-SA"/>
              </w:rPr>
              <w:t>)</w:t>
            </w:r>
          </w:p>
        </w:tc>
      </w:tr>
      <w:tr w:rsidR="00AC0CE9" w:rsidRPr="006F54F5" w14:paraId="588730A5" w14:textId="77777777">
        <w:tc>
          <w:tcPr>
            <w:tcW w:w="857" w:type="dxa"/>
            <w:tcBorders>
              <w:top w:val="single" w:sz="4" w:space="0" w:color="000000"/>
              <w:left w:val="single" w:sz="4" w:space="0" w:color="000000"/>
              <w:bottom w:val="single" w:sz="4" w:space="0" w:color="000000"/>
              <w:right w:val="single" w:sz="4" w:space="0" w:color="000000"/>
            </w:tcBorders>
          </w:tcPr>
          <w:p w14:paraId="12069BAB" w14:textId="77777777" w:rsidR="00AC0CE9" w:rsidRPr="006F54F5" w:rsidRDefault="00AC0CE9">
            <w:pPr>
              <w:suppressAutoHyphens w:val="0"/>
              <w:spacing w:line="240" w:lineRule="auto"/>
              <w:jc w:val="both"/>
              <w:rPr>
                <w:rFonts w:ascii="Times New Roman" w:eastAsia="Times New Roman" w:hAnsi="Times New Roman" w:cs="Times New Roman"/>
                <w:kern w:val="0"/>
                <w:lang w:eastAsia="pl-PL" w:bidi="ar-SA"/>
              </w:rPr>
            </w:pPr>
          </w:p>
        </w:tc>
        <w:tc>
          <w:tcPr>
            <w:tcW w:w="7828" w:type="dxa"/>
            <w:tcBorders>
              <w:top w:val="single" w:sz="4" w:space="0" w:color="000000"/>
              <w:left w:val="single" w:sz="4" w:space="0" w:color="000000"/>
              <w:bottom w:val="single" w:sz="4" w:space="0" w:color="000000"/>
              <w:right w:val="single" w:sz="4" w:space="0" w:color="000000"/>
            </w:tcBorders>
            <w:vAlign w:val="center"/>
          </w:tcPr>
          <w:p w14:paraId="228EBA20" w14:textId="77777777" w:rsidR="00AC0CE9" w:rsidRPr="006F54F5" w:rsidRDefault="009E6AF5">
            <w:pPr>
              <w:suppressAutoHyphens w:val="0"/>
              <w:spacing w:line="240" w:lineRule="auto"/>
              <w:jc w:val="both"/>
              <w:rPr>
                <w:rFonts w:ascii="Times New Roman" w:eastAsia="Times New Roman" w:hAnsi="Times New Roman" w:cs="Times New Roman"/>
                <w:kern w:val="0"/>
                <w:lang w:eastAsia="pl-PL" w:bidi="ar-SA"/>
              </w:rPr>
            </w:pPr>
            <w:r w:rsidRPr="006F54F5">
              <w:rPr>
                <w:rFonts w:ascii="Times New Roman" w:eastAsia="Times New Roman" w:hAnsi="Times New Roman" w:cs="Times New Roman"/>
                <w:b/>
                <w:bCs/>
                <w:kern w:val="0"/>
                <w:sz w:val="22"/>
                <w:szCs w:val="22"/>
                <w:lang w:eastAsia="en-US" w:bidi="ar-SA"/>
              </w:rPr>
              <w:t>nie polegam</w:t>
            </w:r>
            <w:r w:rsidRPr="006F54F5">
              <w:rPr>
                <w:rFonts w:ascii="Times New Roman" w:eastAsia="Times New Roman" w:hAnsi="Times New Roman" w:cs="Times New Roman"/>
                <w:kern w:val="0"/>
                <w:sz w:val="22"/>
                <w:szCs w:val="22"/>
                <w:lang w:eastAsia="en-US" w:bidi="ar-SA"/>
              </w:rPr>
              <w:t xml:space="preserve"> na zasobach innego/</w:t>
            </w:r>
            <w:proofErr w:type="spellStart"/>
            <w:r w:rsidRPr="006F54F5">
              <w:rPr>
                <w:rFonts w:ascii="Times New Roman" w:eastAsia="Times New Roman" w:hAnsi="Times New Roman" w:cs="Times New Roman"/>
                <w:kern w:val="0"/>
                <w:sz w:val="22"/>
                <w:szCs w:val="22"/>
                <w:lang w:eastAsia="en-US" w:bidi="ar-SA"/>
              </w:rPr>
              <w:t>ych</w:t>
            </w:r>
            <w:proofErr w:type="spellEnd"/>
            <w:r w:rsidRPr="006F54F5">
              <w:rPr>
                <w:rFonts w:ascii="Times New Roman" w:eastAsia="Times New Roman" w:hAnsi="Times New Roman" w:cs="Times New Roman"/>
                <w:kern w:val="0"/>
                <w:sz w:val="22"/>
                <w:szCs w:val="22"/>
                <w:lang w:eastAsia="en-US" w:bidi="ar-SA"/>
              </w:rPr>
              <w:t xml:space="preserve"> podmiotu/ów</w:t>
            </w:r>
          </w:p>
        </w:tc>
      </w:tr>
    </w:tbl>
    <w:p w14:paraId="55620DAC"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pl-PL" w:bidi="ar-SA"/>
        </w:rPr>
      </w:pPr>
    </w:p>
    <w:p w14:paraId="2DB35042" w14:textId="77777777" w:rsidR="00AC0CE9" w:rsidRPr="006F54F5" w:rsidRDefault="009E6AF5" w:rsidP="00E87920">
      <w:pPr>
        <w:pStyle w:val="Akapitzlist"/>
        <w:numPr>
          <w:ilvl w:val="0"/>
          <w:numId w:val="46"/>
        </w:numPr>
        <w:suppressAutoHyphens w:val="0"/>
        <w:spacing w:after="0" w:line="240" w:lineRule="auto"/>
        <w:ind w:left="284" w:hanging="284"/>
        <w:jc w:val="both"/>
        <w:rPr>
          <w:rFonts w:ascii="Times New Roman" w:hAnsi="Times New Roman"/>
          <w:sz w:val="22"/>
          <w:szCs w:val="22"/>
          <w:u w:val="single"/>
          <w:lang w:eastAsia="en-US"/>
        </w:rPr>
      </w:pPr>
      <w:r w:rsidRPr="006F54F5">
        <w:rPr>
          <w:rFonts w:ascii="Times New Roman" w:hAnsi="Times New Roman"/>
          <w:sz w:val="22"/>
          <w:szCs w:val="22"/>
          <w:u w:val="single"/>
          <w:lang w:eastAsia="en-US"/>
        </w:rPr>
        <w:t>Nazwa i adres podmiotu:</w:t>
      </w:r>
    </w:p>
    <w:p w14:paraId="531AC679" w14:textId="50FC6DC9" w:rsidR="00AC0CE9" w:rsidRPr="006F54F5" w:rsidRDefault="009E6AF5">
      <w:pPr>
        <w:suppressAutoHyphens w:val="0"/>
        <w:spacing w:line="240" w:lineRule="auto"/>
        <w:ind w:right="28" w:firstLine="284"/>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4CCDE9B0" w14:textId="2F2273F1" w:rsidR="00AC0CE9" w:rsidRPr="006F54F5" w:rsidRDefault="00CC6492">
      <w:pPr>
        <w:suppressAutoHyphens w:val="0"/>
        <w:spacing w:line="240" w:lineRule="auto"/>
        <w:ind w:right="28" w:firstLine="284"/>
        <w:jc w:val="both"/>
        <w:rPr>
          <w:rFonts w:ascii="Times New Roman" w:eastAsia="Times New Roman" w:hAnsi="Times New Roman" w:cs="Times New Roman"/>
          <w:kern w:val="0"/>
          <w:sz w:val="22"/>
          <w:szCs w:val="22"/>
          <w:u w:val="single"/>
          <w:lang w:eastAsia="en-US" w:bidi="ar-SA"/>
        </w:rPr>
      </w:pPr>
      <w:r w:rsidRPr="006F54F5">
        <w:rPr>
          <w:rFonts w:ascii="Times New Roman" w:eastAsia="Times New Roman" w:hAnsi="Times New Roman" w:cs="Times New Roman"/>
          <w:kern w:val="0"/>
          <w:sz w:val="22"/>
          <w:szCs w:val="22"/>
          <w:u w:val="single"/>
          <w:lang w:eastAsia="en-US" w:bidi="ar-SA"/>
        </w:rPr>
        <w:t>W następującym zakresie</w:t>
      </w:r>
      <w:r w:rsidR="009E6AF5" w:rsidRPr="006F54F5">
        <w:rPr>
          <w:rFonts w:ascii="Times New Roman" w:eastAsia="Times New Roman" w:hAnsi="Times New Roman" w:cs="Times New Roman"/>
          <w:kern w:val="0"/>
          <w:sz w:val="22"/>
          <w:szCs w:val="22"/>
          <w:u w:val="single"/>
          <w:lang w:eastAsia="en-US" w:bidi="ar-SA"/>
        </w:rPr>
        <w:t>:</w:t>
      </w:r>
    </w:p>
    <w:p w14:paraId="128AD4D0" w14:textId="7F0C880A" w:rsidR="00AC0CE9" w:rsidRPr="006F54F5" w:rsidRDefault="009E6AF5">
      <w:pPr>
        <w:suppressAutoHyphens w:val="0"/>
        <w:spacing w:line="240" w:lineRule="auto"/>
        <w:ind w:left="284" w:right="28"/>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7312FB2A" w14:textId="1D78C8E3" w:rsidR="00AC0CE9" w:rsidRPr="006F54F5" w:rsidRDefault="009E6AF5">
      <w:pPr>
        <w:suppressAutoHyphens w:val="0"/>
        <w:spacing w:line="240" w:lineRule="auto"/>
        <w:ind w:left="284" w:right="28"/>
        <w:jc w:val="both"/>
        <w:rPr>
          <w:rFonts w:ascii="Times New Roman" w:eastAsia="Times New Roman" w:hAnsi="Times New Roman" w:cs="Times New Roman"/>
          <w:i/>
          <w:kern w:val="0"/>
          <w:sz w:val="22"/>
          <w:szCs w:val="22"/>
          <w:lang w:eastAsia="en-US" w:bidi="ar-SA"/>
        </w:rPr>
      </w:pPr>
      <w:r w:rsidRPr="006F54F5">
        <w:rPr>
          <w:rFonts w:ascii="Times New Roman" w:eastAsia="Times New Roman" w:hAnsi="Times New Roman" w:cs="Times New Roman"/>
          <w:i/>
          <w:kern w:val="0"/>
          <w:sz w:val="22"/>
          <w:szCs w:val="22"/>
          <w:lang w:eastAsia="en-US" w:bidi="ar-SA"/>
        </w:rPr>
        <w:t>(wskazać podmiot i określić odpowiedni zakres dla wskazanego podmiotu, w przypadku zaznaczenia, iż Wykonawca polega na zasobach innego podmiotu w celu wykazania spełniania warunków udziału w postępowaniu).</w:t>
      </w:r>
    </w:p>
    <w:p w14:paraId="3DBF7572" w14:textId="77777777" w:rsidR="007B07CE" w:rsidRPr="006F54F5" w:rsidRDefault="007B07CE">
      <w:pPr>
        <w:suppressAutoHyphens w:val="0"/>
        <w:spacing w:line="240" w:lineRule="auto"/>
        <w:ind w:left="284" w:right="28"/>
        <w:jc w:val="both"/>
        <w:rPr>
          <w:rFonts w:ascii="Times New Roman" w:eastAsia="Times New Roman" w:hAnsi="Times New Roman" w:cs="Times New Roman"/>
          <w:i/>
          <w:kern w:val="0"/>
          <w:sz w:val="22"/>
          <w:szCs w:val="22"/>
          <w:lang w:eastAsia="en-US" w:bidi="ar-SA"/>
        </w:rPr>
      </w:pPr>
    </w:p>
    <w:p w14:paraId="3A3A5EAA" w14:textId="77777777" w:rsidR="00AC0CE9" w:rsidRPr="006F54F5" w:rsidRDefault="009E6AF5">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OŚWIADCZENIE DOTYCZĄCE PODANYCH INFORMACJI:</w:t>
      </w:r>
    </w:p>
    <w:p w14:paraId="6C4E6284" w14:textId="77777777" w:rsidR="00AC0CE9" w:rsidRPr="006F54F5" w:rsidRDefault="00AC0CE9">
      <w:pPr>
        <w:suppressAutoHyphens w:val="0"/>
        <w:spacing w:line="240" w:lineRule="auto"/>
        <w:jc w:val="both"/>
        <w:rPr>
          <w:rFonts w:ascii="Times New Roman" w:eastAsia="Times New Roman" w:hAnsi="Times New Roman" w:cs="Times New Roman"/>
          <w:b/>
          <w:kern w:val="0"/>
          <w:sz w:val="22"/>
          <w:szCs w:val="22"/>
          <w:lang w:eastAsia="en-US" w:bidi="ar-SA"/>
        </w:rPr>
      </w:pPr>
    </w:p>
    <w:p w14:paraId="16265C17" w14:textId="2D9CA136"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 xml:space="preserve">Oświadczam, że wszystkie informacje podane w powyższych oświadczeniach są aktualne </w:t>
      </w:r>
      <w:r w:rsidR="00BC5E10" w:rsidRPr="006F54F5">
        <w:rPr>
          <w:rFonts w:ascii="Times New Roman" w:eastAsia="Times New Roman" w:hAnsi="Times New Roman" w:cs="Times New Roman"/>
          <w:kern w:val="0"/>
          <w:sz w:val="22"/>
          <w:szCs w:val="22"/>
          <w:lang w:eastAsia="en-US" w:bidi="ar-SA"/>
        </w:rPr>
        <w:t xml:space="preserve">na dzień składania ofert </w:t>
      </w:r>
      <w:r w:rsidR="008C5AB9" w:rsidRPr="006F54F5">
        <w:rPr>
          <w:rFonts w:ascii="Times New Roman" w:eastAsia="Times New Roman" w:hAnsi="Times New Roman" w:cs="Times New Roman"/>
          <w:kern w:val="0"/>
          <w:sz w:val="22"/>
          <w:szCs w:val="22"/>
          <w:lang w:eastAsia="en-US" w:bidi="ar-SA"/>
        </w:rPr>
        <w:t>i zgodne</w:t>
      </w:r>
      <w:r w:rsidRPr="006F54F5">
        <w:rPr>
          <w:rFonts w:ascii="Times New Roman" w:eastAsia="Times New Roman" w:hAnsi="Times New Roman" w:cs="Times New Roman"/>
          <w:kern w:val="0"/>
          <w:sz w:val="22"/>
          <w:szCs w:val="22"/>
          <w:lang w:eastAsia="en-US" w:bidi="ar-SA"/>
        </w:rPr>
        <w:t xml:space="preserve"> z prawdą oraz zostały przedstawione z pełną świadomością konsekwencji wprowadzenia zamawiającego w błąd przy przedstawianiu informacji.</w:t>
      </w:r>
    </w:p>
    <w:p w14:paraId="58A794D4" w14:textId="77777777" w:rsidR="00AC0CE9" w:rsidRPr="006F54F5" w:rsidRDefault="00AC0CE9">
      <w:pPr>
        <w:suppressAutoHyphens w:val="0"/>
        <w:spacing w:line="240" w:lineRule="auto"/>
        <w:jc w:val="both"/>
        <w:rPr>
          <w:rFonts w:ascii="Times New Roman" w:eastAsia="Times New Roman" w:hAnsi="Times New Roman" w:cs="Times New Roman"/>
          <w:kern w:val="0"/>
          <w:sz w:val="22"/>
          <w:szCs w:val="22"/>
          <w:lang w:eastAsia="en-US" w:bidi="ar-SA"/>
        </w:rPr>
      </w:pPr>
    </w:p>
    <w:p w14:paraId="733992F0" w14:textId="77777777" w:rsidR="00A7462F" w:rsidRPr="006F54F5" w:rsidRDefault="00A7462F">
      <w:pPr>
        <w:suppressAutoHyphens w:val="0"/>
        <w:spacing w:line="240" w:lineRule="auto"/>
        <w:ind w:left="4248"/>
        <w:jc w:val="center"/>
        <w:rPr>
          <w:rFonts w:ascii="Times New Roman" w:eastAsia="Times New Roman" w:hAnsi="Times New Roman" w:cs="Times New Roman"/>
          <w:kern w:val="0"/>
          <w:sz w:val="22"/>
          <w:szCs w:val="22"/>
          <w:lang w:eastAsia="en-US" w:bidi="ar-SA"/>
        </w:rPr>
      </w:pPr>
    </w:p>
    <w:p w14:paraId="05AB84B8" w14:textId="77777777" w:rsidR="007B07CE" w:rsidRPr="006F54F5" w:rsidRDefault="007B07CE" w:rsidP="00A7462F">
      <w:pPr>
        <w:shd w:val="clear" w:color="auto" w:fill="BFBFBF" w:themeFill="background1" w:themeFillShade="BF"/>
        <w:spacing w:after="120" w:line="360" w:lineRule="auto"/>
        <w:jc w:val="both"/>
        <w:rPr>
          <w:rFonts w:ascii="Times New Roman" w:hAnsi="Times New Roman" w:cs="Times New Roman"/>
          <w:b/>
          <w:sz w:val="21"/>
          <w:szCs w:val="21"/>
        </w:rPr>
      </w:pPr>
    </w:p>
    <w:p w14:paraId="11235D9A" w14:textId="75096D1A" w:rsidR="00A7462F" w:rsidRPr="006F54F5" w:rsidRDefault="00A7462F" w:rsidP="00A7462F">
      <w:pPr>
        <w:shd w:val="clear" w:color="auto" w:fill="BFBFBF" w:themeFill="background1" w:themeFillShade="BF"/>
        <w:spacing w:after="120" w:line="360" w:lineRule="auto"/>
        <w:jc w:val="both"/>
        <w:rPr>
          <w:rFonts w:ascii="Times New Roman" w:hAnsi="Times New Roman" w:cs="Times New Roman"/>
          <w:b/>
          <w:sz w:val="21"/>
          <w:szCs w:val="21"/>
        </w:rPr>
      </w:pPr>
      <w:r w:rsidRPr="006F54F5">
        <w:rPr>
          <w:rFonts w:ascii="Times New Roman" w:hAnsi="Times New Roman" w:cs="Times New Roman"/>
          <w:b/>
          <w:sz w:val="21"/>
          <w:szCs w:val="21"/>
        </w:rPr>
        <w:t>INFORMACJA DOTYCZĄCA DOSTĘPU DO PODMIOTOWYCH ŚRODKÓW DOWODOWYCH:</w:t>
      </w:r>
    </w:p>
    <w:p w14:paraId="14CA8629" w14:textId="77777777" w:rsidR="00A7462F" w:rsidRPr="006F54F5" w:rsidRDefault="00A7462F" w:rsidP="00A7462F">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Wskazuję następujące podmiotowe środki dowodowe, które można uzyskać za pomocą bezpłatnych i ogólnodostępnych baz danych, oraz</w:t>
      </w:r>
      <w:r w:rsidRPr="006F54F5">
        <w:rPr>
          <w:rFonts w:ascii="Times New Roman" w:hAnsi="Times New Roman" w:cs="Times New Roman"/>
        </w:rPr>
        <w:t xml:space="preserve"> </w:t>
      </w:r>
      <w:r w:rsidRPr="006F54F5">
        <w:rPr>
          <w:rFonts w:ascii="Times New Roman" w:hAnsi="Times New Roman" w:cs="Times New Roman"/>
          <w:sz w:val="21"/>
          <w:szCs w:val="21"/>
        </w:rPr>
        <w:t>dane umożliwiające dostęp do tych środków:</w:t>
      </w:r>
    </w:p>
    <w:p w14:paraId="388982A0" w14:textId="77777777" w:rsidR="00A7462F" w:rsidRPr="006F54F5" w:rsidRDefault="00A7462F" w:rsidP="00A7462F">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1) ......................................................................................................................................................</w:t>
      </w:r>
    </w:p>
    <w:p w14:paraId="0E6502A7" w14:textId="77777777" w:rsidR="00A7462F" w:rsidRPr="006F54F5" w:rsidRDefault="00A7462F" w:rsidP="00A7462F">
      <w:pPr>
        <w:spacing w:line="360" w:lineRule="auto"/>
        <w:jc w:val="both"/>
        <w:rPr>
          <w:rFonts w:ascii="Times New Roman" w:hAnsi="Times New Roman" w:cs="Times New Roman"/>
          <w:sz w:val="21"/>
          <w:szCs w:val="21"/>
        </w:rPr>
      </w:pPr>
      <w:r w:rsidRPr="006F54F5">
        <w:rPr>
          <w:rFonts w:ascii="Times New Roman" w:hAnsi="Times New Roman" w:cs="Times New Roman"/>
          <w:i/>
          <w:sz w:val="16"/>
          <w:szCs w:val="16"/>
        </w:rPr>
        <w:t>(wskazać podmiotowy środek dowodowy, adres internetowy, wydający urząd lub organ, dokładne dane referencyjne dokumentacji)</w:t>
      </w:r>
    </w:p>
    <w:p w14:paraId="542381EE" w14:textId="77777777" w:rsidR="00A7462F" w:rsidRPr="006F54F5" w:rsidRDefault="00A7462F" w:rsidP="00A7462F">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2) .......................................................................................................................................................</w:t>
      </w:r>
    </w:p>
    <w:p w14:paraId="713C6951" w14:textId="77777777" w:rsidR="00A7462F" w:rsidRPr="006F54F5" w:rsidRDefault="00A7462F" w:rsidP="00A7462F">
      <w:pPr>
        <w:spacing w:line="360" w:lineRule="auto"/>
        <w:jc w:val="both"/>
        <w:rPr>
          <w:rFonts w:ascii="Times New Roman" w:hAnsi="Times New Roman" w:cs="Times New Roman"/>
          <w:i/>
          <w:sz w:val="16"/>
          <w:szCs w:val="16"/>
        </w:rPr>
      </w:pPr>
      <w:r w:rsidRPr="006F54F5">
        <w:rPr>
          <w:rFonts w:ascii="Times New Roman" w:hAnsi="Times New Roman" w:cs="Times New Roman"/>
          <w:i/>
          <w:sz w:val="16"/>
          <w:szCs w:val="16"/>
        </w:rPr>
        <w:t>(wskazać podmiotowy środek dowodowy, adres internetowy, wydający urząd lub organ, dokładne dane referencyjne dokumentacji)</w:t>
      </w:r>
    </w:p>
    <w:p w14:paraId="35A12ACF" w14:textId="77777777" w:rsidR="00A7462F" w:rsidRPr="006F54F5" w:rsidRDefault="00A7462F" w:rsidP="00A7462F">
      <w:pPr>
        <w:spacing w:line="360" w:lineRule="auto"/>
        <w:jc w:val="both"/>
        <w:rPr>
          <w:rFonts w:ascii="Times New Roman" w:hAnsi="Times New Roman" w:cs="Times New Roman"/>
          <w:sz w:val="21"/>
          <w:szCs w:val="21"/>
        </w:rPr>
      </w:pPr>
    </w:p>
    <w:p w14:paraId="02F40DB6" w14:textId="77777777" w:rsidR="00A7462F" w:rsidRPr="006F54F5" w:rsidRDefault="00A7462F" w:rsidP="00A7462F">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t>……………………………………….</w:t>
      </w:r>
    </w:p>
    <w:p w14:paraId="67BEAFAB" w14:textId="77777777" w:rsidR="00A7462F" w:rsidRPr="006F54F5" w:rsidRDefault="00A7462F" w:rsidP="00A7462F">
      <w:pPr>
        <w:spacing w:line="360" w:lineRule="auto"/>
        <w:jc w:val="both"/>
        <w:rPr>
          <w:rFonts w:ascii="Times New Roman" w:hAnsi="Times New Roman" w:cs="Times New Roman"/>
          <w:i/>
          <w:sz w:val="16"/>
          <w:szCs w:val="16"/>
        </w:rPr>
      </w:pP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i/>
          <w:sz w:val="21"/>
          <w:szCs w:val="21"/>
        </w:rPr>
        <w:tab/>
      </w:r>
      <w:r w:rsidRPr="006F54F5">
        <w:rPr>
          <w:rFonts w:ascii="Times New Roman" w:hAnsi="Times New Roman" w:cs="Times New Roman"/>
          <w:i/>
          <w:sz w:val="16"/>
          <w:szCs w:val="16"/>
        </w:rPr>
        <w:t xml:space="preserve">Data; kwalifikowany podpis elektroniczny lub podpis zaufany lub podpis osobisty </w:t>
      </w:r>
    </w:p>
    <w:p w14:paraId="26CF739D" w14:textId="77777777" w:rsidR="00A7462F" w:rsidRPr="006F54F5" w:rsidRDefault="00A7462F">
      <w:pPr>
        <w:suppressAutoHyphens w:val="0"/>
        <w:spacing w:line="240" w:lineRule="auto"/>
        <w:ind w:left="4248"/>
        <w:jc w:val="center"/>
        <w:rPr>
          <w:rFonts w:ascii="Times New Roman" w:eastAsia="Times New Roman" w:hAnsi="Times New Roman" w:cs="Times New Roman"/>
          <w:kern w:val="0"/>
          <w:sz w:val="22"/>
          <w:szCs w:val="22"/>
          <w:lang w:eastAsia="en-US" w:bidi="ar-SA"/>
        </w:rPr>
      </w:pPr>
    </w:p>
    <w:p w14:paraId="472C3610" w14:textId="77777777" w:rsidR="00A7462F" w:rsidRPr="006F54F5" w:rsidRDefault="00A7462F">
      <w:pPr>
        <w:suppressAutoHyphens w:val="0"/>
        <w:spacing w:line="240" w:lineRule="auto"/>
        <w:ind w:left="4248"/>
        <w:jc w:val="center"/>
        <w:rPr>
          <w:rFonts w:ascii="Times New Roman" w:eastAsia="Times New Roman" w:hAnsi="Times New Roman" w:cs="Times New Roman"/>
          <w:kern w:val="0"/>
          <w:sz w:val="22"/>
          <w:szCs w:val="22"/>
          <w:lang w:eastAsia="en-US" w:bidi="ar-SA"/>
        </w:rPr>
      </w:pPr>
    </w:p>
    <w:p w14:paraId="0550024E" w14:textId="77777777" w:rsidR="00A7462F" w:rsidRPr="006F54F5" w:rsidRDefault="00A7462F">
      <w:pPr>
        <w:suppressAutoHyphens w:val="0"/>
        <w:spacing w:line="240" w:lineRule="auto"/>
        <w:ind w:left="4248"/>
        <w:jc w:val="center"/>
        <w:rPr>
          <w:rFonts w:ascii="Times New Roman" w:eastAsia="Times New Roman" w:hAnsi="Times New Roman" w:cs="Times New Roman"/>
          <w:kern w:val="0"/>
          <w:sz w:val="22"/>
          <w:szCs w:val="22"/>
          <w:lang w:eastAsia="en-US" w:bidi="ar-SA"/>
        </w:rPr>
      </w:pPr>
    </w:p>
    <w:p w14:paraId="4E363886" w14:textId="77777777" w:rsidR="00A7462F" w:rsidRPr="006F54F5" w:rsidRDefault="00A7462F">
      <w:pPr>
        <w:suppressAutoHyphens w:val="0"/>
        <w:spacing w:line="240" w:lineRule="auto"/>
        <w:ind w:left="4248"/>
        <w:jc w:val="center"/>
        <w:rPr>
          <w:rFonts w:ascii="Times New Roman" w:eastAsia="Times New Roman" w:hAnsi="Times New Roman" w:cs="Times New Roman"/>
          <w:kern w:val="0"/>
          <w:sz w:val="22"/>
          <w:szCs w:val="22"/>
          <w:lang w:eastAsia="en-US" w:bidi="ar-SA"/>
        </w:rPr>
      </w:pPr>
    </w:p>
    <w:p w14:paraId="300564E1" w14:textId="697525C0" w:rsidR="00AC0CE9" w:rsidRPr="006F54F5" w:rsidRDefault="009E6AF5">
      <w:pPr>
        <w:suppressAutoHyphens w:val="0"/>
        <w:spacing w:line="240" w:lineRule="auto"/>
        <w:ind w:left="4248"/>
        <w:jc w:val="center"/>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2DDD04DF" w14:textId="77777777" w:rsidR="00AC0CE9" w:rsidRPr="006F54F5" w:rsidRDefault="009E6AF5">
      <w:pPr>
        <w:suppressAutoHyphens w:val="0"/>
        <w:spacing w:line="240" w:lineRule="auto"/>
        <w:ind w:left="4248"/>
        <w:jc w:val="center"/>
        <w:rPr>
          <w:rFonts w:ascii="Times New Roman" w:eastAsia="Times New Roman" w:hAnsi="Times New Roman" w:cs="Times New Roman"/>
          <w:i/>
          <w:kern w:val="0"/>
          <w:sz w:val="22"/>
          <w:szCs w:val="22"/>
          <w:lang w:eastAsia="en-US" w:bidi="ar-SA"/>
        </w:rPr>
      </w:pPr>
      <w:r w:rsidRPr="006F54F5">
        <w:rPr>
          <w:rFonts w:ascii="Times New Roman" w:eastAsia="Times New Roman" w:hAnsi="Times New Roman" w:cs="Times New Roman"/>
          <w:i/>
          <w:kern w:val="0"/>
          <w:sz w:val="22"/>
          <w:szCs w:val="22"/>
          <w:lang w:eastAsia="en-US" w:bidi="ar-SA"/>
        </w:rPr>
        <w:t>osoby/osób upoważnionej/</w:t>
      </w:r>
      <w:proofErr w:type="spellStart"/>
      <w:r w:rsidRPr="006F54F5">
        <w:rPr>
          <w:rFonts w:ascii="Times New Roman" w:eastAsia="Times New Roman" w:hAnsi="Times New Roman" w:cs="Times New Roman"/>
          <w:i/>
          <w:kern w:val="0"/>
          <w:sz w:val="22"/>
          <w:szCs w:val="22"/>
          <w:lang w:eastAsia="en-US" w:bidi="ar-SA"/>
        </w:rPr>
        <w:t>nych</w:t>
      </w:r>
      <w:proofErr w:type="spellEnd"/>
      <w:r w:rsidRPr="006F54F5">
        <w:rPr>
          <w:rFonts w:ascii="Times New Roman" w:eastAsia="Times New Roman" w:hAnsi="Times New Roman" w:cs="Times New Roman"/>
          <w:i/>
          <w:kern w:val="0"/>
          <w:sz w:val="22"/>
          <w:szCs w:val="22"/>
          <w:lang w:eastAsia="en-US" w:bidi="ar-SA"/>
        </w:rPr>
        <w:t xml:space="preserve"> do reprezentowania Wykonawcy/ów)</w:t>
      </w:r>
    </w:p>
    <w:p w14:paraId="1310B75B" w14:textId="77777777" w:rsidR="00AC0CE9" w:rsidRPr="006F54F5" w:rsidRDefault="00AC0CE9">
      <w:pPr>
        <w:tabs>
          <w:tab w:val="left" w:pos="0"/>
        </w:tabs>
        <w:suppressAutoHyphens w:val="0"/>
        <w:spacing w:line="240" w:lineRule="auto"/>
        <w:rPr>
          <w:rFonts w:ascii="Times New Roman" w:eastAsia="Times New Roman" w:hAnsi="Times New Roman" w:cs="Times New Roman"/>
          <w:b/>
          <w:spacing w:val="8"/>
          <w:kern w:val="0"/>
          <w:sz w:val="22"/>
          <w:szCs w:val="22"/>
          <w:u w:val="single"/>
          <w:lang w:eastAsia="pl-PL" w:bidi="ar-SA"/>
        </w:rPr>
      </w:pPr>
    </w:p>
    <w:p w14:paraId="0356D775" w14:textId="77777777" w:rsidR="00AC0CE9" w:rsidRPr="006F54F5" w:rsidRDefault="009E6AF5">
      <w:pPr>
        <w:tabs>
          <w:tab w:val="left" w:pos="0"/>
        </w:tabs>
        <w:suppressAutoHyphens w:val="0"/>
        <w:spacing w:line="240" w:lineRule="auto"/>
        <w:rPr>
          <w:rFonts w:ascii="Times New Roman" w:eastAsia="Times New Roman" w:hAnsi="Times New Roman" w:cs="Times New Roman"/>
          <w:b/>
          <w:color w:val="FF0000"/>
          <w:spacing w:val="8"/>
          <w:kern w:val="0"/>
          <w:sz w:val="20"/>
          <w:szCs w:val="20"/>
          <w:highlight w:val="yellow"/>
          <w:u w:val="single"/>
          <w:lang w:eastAsia="pl-PL" w:bidi="ar-SA"/>
        </w:rPr>
      </w:pPr>
      <w:r w:rsidRPr="006F54F5">
        <w:rPr>
          <w:rFonts w:ascii="Times New Roman" w:eastAsia="Times New Roman" w:hAnsi="Times New Roman" w:cs="Times New Roman"/>
          <w:b/>
          <w:color w:val="FF0000"/>
          <w:spacing w:val="8"/>
          <w:kern w:val="0"/>
          <w:sz w:val="20"/>
          <w:szCs w:val="20"/>
          <w:highlight w:val="yellow"/>
          <w:u w:val="single"/>
          <w:lang w:eastAsia="pl-PL" w:bidi="ar-SA"/>
        </w:rPr>
        <w:t>UWAGA:</w:t>
      </w:r>
    </w:p>
    <w:p w14:paraId="35945C3A" w14:textId="77777777" w:rsidR="00AC0CE9" w:rsidRPr="006F54F5" w:rsidRDefault="009E6AF5" w:rsidP="00E87920">
      <w:pPr>
        <w:numPr>
          <w:ilvl w:val="0"/>
          <w:numId w:val="47"/>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t>W przypadku Wykonawców wspólnie ubiegających się o udzielenie zamówienia wymóg złożenia niniejszego oświadczenia dotyczy każdego z wykonawców,</w:t>
      </w:r>
    </w:p>
    <w:p w14:paraId="17A2E3CE" w14:textId="77777777" w:rsidR="00AC0CE9" w:rsidRPr="006F54F5" w:rsidRDefault="009E6AF5" w:rsidP="00E87920">
      <w:pPr>
        <w:numPr>
          <w:ilvl w:val="0"/>
          <w:numId w:val="47"/>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t>Zamawiający zaleca przed podpisaniem, zapisanie dokumentu w formacie .pdf,</w:t>
      </w:r>
    </w:p>
    <w:p w14:paraId="0F9CBAE0" w14:textId="77777777" w:rsidR="00727E70" w:rsidRPr="006F54F5" w:rsidRDefault="009E6AF5" w:rsidP="00E87920">
      <w:pPr>
        <w:numPr>
          <w:ilvl w:val="0"/>
          <w:numId w:val="47"/>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t>Dokument należy wypełnić i podpisać kwalifikowalnym podpisem elektronicznym lub podpisem zaufanym lub podpisem osobistym.</w:t>
      </w:r>
    </w:p>
    <w:p w14:paraId="21C5F4B3" w14:textId="131075CE" w:rsidR="00AC0CE9" w:rsidRPr="006F54F5" w:rsidRDefault="00727E70" w:rsidP="00600433">
      <w:pPr>
        <w:spacing w:line="240" w:lineRule="auto"/>
        <w:jc w:val="right"/>
        <w:rPr>
          <w:rFonts w:ascii="Times New Roman" w:eastAsia="Times New Roman" w:hAnsi="Times New Roman" w:cs="Times New Roman"/>
          <w:b/>
          <w:i/>
          <w:iCs/>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br w:type="page"/>
      </w:r>
      <w:r w:rsidR="009E6AF5" w:rsidRPr="006F54F5">
        <w:rPr>
          <w:rFonts w:ascii="Times New Roman" w:hAnsi="Times New Roman" w:cs="Times New Roman"/>
          <w:bCs/>
          <w:i/>
          <w:iCs/>
          <w:kern w:val="0"/>
          <w:sz w:val="22"/>
          <w:szCs w:val="22"/>
          <w:lang w:eastAsia="en-US" w:bidi="ar-SA"/>
        </w:rPr>
        <w:lastRenderedPageBreak/>
        <w:t>Załącznik Nr 3 do SWZ</w:t>
      </w:r>
    </w:p>
    <w:p w14:paraId="42493272" w14:textId="79CD5AAA" w:rsidR="00AC0CE9" w:rsidRPr="006F54F5" w:rsidRDefault="009E6AF5">
      <w:pPr>
        <w:suppressAutoHyphens w:val="0"/>
        <w:spacing w:line="240" w:lineRule="auto"/>
        <w:ind w:left="41"/>
        <w:jc w:val="right"/>
        <w:rPr>
          <w:rFonts w:ascii="Times New Roman" w:eastAsia="Times New Roman" w:hAnsi="Times New Roman" w:cs="Times New Roman"/>
          <w:i/>
          <w:iCs/>
          <w:kern w:val="0"/>
          <w:sz w:val="22"/>
          <w:szCs w:val="22"/>
          <w:u w:val="single" w:color="000000"/>
          <w:lang w:eastAsia="ar-SA" w:bidi="ar-SA"/>
        </w:rPr>
      </w:pPr>
      <w:r w:rsidRPr="006F54F5">
        <w:rPr>
          <w:rFonts w:ascii="Times New Roman" w:eastAsia="Times New Roman" w:hAnsi="Times New Roman" w:cs="Times New Roman"/>
          <w:i/>
          <w:iCs/>
          <w:kern w:val="0"/>
          <w:sz w:val="22"/>
          <w:szCs w:val="22"/>
          <w:lang w:eastAsia="en-US" w:bidi="ar-SA"/>
        </w:rPr>
        <w:t>Znak postępowania: ZP.I.2.224/</w:t>
      </w:r>
      <w:r w:rsidR="002175D4" w:rsidRPr="006F54F5">
        <w:rPr>
          <w:rFonts w:ascii="Times New Roman" w:eastAsia="Times New Roman" w:hAnsi="Times New Roman" w:cs="Times New Roman"/>
          <w:i/>
          <w:iCs/>
          <w:kern w:val="0"/>
          <w:sz w:val="22"/>
          <w:szCs w:val="22"/>
          <w:lang w:eastAsia="en-US" w:bidi="ar-SA"/>
        </w:rPr>
        <w:t>03/2026</w:t>
      </w:r>
    </w:p>
    <w:p w14:paraId="0D211AD4" w14:textId="77777777" w:rsidR="00AC0CE9" w:rsidRPr="006F54F5" w:rsidRDefault="00AC0CE9">
      <w:pPr>
        <w:pStyle w:val="Nagwek1"/>
        <w:numPr>
          <w:ilvl w:val="0"/>
          <w:numId w:val="0"/>
        </w:numPr>
        <w:suppressAutoHyphens w:val="0"/>
        <w:spacing w:before="0" w:after="0" w:line="240" w:lineRule="auto"/>
        <w:jc w:val="right"/>
        <w:rPr>
          <w:rFonts w:ascii="Times New Roman" w:hAnsi="Times New Roman"/>
          <w:b w:val="0"/>
          <w:kern w:val="0"/>
          <w:sz w:val="22"/>
          <w:szCs w:val="22"/>
          <w:lang w:eastAsia="en-US" w:bidi="ar-SA"/>
        </w:rPr>
      </w:pPr>
    </w:p>
    <w:p w14:paraId="4A0F0192" w14:textId="77777777" w:rsidR="00AC0CE9" w:rsidRPr="006F54F5" w:rsidRDefault="009E6AF5">
      <w:pPr>
        <w:suppressAutoHyphens w:val="0"/>
        <w:spacing w:line="240" w:lineRule="auto"/>
        <w:rPr>
          <w:rFonts w:ascii="Times New Roman" w:eastAsia="Times New Roman" w:hAnsi="Times New Roman" w:cs="Times New Roman"/>
          <w:b/>
          <w:kern w:val="0"/>
          <w:sz w:val="22"/>
          <w:szCs w:val="22"/>
          <w:u w:val="single"/>
          <w:lang w:eastAsia="en-US" w:bidi="ar-SA"/>
        </w:rPr>
      </w:pPr>
      <w:r w:rsidRPr="006F54F5">
        <w:rPr>
          <w:rFonts w:ascii="Times New Roman" w:eastAsia="Times New Roman" w:hAnsi="Times New Roman" w:cs="Times New Roman"/>
          <w:b/>
          <w:kern w:val="0"/>
          <w:sz w:val="22"/>
          <w:szCs w:val="22"/>
          <w:u w:val="single"/>
          <w:lang w:eastAsia="en-US" w:bidi="ar-SA"/>
        </w:rPr>
        <w:t>Zamawiający:</w:t>
      </w:r>
    </w:p>
    <w:p w14:paraId="3CBC0D9D" w14:textId="77777777" w:rsidR="00AC0CE9" w:rsidRPr="006F54F5" w:rsidRDefault="009E6AF5">
      <w:pPr>
        <w:suppressAutoHyphens w:val="0"/>
        <w:spacing w:line="240" w:lineRule="auto"/>
        <w:rPr>
          <w:rFonts w:ascii="Times New Roman" w:eastAsia="Times New Roman" w:hAnsi="Times New Roman" w:cs="Times New Roman"/>
          <w:b/>
          <w:kern w:val="0"/>
          <w:sz w:val="22"/>
          <w:szCs w:val="22"/>
          <w:u w:val="single"/>
          <w:lang w:eastAsia="en-US" w:bidi="ar-SA"/>
        </w:rPr>
      </w:pPr>
      <w:r w:rsidRPr="006F54F5">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15631621" w14:textId="77777777" w:rsidR="00AC0CE9" w:rsidRPr="006F54F5" w:rsidRDefault="00AC0CE9">
      <w:pPr>
        <w:suppressAutoHyphens w:val="0"/>
        <w:spacing w:line="240" w:lineRule="auto"/>
        <w:rPr>
          <w:rFonts w:ascii="Times New Roman" w:eastAsia="Times New Roman" w:hAnsi="Times New Roman" w:cs="Times New Roman"/>
          <w:b/>
          <w:kern w:val="0"/>
          <w:sz w:val="22"/>
          <w:szCs w:val="22"/>
          <w:u w:val="single"/>
          <w:lang w:eastAsia="en-US" w:bidi="ar-SA"/>
        </w:rPr>
      </w:pPr>
    </w:p>
    <w:p w14:paraId="1554BE84" w14:textId="77777777" w:rsidR="00AC0CE9" w:rsidRPr="006F54F5" w:rsidRDefault="009E6AF5">
      <w:pPr>
        <w:suppressAutoHyphens w:val="0"/>
        <w:spacing w:line="240" w:lineRule="auto"/>
        <w:jc w:val="center"/>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 xml:space="preserve">OŚWIADCZENIE </w:t>
      </w:r>
    </w:p>
    <w:p w14:paraId="6F1D8F37" w14:textId="77777777" w:rsidR="00AC0CE9" w:rsidRPr="006F54F5" w:rsidRDefault="009E6AF5">
      <w:pPr>
        <w:suppressAutoHyphens w:val="0"/>
        <w:spacing w:line="240" w:lineRule="auto"/>
        <w:jc w:val="center"/>
        <w:rPr>
          <w:rFonts w:ascii="Times New Roman" w:eastAsia="Times New Roman" w:hAnsi="Times New Roman" w:cs="Times New Roman"/>
          <w:b/>
          <w:kern w:val="0"/>
          <w:sz w:val="22"/>
          <w:szCs w:val="22"/>
          <w:lang w:eastAsia="en-US" w:bidi="ar-SA"/>
        </w:rPr>
      </w:pPr>
      <w:r w:rsidRPr="006F54F5">
        <w:rPr>
          <w:rFonts w:ascii="Times New Roman" w:eastAsia="Times New Roman" w:hAnsi="Times New Roman" w:cs="Times New Roman"/>
          <w:b/>
          <w:kern w:val="0"/>
          <w:sz w:val="22"/>
          <w:szCs w:val="22"/>
          <w:lang w:eastAsia="en-US" w:bidi="ar-SA"/>
        </w:rPr>
        <w:t>dotyczące przynależności lub braku przynależności do grupy kapitałowej</w:t>
      </w:r>
    </w:p>
    <w:p w14:paraId="5C0C12D6" w14:textId="77777777" w:rsidR="00AC0CE9" w:rsidRPr="006F54F5" w:rsidRDefault="00AC0CE9">
      <w:pPr>
        <w:suppressAutoHyphens w:val="0"/>
        <w:spacing w:line="240" w:lineRule="auto"/>
        <w:jc w:val="center"/>
        <w:rPr>
          <w:rFonts w:ascii="Times New Roman" w:eastAsia="Times New Roman" w:hAnsi="Times New Roman" w:cs="Times New Roman"/>
          <w:b/>
          <w:kern w:val="0"/>
          <w:sz w:val="22"/>
          <w:szCs w:val="22"/>
          <w:lang w:eastAsia="en-US" w:bidi="ar-SA"/>
        </w:rPr>
      </w:pPr>
    </w:p>
    <w:p w14:paraId="563B7E46" w14:textId="77777777" w:rsidR="00AC0CE9" w:rsidRPr="006F54F5" w:rsidRDefault="009E6AF5">
      <w:pPr>
        <w:suppressAutoHyphens w:val="0"/>
        <w:spacing w:line="240" w:lineRule="auto"/>
        <w:rPr>
          <w:rFonts w:ascii="Times New Roman" w:eastAsia="Times New Roman" w:hAnsi="Times New Roman" w:cs="Times New Roman"/>
          <w:b/>
          <w:bCs/>
          <w:kern w:val="0"/>
          <w:sz w:val="22"/>
          <w:szCs w:val="22"/>
          <w:lang w:eastAsia="en-US" w:bidi="ar-SA"/>
        </w:rPr>
      </w:pPr>
      <w:r w:rsidRPr="006F54F5">
        <w:rPr>
          <w:rFonts w:ascii="Times New Roman" w:eastAsia="Times New Roman" w:hAnsi="Times New Roman" w:cs="Times New Roman"/>
          <w:b/>
          <w:bCs/>
          <w:kern w:val="0"/>
          <w:sz w:val="22"/>
          <w:szCs w:val="22"/>
          <w:lang w:eastAsia="en-US" w:bidi="ar-SA"/>
        </w:rPr>
        <w:t>Działając w imieniu Wykonawcy:</w:t>
      </w:r>
    </w:p>
    <w:tbl>
      <w:tblPr>
        <w:tblW w:w="8952" w:type="dxa"/>
        <w:tblInd w:w="221" w:type="dxa"/>
        <w:tblLayout w:type="fixed"/>
        <w:tblLook w:val="04A0" w:firstRow="1" w:lastRow="0" w:firstColumn="1" w:lastColumn="0" w:noHBand="0" w:noVBand="1"/>
      </w:tblPr>
      <w:tblGrid>
        <w:gridCol w:w="540"/>
        <w:gridCol w:w="5080"/>
        <w:gridCol w:w="3332"/>
      </w:tblGrid>
      <w:tr w:rsidR="00AC0CE9" w:rsidRPr="006F54F5" w14:paraId="6B5D8D17"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436817CD" w14:textId="77777777" w:rsidR="00AC0CE9" w:rsidRPr="006F54F5" w:rsidRDefault="009E6AF5">
            <w:pPr>
              <w:suppressAutoHyphens w:val="0"/>
              <w:spacing w:line="240" w:lineRule="auto"/>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Lp.</w:t>
            </w:r>
          </w:p>
        </w:tc>
        <w:tc>
          <w:tcPr>
            <w:tcW w:w="5080" w:type="dxa"/>
            <w:tcBorders>
              <w:top w:val="single" w:sz="4" w:space="0" w:color="000000"/>
              <w:left w:val="single" w:sz="4" w:space="0" w:color="000000"/>
              <w:bottom w:val="single" w:sz="4" w:space="0" w:color="000000"/>
              <w:right w:val="single" w:sz="4" w:space="0" w:color="000000"/>
            </w:tcBorders>
            <w:vAlign w:val="center"/>
          </w:tcPr>
          <w:p w14:paraId="0B65DB2F"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nazwa Wykonawcy</w:t>
            </w:r>
          </w:p>
          <w:p w14:paraId="5D964708" w14:textId="77777777" w:rsidR="00AC0CE9" w:rsidRPr="006F54F5" w:rsidRDefault="009E6AF5">
            <w:pPr>
              <w:suppressAutoHyphens w:val="0"/>
              <w:spacing w:line="240" w:lineRule="auto"/>
              <w:jc w:val="center"/>
              <w:rPr>
                <w:rFonts w:ascii="Times New Roman" w:eastAsia="Times New Roman" w:hAnsi="Times New Roman" w:cs="Times New Roman"/>
                <w:bCs/>
                <w:kern w:val="0"/>
                <w:lang w:eastAsia="en-US" w:bidi="ar-SA"/>
              </w:rPr>
            </w:pPr>
            <w:r w:rsidRPr="006F54F5">
              <w:rPr>
                <w:rFonts w:ascii="Times New Roman" w:eastAsia="Times New Roman" w:hAnsi="Times New Roman" w:cs="Times New Roman"/>
                <w:bCs/>
                <w:i/>
                <w:iCs/>
                <w:kern w:val="0"/>
                <w:sz w:val="22"/>
                <w:szCs w:val="22"/>
                <w:lang w:eastAsia="en-US" w:bidi="ar-SA"/>
              </w:rPr>
              <w:t>(pełna nazwa/firma w zależności od podmiotu)</w:t>
            </w:r>
          </w:p>
        </w:tc>
        <w:tc>
          <w:tcPr>
            <w:tcW w:w="3332" w:type="dxa"/>
            <w:tcBorders>
              <w:top w:val="single" w:sz="4" w:space="0" w:color="000000"/>
              <w:left w:val="single" w:sz="4" w:space="0" w:color="000000"/>
              <w:bottom w:val="single" w:sz="4" w:space="0" w:color="000000"/>
              <w:right w:val="single" w:sz="4" w:space="0" w:color="000000"/>
            </w:tcBorders>
            <w:vAlign w:val="center"/>
          </w:tcPr>
          <w:p w14:paraId="692FD725"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adres Wykonawcy</w:t>
            </w:r>
          </w:p>
        </w:tc>
      </w:tr>
      <w:tr w:rsidR="00AC0CE9" w:rsidRPr="006F54F5" w14:paraId="2F00276A" w14:textId="77777777">
        <w:trPr>
          <w:trHeight w:val="737"/>
        </w:trPr>
        <w:tc>
          <w:tcPr>
            <w:tcW w:w="540" w:type="dxa"/>
            <w:tcBorders>
              <w:top w:val="single" w:sz="4" w:space="0" w:color="000000"/>
              <w:left w:val="single" w:sz="4" w:space="0" w:color="000000"/>
              <w:bottom w:val="single" w:sz="4" w:space="0" w:color="000000"/>
              <w:right w:val="single" w:sz="4" w:space="0" w:color="000000"/>
            </w:tcBorders>
            <w:vAlign w:val="center"/>
          </w:tcPr>
          <w:p w14:paraId="7EFAA5B6" w14:textId="77777777" w:rsidR="00AC0CE9" w:rsidRPr="006F54F5" w:rsidRDefault="009E6AF5">
            <w:pPr>
              <w:suppressAutoHyphens w:val="0"/>
              <w:spacing w:line="240" w:lineRule="auto"/>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1</w:t>
            </w:r>
          </w:p>
        </w:tc>
        <w:tc>
          <w:tcPr>
            <w:tcW w:w="5080" w:type="dxa"/>
            <w:tcBorders>
              <w:top w:val="single" w:sz="4" w:space="0" w:color="000000"/>
              <w:left w:val="single" w:sz="4" w:space="0" w:color="000000"/>
              <w:bottom w:val="single" w:sz="4" w:space="0" w:color="000000"/>
              <w:right w:val="single" w:sz="4" w:space="0" w:color="000000"/>
            </w:tcBorders>
            <w:vAlign w:val="center"/>
          </w:tcPr>
          <w:p w14:paraId="70B428C8"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c>
          <w:tcPr>
            <w:tcW w:w="3332" w:type="dxa"/>
            <w:tcBorders>
              <w:top w:val="single" w:sz="4" w:space="0" w:color="000000"/>
              <w:left w:val="single" w:sz="4" w:space="0" w:color="000000"/>
              <w:bottom w:val="single" w:sz="4" w:space="0" w:color="000000"/>
              <w:right w:val="single" w:sz="4" w:space="0" w:color="000000"/>
            </w:tcBorders>
            <w:vAlign w:val="center"/>
          </w:tcPr>
          <w:p w14:paraId="4A8D6FA0" w14:textId="77777777" w:rsidR="00AC0CE9" w:rsidRPr="006F54F5" w:rsidRDefault="00AC0CE9">
            <w:pPr>
              <w:suppressAutoHyphens w:val="0"/>
              <w:spacing w:line="240" w:lineRule="auto"/>
              <w:rPr>
                <w:rFonts w:ascii="Times New Roman" w:eastAsia="Times New Roman" w:hAnsi="Times New Roman" w:cs="Times New Roman"/>
                <w:b/>
                <w:kern w:val="0"/>
                <w:lang w:eastAsia="en-US" w:bidi="ar-SA"/>
              </w:rPr>
            </w:pPr>
          </w:p>
        </w:tc>
      </w:tr>
    </w:tbl>
    <w:p w14:paraId="33F4E2A1" w14:textId="77777777" w:rsidR="00AC0CE9" w:rsidRPr="006F54F5" w:rsidRDefault="009E6AF5">
      <w:pPr>
        <w:suppressAutoHyphens w:val="0"/>
        <w:spacing w:line="240" w:lineRule="auto"/>
        <w:jc w:val="both"/>
        <w:rPr>
          <w:rFonts w:ascii="Times New Roman" w:eastAsia="Times New Roman" w:hAnsi="Times New Roman" w:cs="Times New Roman"/>
          <w:bCs/>
          <w:kern w:val="0"/>
          <w:sz w:val="22"/>
          <w:szCs w:val="22"/>
          <w:lang w:eastAsia="en-US" w:bidi="ar-SA"/>
        </w:rPr>
      </w:pPr>
      <w:r w:rsidRPr="006F54F5">
        <w:rPr>
          <w:rFonts w:ascii="Times New Roman" w:eastAsia="Times New Roman" w:hAnsi="Times New Roman" w:cs="Times New Roman"/>
          <w:kern w:val="0"/>
          <w:sz w:val="22"/>
          <w:szCs w:val="22"/>
          <w:lang w:eastAsia="en-US" w:bidi="ar-SA"/>
        </w:rPr>
        <w:t>Na potrzeby postępowania o udzielenie zamówienia publicznego pn.:</w:t>
      </w:r>
    </w:p>
    <w:p w14:paraId="54A6FB27" w14:textId="77777777" w:rsidR="00AC0CE9" w:rsidRPr="006F54F5" w:rsidRDefault="009E6AF5">
      <w:pPr>
        <w:suppressAutoHyphens w:val="0"/>
        <w:spacing w:line="240" w:lineRule="auto"/>
        <w:jc w:val="center"/>
        <w:rPr>
          <w:rFonts w:ascii="Times New Roman" w:eastAsia="Calibri" w:hAnsi="Times New Roman" w:cs="Times New Roman"/>
          <w:b/>
          <w:i/>
          <w:iCs/>
          <w:kern w:val="0"/>
          <w:sz w:val="22"/>
          <w:szCs w:val="22"/>
          <w:lang w:eastAsia="en-US" w:bidi="ar-SA"/>
        </w:rPr>
      </w:pPr>
      <w:r w:rsidRPr="006F54F5">
        <w:rPr>
          <w:rFonts w:ascii="Times New Roman" w:eastAsia="Times New Roman" w:hAnsi="Times New Roman" w:cs="Times New Roman"/>
          <w:b/>
          <w:bCs/>
          <w:i/>
          <w:iCs/>
          <w:kern w:val="0"/>
          <w:sz w:val="22"/>
          <w:szCs w:val="22"/>
          <w:lang w:eastAsia="en-US" w:bidi="ar-SA"/>
        </w:rPr>
        <w:t>Sukcesywna dostawa leków</w:t>
      </w:r>
    </w:p>
    <w:p w14:paraId="24FDD7A5" w14:textId="77777777" w:rsidR="00AC0CE9" w:rsidRPr="006F54F5" w:rsidRDefault="00AC0CE9">
      <w:pPr>
        <w:suppressAutoHyphens w:val="0"/>
        <w:spacing w:line="240" w:lineRule="auto"/>
        <w:contextualSpacing/>
        <w:rPr>
          <w:rFonts w:ascii="Times New Roman" w:eastAsia="Times New Roman" w:hAnsi="Times New Roman" w:cs="Times New Roman"/>
          <w:kern w:val="0"/>
          <w:sz w:val="22"/>
          <w:szCs w:val="22"/>
          <w:lang w:eastAsia="en-US" w:bidi="ar-SA"/>
        </w:rPr>
      </w:pPr>
    </w:p>
    <w:p w14:paraId="39468B91" w14:textId="77777777" w:rsidR="00AC0CE9" w:rsidRPr="006F54F5" w:rsidRDefault="009E6AF5">
      <w:pPr>
        <w:suppressAutoHyphens w:val="0"/>
        <w:spacing w:line="240" w:lineRule="auto"/>
        <w:rPr>
          <w:rFonts w:ascii="Times New Roman" w:eastAsia="Times New Roman" w:hAnsi="Times New Roman" w:cs="Times New Roman"/>
          <w:b/>
          <w:kern w:val="0"/>
          <w:sz w:val="22"/>
          <w:szCs w:val="22"/>
          <w:u w:val="single"/>
          <w:lang w:eastAsia="en-US" w:bidi="ar-SA"/>
        </w:rPr>
      </w:pPr>
      <w:r w:rsidRPr="006F54F5">
        <w:rPr>
          <w:rFonts w:ascii="Times New Roman" w:eastAsia="Times New Roman" w:hAnsi="Times New Roman" w:cs="Times New Roman"/>
          <w:bCs/>
          <w:kern w:val="0"/>
          <w:sz w:val="22"/>
          <w:szCs w:val="22"/>
          <w:lang w:eastAsia="en-US" w:bidi="ar-SA"/>
        </w:rPr>
        <w:t>prowadzonego przez</w:t>
      </w:r>
      <w:r w:rsidRPr="006F54F5">
        <w:rPr>
          <w:rFonts w:ascii="Times New Roman" w:eastAsia="Times New Roman" w:hAnsi="Times New Roman" w:cs="Times New Roman"/>
          <w:kern w:val="0"/>
          <w:sz w:val="22"/>
          <w:szCs w:val="22"/>
          <w:lang w:eastAsia="en-US" w:bidi="ar-SA"/>
        </w:rPr>
        <w:t xml:space="preserve"> </w:t>
      </w:r>
      <w:r w:rsidRPr="006F54F5">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6264FD1C" w14:textId="77777777"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iCs/>
          <w:kern w:val="0"/>
          <w:sz w:val="22"/>
          <w:szCs w:val="22"/>
          <w:lang w:eastAsia="en-US" w:bidi="ar-SA"/>
        </w:rPr>
        <w:t>oświadczam</w:t>
      </w:r>
      <w:r w:rsidRPr="006F54F5">
        <w:rPr>
          <w:rFonts w:ascii="Times New Roman" w:eastAsia="Times New Roman" w:hAnsi="Times New Roman" w:cs="Times New Roman"/>
          <w:kern w:val="0"/>
          <w:sz w:val="22"/>
          <w:szCs w:val="22"/>
          <w:lang w:eastAsia="en-US" w:bidi="ar-SA"/>
        </w:rPr>
        <w:t>, że:</w:t>
      </w:r>
    </w:p>
    <w:p w14:paraId="574F074B" w14:textId="77777777" w:rsidR="00AC0CE9" w:rsidRPr="006F54F5" w:rsidRDefault="009E6AF5">
      <w:pPr>
        <w:shd w:val="clear" w:color="auto" w:fill="D9D9D9"/>
        <w:suppressAutoHyphens w:val="0"/>
        <w:spacing w:line="240" w:lineRule="auto"/>
        <w:jc w:val="center"/>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b/>
          <w:kern w:val="0"/>
          <w:sz w:val="22"/>
          <w:szCs w:val="22"/>
          <w:lang w:eastAsia="en-US" w:bidi="ar-SA"/>
        </w:rPr>
        <w:t>przynależę*/nie przynależę*</w:t>
      </w:r>
    </w:p>
    <w:p w14:paraId="0DD7A636" w14:textId="77777777" w:rsidR="00AC0CE9" w:rsidRPr="006F54F5" w:rsidRDefault="009E6AF5">
      <w:pPr>
        <w:suppressAutoHyphens w:val="0"/>
        <w:spacing w:line="240" w:lineRule="auto"/>
        <w:jc w:val="both"/>
        <w:rPr>
          <w:rFonts w:ascii="Times New Roman" w:eastAsia="Times New Roman" w:hAnsi="Times New Roman" w:cs="Times New Roman"/>
          <w:b/>
          <w:i/>
          <w:kern w:val="0"/>
          <w:sz w:val="22"/>
          <w:szCs w:val="22"/>
          <w:lang w:eastAsia="en-US" w:bidi="ar-SA"/>
        </w:rPr>
      </w:pPr>
      <w:r w:rsidRPr="006F54F5">
        <w:rPr>
          <w:rFonts w:ascii="Times New Roman" w:eastAsia="Calibri" w:hAnsi="Times New Roman" w:cs="Times New Roman"/>
          <w:i/>
          <w:kern w:val="0"/>
          <w:sz w:val="22"/>
          <w:szCs w:val="22"/>
          <w:lang w:eastAsia="en-US" w:bidi="ar-SA"/>
        </w:rPr>
        <w:t>(</w:t>
      </w:r>
      <w:r w:rsidRPr="006F54F5">
        <w:rPr>
          <w:rFonts w:ascii="Times New Roman" w:eastAsia="Times New Roman" w:hAnsi="Times New Roman" w:cs="Times New Roman"/>
          <w:b/>
          <w:i/>
          <w:kern w:val="0"/>
          <w:sz w:val="22"/>
          <w:szCs w:val="22"/>
          <w:lang w:eastAsia="en-US" w:bidi="ar-SA"/>
        </w:rPr>
        <w:t>*-niepotrzebne skreślić)</w:t>
      </w:r>
    </w:p>
    <w:p w14:paraId="2510108E" w14:textId="457118BE" w:rsidR="00AC0CE9" w:rsidRPr="006F54F5" w:rsidRDefault="009E6AF5">
      <w:pPr>
        <w:suppressAutoHyphens w:val="0"/>
        <w:spacing w:line="240" w:lineRule="auto"/>
        <w:jc w:val="both"/>
        <w:rPr>
          <w:rFonts w:ascii="Times New Roman" w:eastAsia="Calibri" w:hAnsi="Times New Roman" w:cs="Times New Roman"/>
          <w:kern w:val="0"/>
          <w:sz w:val="22"/>
          <w:szCs w:val="22"/>
          <w:lang w:eastAsia="en-US" w:bidi="ar-SA"/>
        </w:rPr>
      </w:pPr>
      <w:r w:rsidRPr="006F54F5">
        <w:rPr>
          <w:rFonts w:ascii="Times New Roman" w:eastAsia="Calibri" w:hAnsi="Times New Roman" w:cs="Times New Roman"/>
          <w:kern w:val="0"/>
          <w:sz w:val="22"/>
          <w:szCs w:val="22"/>
          <w:lang w:eastAsia="en-US" w:bidi="ar-SA"/>
        </w:rPr>
        <w:t>do grupy kapitałowej</w:t>
      </w:r>
      <w:r w:rsidRPr="006F54F5">
        <w:rPr>
          <w:rFonts w:ascii="Times New Roman" w:eastAsia="Times New Roman" w:hAnsi="Times New Roman" w:cs="Times New Roman"/>
          <w:kern w:val="0"/>
          <w:sz w:val="22"/>
          <w:szCs w:val="22"/>
          <w:lang w:eastAsia="en-US" w:bidi="ar-SA"/>
        </w:rPr>
        <w:t xml:space="preserve"> (</w:t>
      </w:r>
      <w:r w:rsidRPr="006F54F5">
        <w:rPr>
          <w:rFonts w:ascii="Times New Roman" w:eastAsia="Calibri" w:hAnsi="Times New Roman" w:cs="Times New Roman"/>
          <w:kern w:val="0"/>
          <w:sz w:val="22"/>
          <w:szCs w:val="22"/>
          <w:lang w:eastAsia="en-US" w:bidi="ar-SA"/>
        </w:rPr>
        <w:t xml:space="preserve">w rozumieniu ustawy z dnia 16 lutego 2007 r. </w:t>
      </w:r>
      <w:r w:rsidRPr="006F54F5">
        <w:rPr>
          <w:rFonts w:ascii="Times New Roman" w:eastAsia="Times New Roman" w:hAnsi="Times New Roman" w:cs="Times New Roman"/>
          <w:kern w:val="0"/>
          <w:sz w:val="22"/>
          <w:szCs w:val="22"/>
          <w:lang w:eastAsia="en-US" w:bidi="ar-SA"/>
        </w:rPr>
        <w:t xml:space="preserve">Dz. U. z 2023 r., poz. 1689), </w:t>
      </w:r>
      <w:r w:rsidR="00897AA4">
        <w:rPr>
          <w:rFonts w:ascii="Times New Roman" w:eastAsia="Calibri" w:hAnsi="Times New Roman" w:cs="Times New Roman"/>
          <w:kern w:val="0"/>
          <w:sz w:val="22"/>
          <w:szCs w:val="22"/>
          <w:lang w:eastAsia="en-US" w:bidi="ar-SA"/>
        </w:rPr>
        <w:br/>
      </w:r>
      <w:r w:rsidRPr="006F54F5">
        <w:rPr>
          <w:rFonts w:ascii="Times New Roman" w:eastAsia="Calibri" w:hAnsi="Times New Roman" w:cs="Times New Roman"/>
          <w:kern w:val="0"/>
          <w:sz w:val="22"/>
          <w:szCs w:val="22"/>
          <w:lang w:eastAsia="en-US" w:bidi="ar-SA"/>
        </w:rPr>
        <w:t xml:space="preserve">o ochronie konkurencji i konsumentów), o której mowa w art. art. 108 ust. 1 pkt 5) ustawy </w:t>
      </w:r>
      <w:proofErr w:type="spellStart"/>
      <w:r w:rsidRPr="006F54F5">
        <w:rPr>
          <w:rFonts w:ascii="Times New Roman" w:eastAsia="Calibri" w:hAnsi="Times New Roman" w:cs="Times New Roman"/>
          <w:kern w:val="0"/>
          <w:sz w:val="22"/>
          <w:szCs w:val="22"/>
          <w:lang w:eastAsia="en-US" w:bidi="ar-SA"/>
        </w:rPr>
        <w:t>Pzp</w:t>
      </w:r>
      <w:proofErr w:type="spellEnd"/>
      <w:r w:rsidRPr="006F54F5">
        <w:rPr>
          <w:rFonts w:ascii="Times New Roman" w:eastAsia="Calibri" w:hAnsi="Times New Roman" w:cs="Times New Roman"/>
          <w:kern w:val="0"/>
          <w:sz w:val="22"/>
          <w:szCs w:val="22"/>
          <w:lang w:eastAsia="en-US" w:bidi="ar-SA"/>
        </w:rPr>
        <w:t xml:space="preserve">, </w:t>
      </w:r>
      <w:r w:rsidRPr="006F54F5">
        <w:rPr>
          <w:rFonts w:ascii="Times New Roman" w:eastAsia="Times New Roman" w:hAnsi="Times New Roman" w:cs="Times New Roman"/>
          <w:kern w:val="0"/>
          <w:sz w:val="22"/>
          <w:szCs w:val="22"/>
          <w:lang w:eastAsia="en-US" w:bidi="ar-SA"/>
        </w:rPr>
        <w:t>z innym wykonawcą, który złożył odrębną ofertę</w:t>
      </w:r>
      <w:r w:rsidRPr="006F54F5">
        <w:rPr>
          <w:rFonts w:ascii="Times New Roman" w:eastAsia="Calibri" w:hAnsi="Times New Roman" w:cs="Times New Roman"/>
          <w:kern w:val="0"/>
          <w:sz w:val="22"/>
          <w:szCs w:val="22"/>
          <w:lang w:eastAsia="en-US" w:bidi="ar-SA"/>
        </w:rPr>
        <w:t xml:space="preserve"> w niniejszym postępowaniu. W skład grupy kapitałowej wchodzą następujące podmioty:</w:t>
      </w:r>
    </w:p>
    <w:tbl>
      <w:tblPr>
        <w:tblW w:w="4850" w:type="pct"/>
        <w:tblInd w:w="221" w:type="dxa"/>
        <w:tblLayout w:type="fixed"/>
        <w:tblLook w:val="01E0" w:firstRow="1" w:lastRow="1" w:firstColumn="1" w:lastColumn="1" w:noHBand="0" w:noVBand="0"/>
      </w:tblPr>
      <w:tblGrid>
        <w:gridCol w:w="767"/>
        <w:gridCol w:w="8023"/>
      </w:tblGrid>
      <w:tr w:rsidR="00AC0CE9" w:rsidRPr="006F54F5" w14:paraId="79E4C206" w14:textId="77777777" w:rsidTr="00EB59C5">
        <w:trPr>
          <w:trHeight w:val="366"/>
        </w:trPr>
        <w:tc>
          <w:tcPr>
            <w:tcW w:w="767" w:type="dxa"/>
            <w:tcBorders>
              <w:top w:val="single" w:sz="4" w:space="0" w:color="000000"/>
              <w:left w:val="single" w:sz="4" w:space="0" w:color="000000"/>
              <w:bottom w:val="single" w:sz="4" w:space="0" w:color="000000"/>
              <w:right w:val="single" w:sz="4" w:space="0" w:color="000000"/>
            </w:tcBorders>
            <w:vAlign w:val="center"/>
          </w:tcPr>
          <w:p w14:paraId="7457CE22"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L.p.</w:t>
            </w:r>
          </w:p>
        </w:tc>
        <w:tc>
          <w:tcPr>
            <w:tcW w:w="8023" w:type="dxa"/>
            <w:tcBorders>
              <w:top w:val="single" w:sz="4" w:space="0" w:color="000000"/>
              <w:left w:val="single" w:sz="4" w:space="0" w:color="000000"/>
              <w:bottom w:val="single" w:sz="4" w:space="0" w:color="000000"/>
              <w:right w:val="single" w:sz="4" w:space="0" w:color="000000"/>
            </w:tcBorders>
            <w:vAlign w:val="center"/>
          </w:tcPr>
          <w:p w14:paraId="678BD12E"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Nazwa podmiotu</w:t>
            </w:r>
          </w:p>
        </w:tc>
      </w:tr>
      <w:tr w:rsidR="00AC0CE9" w:rsidRPr="006F54F5" w14:paraId="3C5579ED" w14:textId="77777777" w:rsidTr="00EB59C5">
        <w:trPr>
          <w:trHeight w:val="429"/>
        </w:trPr>
        <w:tc>
          <w:tcPr>
            <w:tcW w:w="767" w:type="dxa"/>
            <w:tcBorders>
              <w:top w:val="single" w:sz="4" w:space="0" w:color="000000"/>
              <w:left w:val="single" w:sz="4" w:space="0" w:color="000000"/>
              <w:bottom w:val="single" w:sz="4" w:space="0" w:color="000000"/>
              <w:right w:val="single" w:sz="4" w:space="0" w:color="000000"/>
            </w:tcBorders>
            <w:vAlign w:val="center"/>
          </w:tcPr>
          <w:p w14:paraId="57F46B18"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1.</w:t>
            </w:r>
          </w:p>
        </w:tc>
        <w:tc>
          <w:tcPr>
            <w:tcW w:w="8023" w:type="dxa"/>
            <w:tcBorders>
              <w:top w:val="single" w:sz="4" w:space="0" w:color="000000"/>
              <w:left w:val="single" w:sz="4" w:space="0" w:color="000000"/>
              <w:bottom w:val="single" w:sz="4" w:space="0" w:color="000000"/>
              <w:right w:val="single" w:sz="4" w:space="0" w:color="000000"/>
            </w:tcBorders>
            <w:vAlign w:val="center"/>
          </w:tcPr>
          <w:p w14:paraId="56BD6EEE" w14:textId="77777777" w:rsidR="00AC0CE9" w:rsidRPr="006F54F5" w:rsidRDefault="00AC0CE9">
            <w:pPr>
              <w:suppressAutoHyphens w:val="0"/>
              <w:spacing w:line="240" w:lineRule="auto"/>
              <w:jc w:val="both"/>
              <w:rPr>
                <w:rFonts w:ascii="Times New Roman" w:eastAsia="Times New Roman" w:hAnsi="Times New Roman" w:cs="Times New Roman"/>
                <w:kern w:val="0"/>
                <w:lang w:eastAsia="en-US" w:bidi="ar-SA"/>
              </w:rPr>
            </w:pPr>
          </w:p>
        </w:tc>
      </w:tr>
      <w:tr w:rsidR="00AC0CE9" w:rsidRPr="006F54F5" w14:paraId="245E3618" w14:textId="77777777" w:rsidTr="00EB59C5">
        <w:trPr>
          <w:trHeight w:val="407"/>
        </w:trPr>
        <w:tc>
          <w:tcPr>
            <w:tcW w:w="767" w:type="dxa"/>
            <w:tcBorders>
              <w:top w:val="single" w:sz="4" w:space="0" w:color="000000"/>
              <w:left w:val="single" w:sz="4" w:space="0" w:color="000000"/>
              <w:bottom w:val="single" w:sz="4" w:space="0" w:color="000000"/>
              <w:right w:val="single" w:sz="4" w:space="0" w:color="000000"/>
            </w:tcBorders>
            <w:vAlign w:val="center"/>
          </w:tcPr>
          <w:p w14:paraId="36334E4B" w14:textId="77777777" w:rsidR="00AC0CE9" w:rsidRPr="006F54F5" w:rsidRDefault="009E6AF5">
            <w:pPr>
              <w:suppressAutoHyphens w:val="0"/>
              <w:spacing w:line="240" w:lineRule="auto"/>
              <w:jc w:val="center"/>
              <w:rPr>
                <w:rFonts w:ascii="Times New Roman" w:eastAsia="Times New Roman" w:hAnsi="Times New Roman" w:cs="Times New Roman"/>
                <w:b/>
                <w:kern w:val="0"/>
                <w:lang w:eastAsia="en-US" w:bidi="ar-SA"/>
              </w:rPr>
            </w:pPr>
            <w:r w:rsidRPr="006F54F5">
              <w:rPr>
                <w:rFonts w:ascii="Times New Roman" w:eastAsia="Times New Roman" w:hAnsi="Times New Roman" w:cs="Times New Roman"/>
                <w:b/>
                <w:kern w:val="0"/>
                <w:sz w:val="22"/>
                <w:szCs w:val="22"/>
                <w:lang w:eastAsia="en-US" w:bidi="ar-SA"/>
              </w:rPr>
              <w:t>...</w:t>
            </w:r>
          </w:p>
        </w:tc>
        <w:tc>
          <w:tcPr>
            <w:tcW w:w="8023" w:type="dxa"/>
            <w:tcBorders>
              <w:top w:val="single" w:sz="4" w:space="0" w:color="000000"/>
              <w:left w:val="single" w:sz="4" w:space="0" w:color="000000"/>
              <w:bottom w:val="single" w:sz="4" w:space="0" w:color="000000"/>
              <w:right w:val="single" w:sz="4" w:space="0" w:color="000000"/>
            </w:tcBorders>
            <w:vAlign w:val="center"/>
          </w:tcPr>
          <w:p w14:paraId="694F5AE0" w14:textId="77777777" w:rsidR="00AC0CE9" w:rsidRPr="006F54F5" w:rsidRDefault="00AC0CE9">
            <w:pPr>
              <w:suppressAutoHyphens w:val="0"/>
              <w:spacing w:line="240" w:lineRule="auto"/>
              <w:jc w:val="both"/>
              <w:rPr>
                <w:rFonts w:ascii="Times New Roman" w:eastAsia="Times New Roman" w:hAnsi="Times New Roman" w:cs="Times New Roman"/>
                <w:kern w:val="0"/>
                <w:lang w:eastAsia="en-US" w:bidi="ar-SA"/>
              </w:rPr>
            </w:pPr>
          </w:p>
        </w:tc>
      </w:tr>
    </w:tbl>
    <w:p w14:paraId="4D4DEDB7" w14:textId="77777777"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*niepotrzebne skreślić</w:t>
      </w:r>
    </w:p>
    <w:p w14:paraId="41A56BC2" w14:textId="77777777"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 xml:space="preserve">Tabele należy wypełnić, jeżeli Wykonawca w oświadczeniu napisze, że należy do grupy kapitałowej </w:t>
      </w:r>
      <w:r w:rsidRPr="006F54F5">
        <w:rPr>
          <w:rFonts w:ascii="Times New Roman" w:eastAsia="Times New Roman" w:hAnsi="Times New Roman" w:cs="Times New Roman"/>
          <w:kern w:val="0"/>
          <w:sz w:val="22"/>
          <w:szCs w:val="22"/>
          <w:lang w:eastAsia="en-US" w:bidi="ar-SA"/>
        </w:rPr>
        <w:br/>
        <w:t xml:space="preserve">z innym wykonawca, który złożył odrębną ofertę w niniejszym postępowaniu. </w:t>
      </w:r>
    </w:p>
    <w:p w14:paraId="0223C8FF" w14:textId="77777777"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 xml:space="preserve">Jeżeli nie należy do grupy kapitałowej – wpisać </w:t>
      </w:r>
      <w:r w:rsidRPr="006F54F5">
        <w:rPr>
          <w:rFonts w:ascii="Times New Roman" w:eastAsia="Times New Roman" w:hAnsi="Times New Roman" w:cs="Times New Roman"/>
          <w:b/>
          <w:kern w:val="0"/>
          <w:sz w:val="22"/>
          <w:szCs w:val="22"/>
          <w:lang w:eastAsia="en-US" w:bidi="ar-SA"/>
        </w:rPr>
        <w:t>„nie dotyczy” lub pozostawić niewypełnioną.</w:t>
      </w:r>
      <w:r w:rsidRPr="006F54F5">
        <w:rPr>
          <w:rFonts w:ascii="Times New Roman" w:eastAsia="Times New Roman" w:hAnsi="Times New Roman" w:cs="Times New Roman"/>
          <w:kern w:val="0"/>
          <w:sz w:val="22"/>
          <w:szCs w:val="22"/>
          <w:lang w:eastAsia="en-US" w:bidi="ar-SA"/>
        </w:rPr>
        <w:t xml:space="preserve"> </w:t>
      </w:r>
    </w:p>
    <w:p w14:paraId="31E2981C" w14:textId="77777777" w:rsidR="00AC0CE9" w:rsidRPr="006F54F5" w:rsidRDefault="00AC0CE9">
      <w:pPr>
        <w:suppressAutoHyphens w:val="0"/>
        <w:spacing w:line="240" w:lineRule="auto"/>
        <w:rPr>
          <w:rFonts w:ascii="Times New Roman" w:eastAsia="Times New Roman" w:hAnsi="Times New Roman" w:cs="Times New Roman"/>
          <w:bCs/>
          <w:kern w:val="0"/>
          <w:sz w:val="22"/>
          <w:szCs w:val="22"/>
          <w:lang w:eastAsia="en-US" w:bidi="ar-SA"/>
        </w:rPr>
      </w:pPr>
    </w:p>
    <w:p w14:paraId="5CF229DD" w14:textId="77777777" w:rsidR="00AC0CE9" w:rsidRPr="006F54F5" w:rsidRDefault="009E6AF5">
      <w:pPr>
        <w:suppressAutoHyphens w:val="0"/>
        <w:spacing w:line="240" w:lineRule="auto"/>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bCs/>
          <w:kern w:val="0"/>
          <w:sz w:val="22"/>
          <w:szCs w:val="22"/>
          <w:lang w:eastAsia="en-US" w:bidi="ar-SA"/>
        </w:rPr>
        <w:t>Jednocześnie w celu wykazania, że powiązania z Wykonawcami wskazanymi w tabeli nie prowadzą do zakłócenia konkurencji w postępowaniu przedstawiam następujące dowody</w:t>
      </w:r>
      <w:r w:rsidRPr="006F54F5">
        <w:rPr>
          <w:rFonts w:ascii="Times New Roman" w:eastAsia="Times New Roman" w:hAnsi="Times New Roman" w:cs="Times New Roman"/>
          <w:b/>
          <w:bCs/>
          <w:kern w:val="0"/>
          <w:sz w:val="22"/>
          <w:szCs w:val="22"/>
          <w:lang w:eastAsia="en-US" w:bidi="ar-SA"/>
        </w:rPr>
        <w:t>:</w:t>
      </w:r>
    </w:p>
    <w:p w14:paraId="513CDCE6" w14:textId="77777777" w:rsidR="00AC0CE9" w:rsidRPr="006F54F5" w:rsidRDefault="009E6AF5" w:rsidP="00E87920">
      <w:pPr>
        <w:numPr>
          <w:ilvl w:val="0"/>
          <w:numId w:val="48"/>
        </w:numPr>
        <w:spacing w:line="240" w:lineRule="auto"/>
        <w:ind w:left="426"/>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b/>
          <w:bCs/>
          <w:kern w:val="0"/>
          <w:sz w:val="22"/>
          <w:szCs w:val="22"/>
          <w:lang w:eastAsia="en-US" w:bidi="ar-SA"/>
        </w:rPr>
        <w:t>...............................</w:t>
      </w:r>
    </w:p>
    <w:p w14:paraId="26F346B0" w14:textId="77777777" w:rsidR="00AC0CE9" w:rsidRPr="006F54F5" w:rsidRDefault="009E6AF5" w:rsidP="00E87920">
      <w:pPr>
        <w:numPr>
          <w:ilvl w:val="0"/>
          <w:numId w:val="48"/>
        </w:numPr>
        <w:spacing w:line="240" w:lineRule="auto"/>
        <w:ind w:left="426"/>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b/>
          <w:bCs/>
          <w:kern w:val="0"/>
          <w:sz w:val="22"/>
          <w:szCs w:val="22"/>
          <w:lang w:eastAsia="en-US" w:bidi="ar-SA"/>
        </w:rPr>
        <w:t>...............................</w:t>
      </w:r>
    </w:p>
    <w:p w14:paraId="30999C9E" w14:textId="77777777" w:rsidR="00AC0CE9" w:rsidRPr="006F54F5" w:rsidRDefault="009E6AF5">
      <w:pPr>
        <w:suppressAutoHyphens w:val="0"/>
        <w:spacing w:line="240" w:lineRule="auto"/>
        <w:jc w:val="both"/>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Prawdziwość powyższych danych potwierdzam własnoręcznym podpisem świadom odpowiedzialności karnej z art. 305 kk.</w:t>
      </w:r>
    </w:p>
    <w:p w14:paraId="101A2FB8" w14:textId="77777777" w:rsidR="00AC0CE9" w:rsidRPr="006F54F5" w:rsidRDefault="009E6AF5">
      <w:pPr>
        <w:suppressAutoHyphens w:val="0"/>
        <w:spacing w:line="240" w:lineRule="auto"/>
        <w:ind w:left="3540"/>
        <w:jc w:val="center"/>
        <w:rPr>
          <w:rFonts w:ascii="Times New Roman" w:eastAsia="Times New Roman" w:hAnsi="Times New Roman" w:cs="Times New Roman"/>
          <w:kern w:val="0"/>
          <w:sz w:val="22"/>
          <w:szCs w:val="22"/>
          <w:lang w:eastAsia="en-US" w:bidi="ar-SA"/>
        </w:rPr>
      </w:pPr>
      <w:r w:rsidRPr="006F54F5">
        <w:rPr>
          <w:rFonts w:ascii="Times New Roman" w:eastAsia="Times New Roman" w:hAnsi="Times New Roman" w:cs="Times New Roman"/>
          <w:kern w:val="0"/>
          <w:sz w:val="22"/>
          <w:szCs w:val="22"/>
          <w:lang w:eastAsia="en-US" w:bidi="ar-SA"/>
        </w:rPr>
        <w:t>…………………………………………………………………</w:t>
      </w:r>
    </w:p>
    <w:p w14:paraId="57A562E9" w14:textId="77777777" w:rsidR="00AC0CE9" w:rsidRPr="006F54F5" w:rsidRDefault="009E6AF5">
      <w:pPr>
        <w:suppressAutoHyphens w:val="0"/>
        <w:spacing w:line="240" w:lineRule="auto"/>
        <w:ind w:left="3540"/>
        <w:jc w:val="center"/>
        <w:rPr>
          <w:rFonts w:ascii="Times New Roman" w:eastAsia="Times New Roman" w:hAnsi="Times New Roman" w:cs="Times New Roman"/>
          <w:i/>
          <w:kern w:val="0"/>
          <w:sz w:val="22"/>
          <w:szCs w:val="22"/>
          <w:lang w:eastAsia="en-US" w:bidi="ar-SA"/>
        </w:rPr>
      </w:pPr>
      <w:r w:rsidRPr="006F54F5">
        <w:rPr>
          <w:rFonts w:ascii="Times New Roman" w:eastAsia="Times New Roman" w:hAnsi="Times New Roman" w:cs="Times New Roman"/>
          <w:i/>
          <w:kern w:val="0"/>
          <w:sz w:val="22"/>
          <w:szCs w:val="22"/>
          <w:lang w:eastAsia="en-US" w:bidi="ar-SA"/>
        </w:rPr>
        <w:t>(</w:t>
      </w:r>
      <w:r w:rsidRPr="006F54F5">
        <w:rPr>
          <w:rFonts w:ascii="Times New Roman" w:eastAsia="Times New Roman" w:hAnsi="Times New Roman" w:cs="Times New Roman"/>
          <w:b/>
          <w:i/>
          <w:kern w:val="0"/>
          <w:sz w:val="22"/>
          <w:szCs w:val="22"/>
          <w:lang w:eastAsia="en-US" w:bidi="ar-SA"/>
        </w:rPr>
        <w:t>kwalifikowany podpis elektroniczny / podpis zaufany / podpis osobisty</w:t>
      </w:r>
      <w:r w:rsidRPr="006F54F5">
        <w:rPr>
          <w:rFonts w:ascii="Times New Roman" w:eastAsia="Times New Roman" w:hAnsi="Times New Roman" w:cs="Times New Roman"/>
          <w:i/>
          <w:kern w:val="0"/>
          <w:sz w:val="22"/>
          <w:szCs w:val="22"/>
          <w:lang w:eastAsia="en-US" w:bidi="ar-SA"/>
        </w:rPr>
        <w:t xml:space="preserve"> </w:t>
      </w:r>
    </w:p>
    <w:p w14:paraId="7ED05FE7" w14:textId="77777777" w:rsidR="00AC0CE9" w:rsidRPr="006F54F5" w:rsidRDefault="009E6AF5">
      <w:pPr>
        <w:suppressAutoHyphens w:val="0"/>
        <w:spacing w:line="240" w:lineRule="auto"/>
        <w:ind w:left="3540"/>
        <w:jc w:val="center"/>
        <w:rPr>
          <w:rFonts w:ascii="Times New Roman" w:eastAsia="Times New Roman" w:hAnsi="Times New Roman" w:cs="Times New Roman"/>
          <w:i/>
          <w:kern w:val="0"/>
          <w:sz w:val="20"/>
          <w:szCs w:val="20"/>
          <w:lang w:eastAsia="en-US" w:bidi="ar-SA"/>
        </w:rPr>
      </w:pPr>
      <w:r w:rsidRPr="006F54F5">
        <w:rPr>
          <w:rFonts w:ascii="Times New Roman" w:eastAsia="Times New Roman" w:hAnsi="Times New Roman" w:cs="Times New Roman"/>
          <w:i/>
          <w:kern w:val="0"/>
          <w:sz w:val="22"/>
          <w:szCs w:val="22"/>
          <w:lang w:eastAsia="en-US" w:bidi="ar-SA"/>
        </w:rPr>
        <w:t>osoby/osób upoważnionej/</w:t>
      </w:r>
      <w:proofErr w:type="spellStart"/>
      <w:r w:rsidRPr="006F54F5">
        <w:rPr>
          <w:rFonts w:ascii="Times New Roman" w:eastAsia="Times New Roman" w:hAnsi="Times New Roman" w:cs="Times New Roman"/>
          <w:i/>
          <w:kern w:val="0"/>
          <w:sz w:val="22"/>
          <w:szCs w:val="22"/>
          <w:lang w:eastAsia="en-US" w:bidi="ar-SA"/>
        </w:rPr>
        <w:t>nych</w:t>
      </w:r>
      <w:proofErr w:type="spellEnd"/>
      <w:r w:rsidRPr="006F54F5">
        <w:rPr>
          <w:rFonts w:ascii="Times New Roman" w:eastAsia="Times New Roman" w:hAnsi="Times New Roman" w:cs="Times New Roman"/>
          <w:i/>
          <w:kern w:val="0"/>
          <w:sz w:val="22"/>
          <w:szCs w:val="22"/>
          <w:lang w:eastAsia="en-US" w:bidi="ar-SA"/>
        </w:rPr>
        <w:t xml:space="preserve"> do reprezentowania </w:t>
      </w:r>
      <w:r w:rsidRPr="006F54F5">
        <w:rPr>
          <w:rFonts w:ascii="Times New Roman" w:eastAsia="Times New Roman" w:hAnsi="Times New Roman" w:cs="Times New Roman"/>
          <w:i/>
          <w:kern w:val="0"/>
          <w:sz w:val="20"/>
          <w:szCs w:val="20"/>
          <w:lang w:eastAsia="en-US" w:bidi="ar-SA"/>
        </w:rPr>
        <w:t>Wykonawcy)</w:t>
      </w:r>
    </w:p>
    <w:p w14:paraId="1AFC2A44" w14:textId="77777777" w:rsidR="00AC0CE9" w:rsidRPr="006F54F5" w:rsidRDefault="009E6AF5">
      <w:pPr>
        <w:suppressAutoHyphens w:val="0"/>
        <w:spacing w:line="240" w:lineRule="auto"/>
        <w:rPr>
          <w:rFonts w:ascii="Times New Roman" w:eastAsia="Times New Roman" w:hAnsi="Times New Roman" w:cs="Times New Roman"/>
          <w:b/>
          <w:bCs/>
          <w:color w:val="FF0000"/>
          <w:kern w:val="0"/>
          <w:sz w:val="18"/>
          <w:szCs w:val="20"/>
          <w:highlight w:val="yellow"/>
          <w:lang w:eastAsia="en-US" w:bidi="ar-SA"/>
        </w:rPr>
      </w:pPr>
      <w:r w:rsidRPr="006F54F5">
        <w:rPr>
          <w:rFonts w:ascii="Times New Roman" w:eastAsia="Times New Roman" w:hAnsi="Times New Roman" w:cs="Times New Roman"/>
          <w:b/>
          <w:bCs/>
          <w:color w:val="FF0000"/>
          <w:kern w:val="0"/>
          <w:sz w:val="18"/>
          <w:szCs w:val="20"/>
          <w:highlight w:val="yellow"/>
          <w:lang w:eastAsia="en-US" w:bidi="ar-SA"/>
        </w:rPr>
        <w:t xml:space="preserve">UWAGA!!! </w:t>
      </w:r>
    </w:p>
    <w:p w14:paraId="56EE243B" w14:textId="77777777" w:rsidR="00AC0CE9" w:rsidRPr="006F54F5" w:rsidRDefault="009E6AF5" w:rsidP="00E87920">
      <w:pPr>
        <w:numPr>
          <w:ilvl w:val="0"/>
          <w:numId w:val="49"/>
        </w:numPr>
        <w:tabs>
          <w:tab w:val="left" w:pos="284"/>
        </w:tabs>
        <w:suppressAutoHyphens w:val="0"/>
        <w:spacing w:line="240" w:lineRule="auto"/>
        <w:ind w:left="284" w:hanging="284"/>
        <w:jc w:val="both"/>
        <w:rPr>
          <w:rFonts w:ascii="Times New Roman" w:eastAsia="Times New Roman" w:hAnsi="Times New Roman" w:cs="Times New Roman"/>
          <w:b/>
          <w:bCs/>
          <w:color w:val="FF0000"/>
          <w:spacing w:val="8"/>
          <w:kern w:val="0"/>
          <w:sz w:val="18"/>
          <w:szCs w:val="20"/>
          <w:highlight w:val="yellow"/>
          <w:u w:val="single"/>
          <w:lang w:eastAsia="pl-PL" w:bidi="ar-SA"/>
        </w:rPr>
      </w:pPr>
      <w:r w:rsidRPr="006F54F5">
        <w:rPr>
          <w:rFonts w:ascii="Times New Roman" w:eastAsia="Times New Roman" w:hAnsi="Times New Roman" w:cs="Times New Roman"/>
          <w:b/>
          <w:bCs/>
          <w:color w:val="FF0000"/>
          <w:spacing w:val="8"/>
          <w:kern w:val="0"/>
          <w:sz w:val="18"/>
          <w:szCs w:val="20"/>
          <w:highlight w:val="yellow"/>
          <w:u w:val="single"/>
          <w:lang w:eastAsia="pl-PL" w:bidi="ar-SA"/>
        </w:rPr>
        <w:t>Zamawiający wezwie Wykonawcę, którego oferta została najwyżej oceniona, do złożenia w wyznaczonym, nie krótszym niż 5 dni, terminie aktualnego na dzień złożenia przedmiotowego oświadczeń.</w:t>
      </w:r>
    </w:p>
    <w:p w14:paraId="08F0C7C0" w14:textId="77777777" w:rsidR="00AC0CE9" w:rsidRPr="006F54F5" w:rsidRDefault="009E6AF5" w:rsidP="00E87920">
      <w:pPr>
        <w:numPr>
          <w:ilvl w:val="0"/>
          <w:numId w:val="49"/>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18"/>
          <w:szCs w:val="20"/>
          <w:highlight w:val="yellow"/>
          <w:lang w:eastAsia="pl-PL" w:bidi="ar-SA"/>
        </w:rPr>
      </w:pPr>
      <w:r w:rsidRPr="006F54F5">
        <w:rPr>
          <w:rFonts w:ascii="Times New Roman" w:eastAsia="Times New Roman" w:hAnsi="Times New Roman" w:cs="Times New Roman"/>
          <w:b/>
          <w:color w:val="FF0000"/>
          <w:spacing w:val="8"/>
          <w:kern w:val="0"/>
          <w:sz w:val="18"/>
          <w:szCs w:val="20"/>
          <w:highlight w:val="yellow"/>
          <w:lang w:eastAsia="pl-PL" w:bidi="ar-SA"/>
        </w:rPr>
        <w:t>W przypadku Wykonawców wspólnie ubiegających się o udzielenie zamówienia wymóg złożenia niniejszego oświadczenia dotyczy każdego z wykonawców,</w:t>
      </w:r>
    </w:p>
    <w:p w14:paraId="0986584D" w14:textId="77777777" w:rsidR="002175D4" w:rsidRPr="006F54F5" w:rsidRDefault="009E6AF5" w:rsidP="002175D4">
      <w:pPr>
        <w:numPr>
          <w:ilvl w:val="0"/>
          <w:numId w:val="49"/>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18"/>
          <w:szCs w:val="20"/>
          <w:highlight w:val="yellow"/>
          <w:lang w:eastAsia="pl-PL" w:bidi="ar-SA"/>
        </w:rPr>
      </w:pPr>
      <w:r w:rsidRPr="006F54F5">
        <w:rPr>
          <w:rFonts w:ascii="Times New Roman" w:eastAsia="Times New Roman" w:hAnsi="Times New Roman" w:cs="Times New Roman"/>
          <w:b/>
          <w:color w:val="FF0000"/>
          <w:spacing w:val="8"/>
          <w:kern w:val="0"/>
          <w:sz w:val="18"/>
          <w:szCs w:val="20"/>
          <w:highlight w:val="yellow"/>
          <w:lang w:eastAsia="pl-PL" w:bidi="ar-SA"/>
        </w:rPr>
        <w:t>Zamawiający zaleca przed podpisaniem, zapisanie dokumentu w formacie .pdf,</w:t>
      </w:r>
    </w:p>
    <w:p w14:paraId="102D1921" w14:textId="79388D01" w:rsidR="00727E70" w:rsidRPr="006F54F5" w:rsidRDefault="009E6AF5" w:rsidP="002175D4">
      <w:pPr>
        <w:numPr>
          <w:ilvl w:val="0"/>
          <w:numId w:val="49"/>
        </w:numPr>
        <w:tabs>
          <w:tab w:val="left" w:pos="284"/>
        </w:tabs>
        <w:suppressAutoHyphens w:val="0"/>
        <w:spacing w:line="240" w:lineRule="auto"/>
        <w:ind w:left="284" w:hanging="284"/>
        <w:jc w:val="both"/>
        <w:rPr>
          <w:rFonts w:ascii="Times New Roman" w:eastAsia="Times New Roman" w:hAnsi="Times New Roman" w:cs="Times New Roman"/>
          <w:b/>
          <w:color w:val="FF0000"/>
          <w:spacing w:val="8"/>
          <w:kern w:val="0"/>
          <w:sz w:val="18"/>
          <w:szCs w:val="20"/>
          <w:highlight w:val="yellow"/>
          <w:lang w:eastAsia="pl-PL" w:bidi="ar-SA"/>
        </w:rPr>
      </w:pPr>
      <w:r w:rsidRPr="006F54F5">
        <w:rPr>
          <w:rFonts w:ascii="Times New Roman" w:eastAsia="Times New Roman" w:hAnsi="Times New Roman" w:cs="Times New Roman"/>
          <w:b/>
          <w:color w:val="FF0000"/>
          <w:spacing w:val="8"/>
          <w:kern w:val="0"/>
          <w:sz w:val="18"/>
          <w:szCs w:val="20"/>
          <w:highlight w:val="yellow"/>
          <w:lang w:eastAsia="pl-PL" w:bidi="ar-SA"/>
        </w:rPr>
        <w:t>Dokument należy wypełnić i podpisać kwalifikowalnym podpisem elektronicznym lub podpisem zau</w:t>
      </w:r>
      <w:r w:rsidR="002175D4" w:rsidRPr="006F54F5">
        <w:rPr>
          <w:rFonts w:ascii="Times New Roman" w:eastAsia="Times New Roman" w:hAnsi="Times New Roman" w:cs="Times New Roman"/>
          <w:b/>
          <w:color w:val="FF0000"/>
          <w:spacing w:val="8"/>
          <w:kern w:val="0"/>
          <w:sz w:val="18"/>
          <w:szCs w:val="20"/>
          <w:highlight w:val="yellow"/>
          <w:lang w:eastAsia="pl-PL" w:bidi="ar-SA"/>
        </w:rPr>
        <w:t>fa</w:t>
      </w:r>
      <w:r w:rsidRPr="006F54F5">
        <w:rPr>
          <w:rFonts w:ascii="Times New Roman" w:eastAsia="Times New Roman" w:hAnsi="Times New Roman" w:cs="Times New Roman"/>
          <w:b/>
          <w:color w:val="FF0000"/>
          <w:spacing w:val="8"/>
          <w:kern w:val="0"/>
          <w:sz w:val="18"/>
          <w:szCs w:val="20"/>
          <w:highlight w:val="yellow"/>
          <w:lang w:eastAsia="pl-PL" w:bidi="ar-SA"/>
        </w:rPr>
        <w:t>nym lub podpisem osobist</w:t>
      </w:r>
      <w:r w:rsidR="002175D4" w:rsidRPr="006F54F5">
        <w:rPr>
          <w:rFonts w:ascii="Times New Roman" w:eastAsia="Times New Roman" w:hAnsi="Times New Roman" w:cs="Times New Roman"/>
          <w:b/>
          <w:color w:val="FF0000"/>
          <w:spacing w:val="8"/>
          <w:kern w:val="0"/>
          <w:sz w:val="18"/>
          <w:szCs w:val="20"/>
          <w:highlight w:val="yellow"/>
          <w:lang w:eastAsia="pl-PL" w:bidi="ar-SA"/>
        </w:rPr>
        <w:t>ym</w:t>
      </w:r>
    </w:p>
    <w:p w14:paraId="366FE70E" w14:textId="77777777" w:rsidR="00727E70" w:rsidRPr="006F54F5" w:rsidRDefault="00727E70">
      <w:pPr>
        <w:spacing w:line="240" w:lineRule="auto"/>
        <w:rPr>
          <w:rFonts w:ascii="Times New Roman" w:eastAsia="Times New Roman" w:hAnsi="Times New Roman" w:cs="Times New Roman"/>
          <w:b/>
          <w:kern w:val="0"/>
          <w:sz w:val="20"/>
          <w:szCs w:val="22"/>
          <w:lang w:eastAsia="ar-SA" w:bidi="ar-SA"/>
        </w:rPr>
      </w:pPr>
      <w:r w:rsidRPr="006F54F5">
        <w:rPr>
          <w:rFonts w:ascii="Times New Roman" w:eastAsia="Times New Roman" w:hAnsi="Times New Roman" w:cs="Times New Roman"/>
          <w:b/>
          <w:kern w:val="0"/>
          <w:sz w:val="20"/>
          <w:szCs w:val="22"/>
          <w:lang w:eastAsia="ar-SA" w:bidi="ar-SA"/>
        </w:rPr>
        <w:br w:type="page"/>
      </w:r>
    </w:p>
    <w:p w14:paraId="02C04A07" w14:textId="2D29C4CE" w:rsidR="00AC0CE9" w:rsidRPr="006F54F5" w:rsidRDefault="009E6AF5" w:rsidP="00600433">
      <w:pPr>
        <w:tabs>
          <w:tab w:val="left" w:pos="284"/>
        </w:tabs>
        <w:suppressAutoHyphens w:val="0"/>
        <w:spacing w:line="240" w:lineRule="auto"/>
        <w:ind w:left="284"/>
        <w:jc w:val="right"/>
        <w:rPr>
          <w:rFonts w:ascii="Times New Roman" w:eastAsia="Times New Roman" w:hAnsi="Times New Roman" w:cs="Times New Roman"/>
          <w:b/>
          <w:i/>
          <w:iCs/>
          <w:kern w:val="0"/>
          <w:sz w:val="22"/>
          <w:szCs w:val="22"/>
          <w:lang w:eastAsia="ar-SA" w:bidi="ar-SA"/>
        </w:rPr>
      </w:pPr>
      <w:r w:rsidRPr="006F54F5">
        <w:rPr>
          <w:rFonts w:ascii="Times New Roman" w:eastAsia="Times New Roman" w:hAnsi="Times New Roman" w:cs="Times New Roman"/>
          <w:b/>
          <w:i/>
          <w:iCs/>
          <w:kern w:val="0"/>
          <w:sz w:val="22"/>
          <w:szCs w:val="22"/>
          <w:lang w:eastAsia="ar-SA" w:bidi="ar-SA"/>
        </w:rPr>
        <w:lastRenderedPageBreak/>
        <w:t>Załącznik nr 4 do SWZ – Projektowane postanowienia umowy</w:t>
      </w:r>
    </w:p>
    <w:p w14:paraId="25E49EB9" w14:textId="44F693AF" w:rsidR="00AC0CE9" w:rsidRPr="006F54F5" w:rsidRDefault="009E6AF5">
      <w:pPr>
        <w:spacing w:line="240" w:lineRule="auto"/>
        <w:jc w:val="right"/>
        <w:rPr>
          <w:rFonts w:ascii="Times New Roman" w:eastAsia="Times New Roman" w:hAnsi="Times New Roman" w:cs="Times New Roman"/>
          <w:b/>
          <w:bCs/>
          <w:i/>
          <w:iCs/>
          <w:kern w:val="0"/>
          <w:sz w:val="22"/>
          <w:szCs w:val="22"/>
          <w:lang w:eastAsia="ar-SA" w:bidi="ar-SA"/>
        </w:rPr>
      </w:pPr>
      <w:r w:rsidRPr="006F54F5">
        <w:rPr>
          <w:rFonts w:ascii="Times New Roman" w:eastAsia="Calibri" w:hAnsi="Times New Roman" w:cs="Times New Roman"/>
          <w:b/>
          <w:bCs/>
          <w:i/>
          <w:iCs/>
          <w:kern w:val="0"/>
          <w:sz w:val="22"/>
          <w:szCs w:val="22"/>
          <w:lang w:eastAsia="en-US" w:bidi="ar-SA"/>
        </w:rPr>
        <w:t>ZP.I.2.224/</w:t>
      </w:r>
      <w:r w:rsidR="008A03FC" w:rsidRPr="006F54F5">
        <w:rPr>
          <w:rFonts w:ascii="Times New Roman" w:eastAsia="Calibri" w:hAnsi="Times New Roman" w:cs="Times New Roman"/>
          <w:b/>
          <w:bCs/>
          <w:i/>
          <w:iCs/>
          <w:kern w:val="0"/>
          <w:sz w:val="22"/>
          <w:szCs w:val="22"/>
          <w:lang w:eastAsia="en-US" w:bidi="ar-SA"/>
        </w:rPr>
        <w:t>03/2026</w:t>
      </w:r>
    </w:p>
    <w:p w14:paraId="4EA9F12E" w14:textId="77777777" w:rsidR="00AC0CE9" w:rsidRPr="006F54F5" w:rsidRDefault="00AC0CE9">
      <w:pPr>
        <w:spacing w:line="240" w:lineRule="auto"/>
        <w:jc w:val="center"/>
        <w:rPr>
          <w:rFonts w:ascii="Times New Roman" w:eastAsia="Times New Roman" w:hAnsi="Times New Roman" w:cs="Times New Roman"/>
          <w:b/>
          <w:i/>
          <w:iCs/>
          <w:kern w:val="0"/>
          <w:sz w:val="22"/>
          <w:szCs w:val="22"/>
          <w:lang w:eastAsia="ar-SA" w:bidi="ar-SA"/>
        </w:rPr>
      </w:pPr>
    </w:p>
    <w:p w14:paraId="6AABFD12" w14:textId="77777777" w:rsidR="00AC0CE9" w:rsidRPr="006F54F5" w:rsidRDefault="00AC0CE9">
      <w:pPr>
        <w:spacing w:line="240" w:lineRule="auto"/>
        <w:rPr>
          <w:rFonts w:ascii="Times New Roman" w:eastAsia="Times New Roman" w:hAnsi="Times New Roman" w:cs="Times New Roman"/>
          <w:b/>
          <w:kern w:val="0"/>
          <w:sz w:val="22"/>
          <w:szCs w:val="22"/>
          <w:lang w:eastAsia="ar-SA" w:bidi="ar-SA"/>
        </w:rPr>
      </w:pPr>
    </w:p>
    <w:p w14:paraId="63188FFA" w14:textId="77777777" w:rsidR="00AC0CE9" w:rsidRPr="006F54F5" w:rsidRDefault="009E6AF5">
      <w:pPr>
        <w:pStyle w:val="Nagwek11"/>
        <w:spacing w:before="0" w:after="0" w:line="240" w:lineRule="auto"/>
        <w:jc w:val="right"/>
        <w:rPr>
          <w:rFonts w:ascii="Times New Roman" w:hAnsi="Times New Roman" w:cs="Times New Roman"/>
          <w:sz w:val="22"/>
          <w:szCs w:val="22"/>
        </w:rPr>
      </w:pPr>
      <w:r w:rsidRPr="006F54F5">
        <w:rPr>
          <w:rFonts w:ascii="Times New Roman" w:hAnsi="Times New Roman" w:cs="Times New Roman"/>
          <w:sz w:val="22"/>
          <w:szCs w:val="22"/>
        </w:rPr>
        <w:t>UMOWA- projekt</w:t>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p>
    <w:p w14:paraId="40584E00" w14:textId="77777777" w:rsidR="00AC0CE9" w:rsidRPr="006F54F5" w:rsidRDefault="00AC0CE9">
      <w:pPr>
        <w:spacing w:line="240" w:lineRule="auto"/>
        <w:jc w:val="both"/>
        <w:rPr>
          <w:rFonts w:ascii="Times New Roman" w:eastAsia="Tahoma" w:hAnsi="Times New Roman" w:cs="Times New Roman"/>
          <w:b/>
          <w:bCs/>
          <w:sz w:val="22"/>
          <w:szCs w:val="22"/>
        </w:rPr>
      </w:pPr>
    </w:p>
    <w:p w14:paraId="16B52A39" w14:textId="5E6A4311" w:rsidR="00AC0CE9" w:rsidRPr="006F54F5" w:rsidRDefault="009E6AF5">
      <w:pPr>
        <w:pStyle w:val="Tekstpodstawowy"/>
        <w:spacing w:after="0" w:line="240" w:lineRule="auto"/>
        <w:rPr>
          <w:rFonts w:cs="Times New Roman"/>
          <w:sz w:val="22"/>
          <w:szCs w:val="22"/>
        </w:rPr>
      </w:pPr>
      <w:r w:rsidRPr="006F54F5">
        <w:rPr>
          <w:rFonts w:cs="Times New Roman"/>
          <w:sz w:val="22"/>
          <w:szCs w:val="22"/>
        </w:rPr>
        <w:t xml:space="preserve">zawarta w dniu </w:t>
      </w:r>
      <w:r w:rsidRPr="006F54F5">
        <w:rPr>
          <w:rFonts w:cs="Times New Roman"/>
          <w:b/>
          <w:bCs/>
          <w:sz w:val="22"/>
          <w:szCs w:val="22"/>
        </w:rPr>
        <w:t>……….. 202</w:t>
      </w:r>
      <w:r w:rsidR="002175D4" w:rsidRPr="006F54F5">
        <w:rPr>
          <w:rFonts w:cs="Times New Roman"/>
          <w:b/>
          <w:bCs/>
          <w:sz w:val="22"/>
          <w:szCs w:val="22"/>
          <w:lang w:val="pl-PL"/>
        </w:rPr>
        <w:t>6</w:t>
      </w:r>
      <w:r w:rsidRPr="006F54F5">
        <w:rPr>
          <w:rFonts w:cs="Times New Roman"/>
          <w:b/>
          <w:bCs/>
          <w:sz w:val="22"/>
          <w:szCs w:val="22"/>
        </w:rPr>
        <w:t xml:space="preserve"> r.</w:t>
      </w:r>
      <w:r w:rsidRPr="006F54F5">
        <w:rPr>
          <w:rFonts w:cs="Times New Roman"/>
          <w:sz w:val="22"/>
          <w:szCs w:val="22"/>
        </w:rPr>
        <w:t xml:space="preserve"> w Jaroszowcu z Wykonawcą wybranym w trybie art. 275 pkt 1 ustawy z dnia 11 września 2019 r. Prawo zamówień publicznych (tekst jedn. Dz. U. z 2024r., poz. 1320 dalej „</w:t>
      </w:r>
      <w:proofErr w:type="spellStart"/>
      <w:r w:rsidRPr="006F54F5">
        <w:rPr>
          <w:rFonts w:cs="Times New Roman"/>
          <w:sz w:val="22"/>
          <w:szCs w:val="22"/>
        </w:rPr>
        <w:t>Pzp</w:t>
      </w:r>
      <w:proofErr w:type="spellEnd"/>
      <w:r w:rsidRPr="006F54F5">
        <w:rPr>
          <w:rFonts w:cs="Times New Roman"/>
          <w:sz w:val="22"/>
          <w:szCs w:val="22"/>
        </w:rPr>
        <w:t>”).pomiędzy:</w:t>
      </w:r>
    </w:p>
    <w:p w14:paraId="3F21867A" w14:textId="77777777" w:rsidR="00AC0CE9" w:rsidRPr="006F54F5" w:rsidRDefault="009E6AF5">
      <w:pPr>
        <w:pStyle w:val="WW-Zwykytekst"/>
        <w:tabs>
          <w:tab w:val="left" w:pos="1276"/>
        </w:tabs>
        <w:jc w:val="both"/>
        <w:rPr>
          <w:rFonts w:ascii="Times New Roman" w:hAnsi="Times New Roman" w:cs="Times New Roman"/>
          <w:sz w:val="22"/>
          <w:szCs w:val="22"/>
        </w:rPr>
      </w:pPr>
      <w:r w:rsidRPr="006F54F5">
        <w:rPr>
          <w:rFonts w:ascii="Times New Roman" w:hAnsi="Times New Roman" w:cs="Times New Roman"/>
          <w:b/>
          <w:bCs/>
          <w:sz w:val="22"/>
          <w:szCs w:val="22"/>
        </w:rPr>
        <w:t xml:space="preserve">Małopolskim Szpitalem Chorób Płuc i Rehabilitacji </w:t>
      </w:r>
      <w:r w:rsidRPr="006F54F5">
        <w:rPr>
          <w:rFonts w:ascii="Times New Roman" w:hAnsi="Times New Roman" w:cs="Times New Roman"/>
          <w:sz w:val="22"/>
          <w:szCs w:val="22"/>
        </w:rPr>
        <w:t xml:space="preserve">z siedzibą w Jaroszowcu, przy </w:t>
      </w:r>
      <w:r w:rsidRPr="006F54F5">
        <w:rPr>
          <w:rFonts w:ascii="Times New Roman" w:hAnsi="Times New Roman" w:cs="Times New Roman"/>
          <w:sz w:val="22"/>
          <w:szCs w:val="22"/>
        </w:rPr>
        <w:br/>
        <w:t>ul. Kolejowej 1a, zarejestrowanym w Sądzie Rejonowym dla Krakowa - Śródmieścia w Krakowie Wydział XII Gospodarczy Krajowego Rejestru Sądowego pod nr KRS 0000030254 i wpisanym w rejestrze zakładów opieki zdrowotnej prowadzonym przez Wojewodę Małopolskiego w księdze rejestrowej nr 12-00570, NIP  637 12 65 836    REGON 000294214</w:t>
      </w:r>
    </w:p>
    <w:p w14:paraId="0430D1E3" w14:textId="77777777" w:rsidR="00AC0CE9" w:rsidRPr="006F54F5" w:rsidRDefault="009E6AF5">
      <w:pPr>
        <w:pStyle w:val="WW-Zwykytekst"/>
        <w:tabs>
          <w:tab w:val="center" w:pos="5256"/>
          <w:tab w:val="right" w:pos="9792"/>
        </w:tabs>
        <w:rPr>
          <w:rFonts w:ascii="Times New Roman" w:hAnsi="Times New Roman" w:cs="Times New Roman"/>
          <w:sz w:val="22"/>
          <w:szCs w:val="22"/>
        </w:rPr>
      </w:pPr>
      <w:r w:rsidRPr="006F54F5">
        <w:rPr>
          <w:rFonts w:ascii="Times New Roman" w:hAnsi="Times New Roman" w:cs="Times New Roman"/>
          <w:sz w:val="22"/>
          <w:szCs w:val="22"/>
        </w:rPr>
        <w:t xml:space="preserve">reprezentowanym przez: </w:t>
      </w:r>
      <w:r w:rsidRPr="006F54F5">
        <w:rPr>
          <w:rFonts w:ascii="Times New Roman" w:hAnsi="Times New Roman" w:cs="Times New Roman"/>
          <w:b/>
          <w:bCs/>
          <w:sz w:val="22"/>
          <w:szCs w:val="22"/>
        </w:rPr>
        <w:t>Krzysztofa Grzesika – Dyrektora</w:t>
      </w:r>
    </w:p>
    <w:p w14:paraId="5FF0A397" w14:textId="77777777" w:rsidR="00AC0CE9" w:rsidRPr="006F54F5" w:rsidRDefault="009E6AF5">
      <w:pPr>
        <w:pStyle w:val="Nagwek2"/>
        <w:spacing w:line="240" w:lineRule="auto"/>
        <w:rPr>
          <w:rFonts w:ascii="Times New Roman" w:hAnsi="Times New Roman" w:cs="Times New Roman"/>
          <w:sz w:val="22"/>
          <w:szCs w:val="22"/>
        </w:rPr>
      </w:pP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p>
    <w:p w14:paraId="2DC0C58D" w14:textId="77777777" w:rsidR="00AC0CE9" w:rsidRPr="006F54F5" w:rsidRDefault="009E6AF5">
      <w:pPr>
        <w:pStyle w:val="Nagwek2"/>
        <w:spacing w:line="240" w:lineRule="auto"/>
        <w:rPr>
          <w:rFonts w:ascii="Times New Roman" w:hAnsi="Times New Roman" w:cs="Times New Roman"/>
          <w:sz w:val="22"/>
          <w:szCs w:val="22"/>
        </w:rPr>
      </w:pPr>
      <w:r w:rsidRPr="006F54F5">
        <w:rPr>
          <w:rFonts w:ascii="Times New Roman" w:hAnsi="Times New Roman" w:cs="Times New Roman"/>
          <w:sz w:val="22"/>
          <w:szCs w:val="22"/>
        </w:rPr>
        <w:t>działającym jako Zamawiający</w:t>
      </w:r>
    </w:p>
    <w:p w14:paraId="57678910" w14:textId="77777777" w:rsidR="00AC0CE9" w:rsidRPr="006F54F5" w:rsidRDefault="009E6AF5">
      <w:pPr>
        <w:pStyle w:val="Lista"/>
        <w:spacing w:after="0" w:line="240" w:lineRule="auto"/>
        <w:rPr>
          <w:rFonts w:cs="Times New Roman"/>
          <w:sz w:val="22"/>
          <w:szCs w:val="22"/>
        </w:rPr>
      </w:pPr>
      <w:r w:rsidRPr="006F54F5">
        <w:rPr>
          <w:rFonts w:cs="Times New Roman"/>
          <w:sz w:val="22"/>
          <w:szCs w:val="22"/>
        </w:rPr>
        <w:t xml:space="preserve">a </w:t>
      </w:r>
    </w:p>
    <w:p w14:paraId="3A0218A8" w14:textId="77777777" w:rsidR="00AC0CE9" w:rsidRPr="006F54F5" w:rsidRDefault="009E6AF5">
      <w:pPr>
        <w:pStyle w:val="Lista"/>
        <w:spacing w:after="0" w:line="240" w:lineRule="auto"/>
        <w:rPr>
          <w:rFonts w:cs="Times New Roman"/>
          <w:sz w:val="22"/>
          <w:szCs w:val="22"/>
        </w:rPr>
      </w:pPr>
      <w:r w:rsidRPr="006F54F5">
        <w:rPr>
          <w:rFonts w:cs="Times New Roman"/>
          <w:sz w:val="22"/>
          <w:szCs w:val="22"/>
        </w:rPr>
        <w:t>……………………………………………….</w:t>
      </w:r>
    </w:p>
    <w:p w14:paraId="7D78C9CE" w14:textId="77777777" w:rsidR="00AC0CE9" w:rsidRPr="006F54F5" w:rsidRDefault="009E6AF5">
      <w:p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działającą jako </w:t>
      </w:r>
      <w:r w:rsidRPr="006F54F5">
        <w:rPr>
          <w:rFonts w:ascii="Times New Roman" w:hAnsi="Times New Roman" w:cs="Times New Roman"/>
          <w:b/>
          <w:bCs/>
          <w:sz w:val="22"/>
          <w:szCs w:val="22"/>
        </w:rPr>
        <w:t>Wykonawca</w:t>
      </w:r>
    </w:p>
    <w:p w14:paraId="1DE2EFCE" w14:textId="77777777" w:rsidR="00AC0CE9" w:rsidRPr="006F54F5" w:rsidRDefault="009E6AF5">
      <w:pPr>
        <w:pStyle w:val="Tekstpodstawowy"/>
        <w:spacing w:after="0" w:line="240" w:lineRule="auto"/>
        <w:rPr>
          <w:rFonts w:cs="Times New Roman"/>
          <w:sz w:val="22"/>
          <w:szCs w:val="22"/>
        </w:rPr>
      </w:pPr>
      <w:r w:rsidRPr="006F54F5">
        <w:rPr>
          <w:rFonts w:cs="Times New Roman"/>
          <w:sz w:val="22"/>
          <w:szCs w:val="22"/>
        </w:rPr>
        <w:t>o następującej treści:</w:t>
      </w:r>
    </w:p>
    <w:p w14:paraId="26167101" w14:textId="77777777" w:rsidR="00AC0CE9" w:rsidRPr="006F54F5" w:rsidRDefault="00AC0CE9">
      <w:pPr>
        <w:pStyle w:val="Tekstpodstawowy"/>
        <w:spacing w:after="0" w:line="240" w:lineRule="auto"/>
        <w:rPr>
          <w:rFonts w:eastAsia="Tahoma" w:cs="Times New Roman"/>
          <w:sz w:val="22"/>
          <w:szCs w:val="22"/>
        </w:rPr>
      </w:pPr>
    </w:p>
    <w:p w14:paraId="45F9EB8F" w14:textId="77777777" w:rsidR="00AC0CE9" w:rsidRPr="006F54F5" w:rsidRDefault="009E6AF5">
      <w:pPr>
        <w:spacing w:line="240" w:lineRule="auto"/>
        <w:jc w:val="center"/>
        <w:rPr>
          <w:rFonts w:ascii="Times New Roman" w:hAnsi="Times New Roman" w:cs="Times New Roman"/>
          <w:sz w:val="22"/>
          <w:szCs w:val="22"/>
        </w:rPr>
      </w:pPr>
      <w:r w:rsidRPr="006F54F5">
        <w:rPr>
          <w:rFonts w:ascii="Times New Roman" w:hAnsi="Times New Roman" w:cs="Times New Roman"/>
          <w:b/>
          <w:bCs/>
          <w:sz w:val="22"/>
          <w:szCs w:val="22"/>
        </w:rPr>
        <w:t>§ 1</w:t>
      </w:r>
    </w:p>
    <w:p w14:paraId="1FCEAFA2" w14:textId="0F3A101E" w:rsidR="00AC0CE9" w:rsidRPr="006F54F5" w:rsidRDefault="009E6AF5" w:rsidP="00E87920">
      <w:pPr>
        <w:pStyle w:val="Tekstpodstawowy"/>
        <w:widowControl/>
        <w:numPr>
          <w:ilvl w:val="0"/>
          <w:numId w:val="57"/>
        </w:numPr>
        <w:suppressAutoHyphens w:val="0"/>
        <w:spacing w:after="0" w:line="240" w:lineRule="auto"/>
        <w:jc w:val="both"/>
        <w:rPr>
          <w:rFonts w:cs="Times New Roman"/>
          <w:sz w:val="22"/>
          <w:szCs w:val="22"/>
        </w:rPr>
      </w:pPr>
      <w:r w:rsidRPr="006F54F5">
        <w:rPr>
          <w:rFonts w:cs="Times New Roman"/>
          <w:sz w:val="22"/>
          <w:szCs w:val="22"/>
        </w:rPr>
        <w:t xml:space="preserve">Zgodnie z wynikiem postępowania o udzielenie zamówienia publicznego przeprowadzonego </w:t>
      </w:r>
      <w:r w:rsidR="008A03FC" w:rsidRPr="006F54F5">
        <w:rPr>
          <w:rFonts w:cs="Times New Roman"/>
          <w:sz w:val="22"/>
          <w:szCs w:val="22"/>
        </w:rPr>
        <w:br/>
      </w:r>
      <w:r w:rsidRPr="006F54F5">
        <w:rPr>
          <w:rFonts w:cs="Times New Roman"/>
          <w:sz w:val="22"/>
          <w:szCs w:val="22"/>
        </w:rPr>
        <w:t xml:space="preserve">w trybie art. 275 pkt 1)  ustawy </w:t>
      </w:r>
      <w:proofErr w:type="spellStart"/>
      <w:r w:rsidRPr="006F54F5">
        <w:rPr>
          <w:rFonts w:cs="Times New Roman"/>
          <w:sz w:val="22"/>
          <w:szCs w:val="22"/>
        </w:rPr>
        <w:t>Pzp</w:t>
      </w:r>
      <w:proofErr w:type="spellEnd"/>
      <w:r w:rsidRPr="006F54F5">
        <w:rPr>
          <w:rFonts w:cs="Times New Roman"/>
          <w:sz w:val="22"/>
          <w:szCs w:val="22"/>
        </w:rPr>
        <w:t xml:space="preserve"> - Wykonawca zobowiązuje się do sukcesywnej dostawy </w:t>
      </w:r>
      <w:r w:rsidRPr="006F54F5">
        <w:rPr>
          <w:rFonts w:cs="Times New Roman"/>
          <w:b/>
          <w:sz w:val="22"/>
          <w:szCs w:val="22"/>
        </w:rPr>
        <w:t>produktów leczniczych</w:t>
      </w:r>
      <w:r w:rsidRPr="006F54F5">
        <w:rPr>
          <w:rFonts w:cs="Times New Roman"/>
          <w:sz w:val="22"/>
          <w:szCs w:val="22"/>
        </w:rPr>
        <w:t xml:space="preserve"> zwanych w dalszej części umowy towarem dla potrzeb Zamawiającego </w:t>
      </w:r>
      <w:r w:rsidR="006F54F5" w:rsidRPr="006F54F5">
        <w:rPr>
          <w:rFonts w:cs="Times New Roman"/>
          <w:sz w:val="22"/>
          <w:szCs w:val="22"/>
        </w:rPr>
        <w:br/>
      </w:r>
      <w:r w:rsidRPr="006F54F5">
        <w:rPr>
          <w:rFonts w:cs="Times New Roman"/>
          <w:sz w:val="22"/>
          <w:szCs w:val="22"/>
        </w:rPr>
        <w:t xml:space="preserve">w asortymencie i ilościach szczegółowo wymienionych w </w:t>
      </w:r>
      <w:r w:rsidRPr="006F54F5">
        <w:rPr>
          <w:rFonts w:cs="Times New Roman"/>
          <w:b/>
          <w:bCs/>
          <w:sz w:val="22"/>
          <w:szCs w:val="22"/>
        </w:rPr>
        <w:t xml:space="preserve">załączniku nr …..  </w:t>
      </w:r>
      <w:r w:rsidRPr="006F54F5">
        <w:rPr>
          <w:rFonts w:cs="Times New Roman"/>
          <w:sz w:val="22"/>
          <w:szCs w:val="22"/>
        </w:rPr>
        <w:t>do umowy, będącym formularzem asortymentowo-cenowym.</w:t>
      </w:r>
    </w:p>
    <w:p w14:paraId="573495CB" w14:textId="77777777" w:rsidR="00AC0CE9" w:rsidRPr="006F54F5" w:rsidRDefault="009E6AF5" w:rsidP="00E87920">
      <w:pPr>
        <w:pStyle w:val="WW-Tekstpodstawowy21"/>
        <w:numPr>
          <w:ilvl w:val="0"/>
          <w:numId w:val="57"/>
        </w:numPr>
        <w:suppressAutoHyphens w:val="0"/>
        <w:jc w:val="both"/>
        <w:rPr>
          <w:rFonts w:ascii="Times New Roman" w:hAnsi="Times New Roman" w:cs="Times New Roman"/>
          <w:color w:val="auto"/>
        </w:rPr>
      </w:pPr>
      <w:r w:rsidRPr="006F54F5">
        <w:rPr>
          <w:rFonts w:ascii="Times New Roman" w:hAnsi="Times New Roman" w:cs="Times New Roman"/>
          <w:b/>
          <w:bCs/>
          <w:color w:val="auto"/>
        </w:rPr>
        <w:t>Szacunkowa wartość umowy zgodnie ze złożoną ofertą wynosi:</w:t>
      </w:r>
    </w:p>
    <w:p w14:paraId="17637294" w14:textId="77777777" w:rsidR="00AC0CE9" w:rsidRPr="006F54F5" w:rsidRDefault="009E6AF5">
      <w:pPr>
        <w:pStyle w:val="Tekstpodstawowy"/>
        <w:spacing w:after="0" w:line="240" w:lineRule="auto"/>
        <w:ind w:left="360"/>
        <w:rPr>
          <w:rFonts w:cs="Times New Roman"/>
          <w:sz w:val="22"/>
          <w:szCs w:val="22"/>
        </w:rPr>
      </w:pPr>
      <w:r w:rsidRPr="006F54F5">
        <w:rPr>
          <w:rFonts w:cs="Times New Roman"/>
          <w:b/>
          <w:bCs/>
          <w:sz w:val="22"/>
          <w:szCs w:val="22"/>
        </w:rPr>
        <w:t>netto zł</w:t>
      </w:r>
    </w:p>
    <w:p w14:paraId="5D2F4578" w14:textId="77777777" w:rsidR="00AC0CE9" w:rsidRPr="006F54F5" w:rsidRDefault="009E6AF5">
      <w:pPr>
        <w:pStyle w:val="Tekstpodstawowy"/>
        <w:spacing w:after="0" w:line="240" w:lineRule="auto"/>
        <w:ind w:left="360"/>
        <w:rPr>
          <w:rFonts w:cs="Times New Roman"/>
          <w:sz w:val="22"/>
          <w:szCs w:val="22"/>
        </w:rPr>
      </w:pPr>
      <w:r w:rsidRPr="006F54F5">
        <w:rPr>
          <w:rFonts w:cs="Times New Roman"/>
          <w:b/>
          <w:bCs/>
          <w:sz w:val="22"/>
          <w:szCs w:val="22"/>
        </w:rPr>
        <w:t xml:space="preserve"> </w:t>
      </w:r>
      <w:r w:rsidRPr="006F54F5">
        <w:rPr>
          <w:rFonts w:cs="Times New Roman"/>
          <w:sz w:val="22"/>
          <w:szCs w:val="22"/>
        </w:rPr>
        <w:t>(słownie: zł 00/100)</w:t>
      </w:r>
    </w:p>
    <w:p w14:paraId="79890526" w14:textId="77777777" w:rsidR="00AC0CE9" w:rsidRPr="006F54F5" w:rsidRDefault="009E6AF5">
      <w:pPr>
        <w:pStyle w:val="Tekstpodstawowy"/>
        <w:spacing w:after="0" w:line="240" w:lineRule="auto"/>
        <w:ind w:left="360"/>
        <w:rPr>
          <w:rFonts w:cs="Times New Roman"/>
          <w:sz w:val="22"/>
          <w:szCs w:val="22"/>
        </w:rPr>
      </w:pPr>
      <w:r w:rsidRPr="006F54F5">
        <w:rPr>
          <w:rFonts w:cs="Times New Roman"/>
          <w:b/>
          <w:bCs/>
          <w:sz w:val="22"/>
          <w:szCs w:val="22"/>
        </w:rPr>
        <w:t xml:space="preserve">Podatek VAT wynosi: </w:t>
      </w:r>
    </w:p>
    <w:p w14:paraId="18978CFA" w14:textId="77777777" w:rsidR="00AC0CE9" w:rsidRPr="006F54F5" w:rsidRDefault="009E6AF5">
      <w:pPr>
        <w:pStyle w:val="Tekstpodstawowy"/>
        <w:spacing w:after="0" w:line="240" w:lineRule="auto"/>
        <w:ind w:left="360"/>
        <w:rPr>
          <w:rFonts w:cs="Times New Roman"/>
          <w:sz w:val="22"/>
          <w:szCs w:val="22"/>
        </w:rPr>
      </w:pPr>
      <w:r w:rsidRPr="006F54F5">
        <w:rPr>
          <w:rFonts w:cs="Times New Roman"/>
          <w:sz w:val="22"/>
          <w:szCs w:val="22"/>
        </w:rPr>
        <w:t>(słownie: zł 00/100</w:t>
      </w:r>
      <w:r w:rsidRPr="006F54F5">
        <w:rPr>
          <w:rFonts w:cs="Times New Roman"/>
          <w:b/>
          <w:bCs/>
          <w:sz w:val="22"/>
          <w:szCs w:val="22"/>
        </w:rPr>
        <w:t>)</w:t>
      </w:r>
    </w:p>
    <w:p w14:paraId="09080434" w14:textId="77777777" w:rsidR="00AC0CE9" w:rsidRPr="006F54F5" w:rsidRDefault="009E6AF5">
      <w:pPr>
        <w:pStyle w:val="Tekstpodstawowy"/>
        <w:spacing w:after="0" w:line="240" w:lineRule="auto"/>
        <w:ind w:left="360"/>
        <w:rPr>
          <w:rFonts w:cs="Times New Roman"/>
          <w:sz w:val="22"/>
          <w:szCs w:val="22"/>
        </w:rPr>
      </w:pPr>
      <w:r w:rsidRPr="006F54F5">
        <w:rPr>
          <w:rFonts w:cs="Times New Roman"/>
          <w:b/>
          <w:bCs/>
          <w:sz w:val="22"/>
          <w:szCs w:val="22"/>
        </w:rPr>
        <w:t xml:space="preserve"> brutto zł</w:t>
      </w:r>
    </w:p>
    <w:p w14:paraId="1395E6E8" w14:textId="77777777" w:rsidR="00AC0CE9" w:rsidRPr="006F54F5" w:rsidRDefault="009E6AF5">
      <w:pPr>
        <w:pStyle w:val="Tekstpodstawowy"/>
        <w:spacing w:after="0" w:line="240" w:lineRule="auto"/>
        <w:ind w:left="360"/>
        <w:rPr>
          <w:rFonts w:cs="Times New Roman"/>
          <w:sz w:val="22"/>
          <w:szCs w:val="22"/>
        </w:rPr>
      </w:pPr>
      <w:r w:rsidRPr="006F54F5">
        <w:rPr>
          <w:rFonts w:cs="Times New Roman"/>
          <w:sz w:val="22"/>
          <w:szCs w:val="22"/>
        </w:rPr>
        <w:t>(słownie: zł 00/100)</w:t>
      </w:r>
    </w:p>
    <w:p w14:paraId="78C8059B" w14:textId="77777777" w:rsidR="00AC0CE9" w:rsidRPr="006F54F5" w:rsidRDefault="009E6AF5" w:rsidP="00E87920">
      <w:pPr>
        <w:pStyle w:val="Tekstpodstawowy"/>
        <w:widowControl/>
        <w:numPr>
          <w:ilvl w:val="0"/>
          <w:numId w:val="57"/>
        </w:numPr>
        <w:suppressAutoHyphens w:val="0"/>
        <w:spacing w:after="0" w:line="240" w:lineRule="auto"/>
        <w:jc w:val="both"/>
        <w:rPr>
          <w:rFonts w:cs="Times New Roman"/>
          <w:sz w:val="22"/>
          <w:szCs w:val="22"/>
        </w:rPr>
      </w:pPr>
      <w:r w:rsidRPr="006F54F5">
        <w:rPr>
          <w:rFonts w:cs="Times New Roman"/>
          <w:sz w:val="22"/>
          <w:szCs w:val="22"/>
        </w:rPr>
        <w:t xml:space="preserve">Termin ważności dostarczonych produktów leczniczych nie może być krótszy niż 12 miesięcy liczony od daty dostawy. Dostawy produktów z krótszym terminem ważności mogą być dopuszczone w wyjątkowych sytuacjach i każdorazowo zgodę na nie musi wyrazić upoważniony przedstawiciel Zamawiającego. </w:t>
      </w:r>
    </w:p>
    <w:p w14:paraId="2C8BF569" w14:textId="77777777" w:rsidR="00AC0CE9" w:rsidRPr="006F54F5" w:rsidRDefault="009E6AF5" w:rsidP="00E87920">
      <w:pPr>
        <w:pStyle w:val="Tekstpodstawowy"/>
        <w:widowControl/>
        <w:numPr>
          <w:ilvl w:val="0"/>
          <w:numId w:val="57"/>
        </w:numPr>
        <w:suppressAutoHyphens w:val="0"/>
        <w:spacing w:after="0" w:line="240" w:lineRule="auto"/>
        <w:jc w:val="both"/>
        <w:rPr>
          <w:rFonts w:cs="Times New Roman"/>
          <w:sz w:val="22"/>
          <w:szCs w:val="22"/>
        </w:rPr>
      </w:pPr>
      <w:r w:rsidRPr="006F54F5">
        <w:rPr>
          <w:rFonts w:cs="Times New Roman"/>
          <w:sz w:val="22"/>
          <w:szCs w:val="22"/>
        </w:rPr>
        <w:t>Wykonawca zobowiązuje się do przestrzegania i realizacji instrumentów dzielenia ryzyka o których mowa w art. 11 ust</w:t>
      </w:r>
      <w:r w:rsidRPr="006F54F5">
        <w:rPr>
          <w:rFonts w:cs="Times New Roman"/>
          <w:sz w:val="22"/>
          <w:szCs w:val="22"/>
          <w:u w:color="FF0000"/>
        </w:rPr>
        <w:t>.</w:t>
      </w:r>
      <w:r w:rsidRPr="006F54F5">
        <w:rPr>
          <w:rFonts w:cs="Times New Roman"/>
          <w:sz w:val="22"/>
          <w:szCs w:val="22"/>
        </w:rPr>
        <w:t xml:space="preserve"> 5 Ustawy o Refundacji Leków, Środków Spożywczych Specjalnego Przeznaczenia Żywieniowego oraz Wyrobów Medycznych.</w:t>
      </w:r>
    </w:p>
    <w:p w14:paraId="3E5B4380" w14:textId="77777777" w:rsidR="006F54F5" w:rsidRPr="006F54F5" w:rsidRDefault="006F54F5">
      <w:pPr>
        <w:pStyle w:val="Tekstpodstawowy"/>
        <w:spacing w:after="0" w:line="240" w:lineRule="auto"/>
        <w:jc w:val="center"/>
        <w:rPr>
          <w:rFonts w:cs="Times New Roman"/>
          <w:b/>
          <w:bCs/>
          <w:sz w:val="22"/>
          <w:szCs w:val="22"/>
        </w:rPr>
      </w:pPr>
    </w:p>
    <w:p w14:paraId="1052786B" w14:textId="4188F63C"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2</w:t>
      </w:r>
    </w:p>
    <w:p w14:paraId="46E247FC" w14:textId="77777777" w:rsidR="00AC0CE9" w:rsidRPr="006F54F5" w:rsidRDefault="009E6AF5" w:rsidP="00FD3FE8">
      <w:pPr>
        <w:pStyle w:val="Tekstpodstawowy"/>
        <w:widowControl/>
        <w:numPr>
          <w:ilvl w:val="0"/>
          <w:numId w:val="66"/>
        </w:numPr>
        <w:suppressAutoHyphens w:val="0"/>
        <w:spacing w:after="0" w:line="240" w:lineRule="auto"/>
        <w:jc w:val="both"/>
        <w:rPr>
          <w:rFonts w:cs="Times New Roman"/>
          <w:sz w:val="22"/>
          <w:szCs w:val="22"/>
        </w:rPr>
      </w:pPr>
      <w:r w:rsidRPr="006F54F5">
        <w:rPr>
          <w:rFonts w:cs="Times New Roman"/>
          <w:sz w:val="22"/>
          <w:szCs w:val="22"/>
        </w:rPr>
        <w:t>Dostawy cząstkowe będą realizowane na podstawie pisemnych zleceń Zamawiającego.</w:t>
      </w:r>
    </w:p>
    <w:p w14:paraId="71F06157" w14:textId="068A86A1" w:rsidR="00AC0CE9" w:rsidRPr="006F54F5" w:rsidRDefault="009E6AF5" w:rsidP="00FD3FE8">
      <w:pPr>
        <w:pStyle w:val="Tekstpodstawowy"/>
        <w:widowControl/>
        <w:numPr>
          <w:ilvl w:val="0"/>
          <w:numId w:val="66"/>
        </w:numPr>
        <w:suppressAutoHyphens w:val="0"/>
        <w:spacing w:after="0" w:line="240" w:lineRule="auto"/>
        <w:jc w:val="both"/>
        <w:rPr>
          <w:rFonts w:cs="Times New Roman"/>
          <w:sz w:val="22"/>
          <w:szCs w:val="22"/>
        </w:rPr>
      </w:pPr>
      <w:r w:rsidRPr="006F54F5">
        <w:rPr>
          <w:rFonts w:cs="Times New Roman"/>
          <w:sz w:val="22"/>
          <w:szCs w:val="22"/>
        </w:rPr>
        <w:t>Strony umowy przyjmują, iż przesłanie zamówienia faxem  jest równoważne z pisemnym</w:t>
      </w:r>
      <w:r w:rsidR="006F54F5" w:rsidRPr="006F54F5">
        <w:rPr>
          <w:rFonts w:cs="Times New Roman"/>
          <w:sz w:val="22"/>
          <w:szCs w:val="22"/>
        </w:rPr>
        <w:t xml:space="preserve"> </w:t>
      </w:r>
      <w:r w:rsidRPr="006F54F5">
        <w:rPr>
          <w:rFonts w:cs="Times New Roman"/>
          <w:sz w:val="22"/>
          <w:szCs w:val="22"/>
        </w:rPr>
        <w:t>zleceniem Zamawiającego określonym w ust. 1.</w:t>
      </w:r>
    </w:p>
    <w:p w14:paraId="2DD33BCB" w14:textId="5436976F" w:rsidR="00AC0CE9" w:rsidRPr="006F54F5" w:rsidRDefault="009E6AF5" w:rsidP="00FD3FE8">
      <w:pPr>
        <w:pStyle w:val="Tekstpodstawowy"/>
        <w:widowControl/>
        <w:numPr>
          <w:ilvl w:val="0"/>
          <w:numId w:val="66"/>
        </w:numPr>
        <w:suppressAutoHyphens w:val="0"/>
        <w:spacing w:after="0" w:line="240" w:lineRule="auto"/>
        <w:jc w:val="both"/>
        <w:rPr>
          <w:rFonts w:cs="Times New Roman"/>
          <w:sz w:val="22"/>
          <w:szCs w:val="22"/>
        </w:rPr>
      </w:pPr>
      <w:r w:rsidRPr="006F54F5">
        <w:rPr>
          <w:rFonts w:cs="Times New Roman"/>
          <w:sz w:val="22"/>
          <w:szCs w:val="22"/>
        </w:rPr>
        <w:t xml:space="preserve">Strony umowy przyjmują, iż dopuszcza się przesyłanie zleceń drogą e-mail. Wykonawca </w:t>
      </w:r>
      <w:r w:rsidR="00884570" w:rsidRPr="006F54F5">
        <w:rPr>
          <w:rFonts w:cs="Times New Roman"/>
          <w:sz w:val="22"/>
          <w:szCs w:val="22"/>
        </w:rPr>
        <w:br/>
      </w:r>
      <w:r w:rsidRPr="006F54F5">
        <w:rPr>
          <w:rFonts w:cs="Times New Roman"/>
          <w:sz w:val="22"/>
          <w:szCs w:val="22"/>
        </w:rPr>
        <w:t>ma obowiązek niezwłocznie potwierdzić fakt otrzymania zlecenia.</w:t>
      </w:r>
    </w:p>
    <w:p w14:paraId="1BA9B7E2" w14:textId="77777777"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Towar będzie dostarczany transportem na koszt i ryzyko Wykonawcy w warunkach określonych przez Rozporządzenie Ministra Zdrowia z dnia 13 marca 2015 r. w sprawie wymagań Dobrej Praktyki Dystrybucyjnej (</w:t>
      </w:r>
      <w:proofErr w:type="spellStart"/>
      <w:r w:rsidRPr="006F54F5">
        <w:rPr>
          <w:rFonts w:ascii="Times New Roman" w:hAnsi="Times New Roman" w:cs="Times New Roman"/>
          <w:sz w:val="22"/>
          <w:szCs w:val="22"/>
        </w:rPr>
        <w:t>t.j</w:t>
      </w:r>
      <w:proofErr w:type="spellEnd"/>
      <w:r w:rsidRPr="006F54F5">
        <w:rPr>
          <w:rFonts w:ascii="Times New Roman" w:hAnsi="Times New Roman" w:cs="Times New Roman"/>
          <w:sz w:val="22"/>
          <w:szCs w:val="22"/>
        </w:rPr>
        <w:t>. Dz. U. z 2022 r., poz. 1287) i rozładowany na jego koszt do pomieszczeń magazynu Apteki Szpitalnej wskazanych przez pracownika Apteki w terminie:</w:t>
      </w:r>
    </w:p>
    <w:p w14:paraId="59002A79" w14:textId="4D5C6819"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lastRenderedPageBreak/>
        <w:t xml:space="preserve">ZWYKŁE - czas dostawy w ciągu 72 godzin od chwili złożenia (przesłania faksem lub e-mail) zamówienia. Jeżeli dostawa wypada w dniu wolnym od pracy lub w sobotę, dostawa nastąpi </w:t>
      </w:r>
      <w:r w:rsidR="00884570" w:rsidRPr="006F54F5">
        <w:rPr>
          <w:rFonts w:ascii="Times New Roman" w:hAnsi="Times New Roman" w:cs="Times New Roman"/>
          <w:sz w:val="22"/>
          <w:szCs w:val="22"/>
        </w:rPr>
        <w:br/>
      </w:r>
      <w:r w:rsidRPr="006F54F5">
        <w:rPr>
          <w:rFonts w:ascii="Times New Roman" w:hAnsi="Times New Roman" w:cs="Times New Roman"/>
          <w:sz w:val="22"/>
          <w:szCs w:val="22"/>
        </w:rPr>
        <w:t xml:space="preserve">w pierwszym dniu roboczym po wyznaczonym terminie. </w:t>
      </w:r>
    </w:p>
    <w:p w14:paraId="766A47D5" w14:textId="340A5F54"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NA RATUNEK - czas dostawy do 24 godzin od chwili złożenia zamówienia, w </w:t>
      </w:r>
      <w:r w:rsidR="00884570" w:rsidRPr="006F54F5">
        <w:rPr>
          <w:rFonts w:ascii="Times New Roman" w:hAnsi="Times New Roman" w:cs="Times New Roman"/>
          <w:sz w:val="22"/>
          <w:szCs w:val="22"/>
        </w:rPr>
        <w:t>wypadku,</w:t>
      </w:r>
      <w:r w:rsidRPr="006F54F5">
        <w:rPr>
          <w:rFonts w:ascii="Times New Roman" w:hAnsi="Times New Roman" w:cs="Times New Roman"/>
          <w:sz w:val="22"/>
          <w:szCs w:val="22"/>
        </w:rPr>
        <w:t xml:space="preserve"> </w:t>
      </w:r>
      <w:r w:rsidR="00884570" w:rsidRPr="006F54F5">
        <w:rPr>
          <w:rFonts w:ascii="Times New Roman" w:hAnsi="Times New Roman" w:cs="Times New Roman"/>
          <w:sz w:val="22"/>
          <w:szCs w:val="22"/>
        </w:rPr>
        <w:br/>
      </w:r>
      <w:r w:rsidRPr="006F54F5">
        <w:rPr>
          <w:rFonts w:ascii="Times New Roman" w:hAnsi="Times New Roman" w:cs="Times New Roman"/>
          <w:sz w:val="22"/>
          <w:szCs w:val="22"/>
        </w:rPr>
        <w:t>gdy dostawa przypada w dzień wolny od pracy lub w sobotę to towar ma być dostarczony w ciągu 24 godzin od chwili zgłoszenia zamówienia na ustalony w zgłoszeniu (zamówieniu) oddział.</w:t>
      </w:r>
    </w:p>
    <w:p w14:paraId="6652BB73" w14:textId="77777777"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Zamawiający zastrzega sobie prawo do korygowania terminu dostawy na wypadek nieprzewidzianych okoliczności, po uprzednim uzgodnieniu z Wykonawcą.</w:t>
      </w:r>
    </w:p>
    <w:p w14:paraId="0EEE1B66" w14:textId="77777777"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Zamawiający może odmówić przyjęcia dostawy w całości lub w części, bez jakichkolwiek roszczeń finansowych ze strony Wykonawcy z tym związanych, jeśli:</w:t>
      </w:r>
    </w:p>
    <w:p w14:paraId="5F9DCBC1" w14:textId="7CFD33A2" w:rsidR="00AC0CE9" w:rsidRPr="006F54F5" w:rsidRDefault="009E6AF5" w:rsidP="00FD3FE8">
      <w:pPr>
        <w:numPr>
          <w:ilvl w:val="1"/>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zamówiony przedmiot umowy będzie posiadał terminy ważności krótsze niż to wynika z zapisu § 1 ust. 3 umowy, </w:t>
      </w:r>
    </w:p>
    <w:p w14:paraId="439E91B1" w14:textId="77777777" w:rsidR="00AC0CE9" w:rsidRPr="006F54F5" w:rsidRDefault="009E6AF5" w:rsidP="00FD3FE8">
      <w:pPr>
        <w:numPr>
          <w:ilvl w:val="1"/>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jakikolwiek element przedmiotu umowy nie będzie oryginalnie zapakowany i oznaczony zgodnie z obowiązującymi przepisami lub naruszony. </w:t>
      </w:r>
    </w:p>
    <w:p w14:paraId="35480054" w14:textId="4E2D1A0B" w:rsidR="00AC0CE9" w:rsidRPr="006F54F5" w:rsidRDefault="009E6AF5" w:rsidP="00FD3FE8">
      <w:pPr>
        <w:numPr>
          <w:ilvl w:val="0"/>
          <w:numId w:val="66"/>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Zamawiający ma prawo do niezwłocznego złożenia reklamacji w przypadku ujawnienia przy odbiorze zamówionej częściowej partii towaru, braków ilościowych w poszczególnych opakowaniach, niezgodności stanu faktycznego z fakturą (m.in. braki zamówionego asortymentu </w:t>
      </w:r>
      <w:r w:rsidR="00884570" w:rsidRPr="006F54F5">
        <w:rPr>
          <w:rFonts w:ascii="Times New Roman" w:hAnsi="Times New Roman" w:cs="Times New Roman"/>
          <w:sz w:val="22"/>
          <w:szCs w:val="22"/>
        </w:rPr>
        <w:br/>
      </w:r>
      <w:r w:rsidRPr="006F54F5">
        <w:rPr>
          <w:rFonts w:ascii="Times New Roman" w:hAnsi="Times New Roman" w:cs="Times New Roman"/>
          <w:sz w:val="22"/>
          <w:szCs w:val="22"/>
        </w:rPr>
        <w:t xml:space="preserve">w dostawie), wad jakościowych dostarczonego towaru oraz towarów przeterminowanych </w:t>
      </w:r>
      <w:r w:rsidR="00884570" w:rsidRPr="006F54F5">
        <w:rPr>
          <w:rFonts w:ascii="Times New Roman" w:hAnsi="Times New Roman" w:cs="Times New Roman"/>
          <w:sz w:val="22"/>
          <w:szCs w:val="22"/>
        </w:rPr>
        <w:br/>
      </w:r>
      <w:r w:rsidRPr="006F54F5">
        <w:rPr>
          <w:rFonts w:ascii="Times New Roman" w:hAnsi="Times New Roman" w:cs="Times New Roman"/>
          <w:sz w:val="22"/>
          <w:szCs w:val="22"/>
        </w:rPr>
        <w:t>lub w przypadku uszkodzenia towaru.</w:t>
      </w:r>
    </w:p>
    <w:p w14:paraId="264165DE" w14:textId="77777777" w:rsidR="00AC0CE9" w:rsidRPr="006F54F5" w:rsidRDefault="009E6AF5" w:rsidP="00FD3FE8">
      <w:pPr>
        <w:numPr>
          <w:ilvl w:val="0"/>
          <w:numId w:val="66"/>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Zamawiający ma prawo do złożenia reklamacji w przypadku ujawnienia wad ukrytych towaru.</w:t>
      </w:r>
    </w:p>
    <w:p w14:paraId="35EDB6D6" w14:textId="77777777" w:rsidR="00AC0CE9" w:rsidRPr="006F54F5" w:rsidRDefault="009E6AF5" w:rsidP="00FD3FE8">
      <w:pPr>
        <w:numPr>
          <w:ilvl w:val="0"/>
          <w:numId w:val="66"/>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Reklamacja będzie składana faksem lub emailem przez Kierownika Apteki Szpitala lub osobę upoważnioną przez niego.</w:t>
      </w:r>
    </w:p>
    <w:p w14:paraId="7B8C0AA0" w14:textId="77777777" w:rsidR="00AC0CE9" w:rsidRPr="006F54F5" w:rsidRDefault="009E6AF5" w:rsidP="00FD3FE8">
      <w:pPr>
        <w:numPr>
          <w:ilvl w:val="0"/>
          <w:numId w:val="66"/>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W przypadku dostarczenia towarów nie zamówionych przez Zamawiającego zostaną one zwrócone Wykonawcy na jego koszt.</w:t>
      </w:r>
    </w:p>
    <w:p w14:paraId="4680A8FD" w14:textId="77777777"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W przypadku konieczności zwrotu zakupionego towaru, Zamawiający udostępni w wersji papierowej kopię rejestru warunków przechowywania produktu w aptece od dnia dostawy do dnia zwrotu towaru z zastrzeżeniem, że zwrot zakupionego towaru może nastąpić nie później niż w ciągu 7 dni od daty dostawy. </w:t>
      </w:r>
    </w:p>
    <w:p w14:paraId="50DFDE55" w14:textId="13F57217" w:rsidR="00AC0CE9" w:rsidRPr="006F54F5" w:rsidRDefault="009E6AF5" w:rsidP="00FD3FE8">
      <w:pPr>
        <w:numPr>
          <w:ilvl w:val="0"/>
          <w:numId w:val="66"/>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Wykonawca winien zapewnić dostawy gwarantujące bezpieczeństwo w transporcie, tj. zgodnie </w:t>
      </w:r>
      <w:r w:rsidR="00884570" w:rsidRPr="006F54F5">
        <w:rPr>
          <w:rFonts w:ascii="Times New Roman" w:hAnsi="Times New Roman" w:cs="Times New Roman"/>
          <w:sz w:val="22"/>
          <w:szCs w:val="22"/>
        </w:rPr>
        <w:br/>
      </w:r>
      <w:r w:rsidRPr="006F54F5">
        <w:rPr>
          <w:rFonts w:ascii="Times New Roman" w:hAnsi="Times New Roman" w:cs="Times New Roman"/>
          <w:sz w:val="22"/>
          <w:szCs w:val="22"/>
        </w:rPr>
        <w:t xml:space="preserve">z procedurami Dobrej Praktyki Dystrybucyjnej określonej Rozporządzeniem Ministra Zdrowia </w:t>
      </w:r>
      <w:r w:rsidR="006F54F5" w:rsidRPr="006F54F5">
        <w:rPr>
          <w:rFonts w:ascii="Times New Roman" w:hAnsi="Times New Roman" w:cs="Times New Roman"/>
          <w:sz w:val="22"/>
          <w:szCs w:val="22"/>
        </w:rPr>
        <w:br/>
      </w:r>
      <w:r w:rsidRPr="006F54F5">
        <w:rPr>
          <w:rFonts w:ascii="Times New Roman" w:hAnsi="Times New Roman" w:cs="Times New Roman"/>
          <w:sz w:val="22"/>
          <w:szCs w:val="22"/>
        </w:rPr>
        <w:t>z dnia 26 lipca 2002 r. w sprawie Dobrej Praktyki Wytwarzania (GMP).</w:t>
      </w:r>
    </w:p>
    <w:p w14:paraId="3761365A" w14:textId="2BC95AB0" w:rsidR="00AC0CE9" w:rsidRPr="006F54F5" w:rsidRDefault="009E6AF5" w:rsidP="00FD3FE8">
      <w:pPr>
        <w:pStyle w:val="Domylnie"/>
        <w:numPr>
          <w:ilvl w:val="0"/>
          <w:numId w:val="66"/>
        </w:numPr>
        <w:jc w:val="both"/>
        <w:rPr>
          <w:sz w:val="22"/>
          <w:szCs w:val="22"/>
        </w:rPr>
      </w:pPr>
      <w:r w:rsidRPr="006F54F5">
        <w:rPr>
          <w:sz w:val="22"/>
          <w:szCs w:val="22"/>
        </w:rPr>
        <w:t xml:space="preserve">Wykonawca winien dostarczyć komunikaty GIF o wstrzymaniu bądź wycofaniu leku z obrotu </w:t>
      </w:r>
      <w:r w:rsidR="00884570" w:rsidRPr="006F54F5">
        <w:rPr>
          <w:sz w:val="22"/>
          <w:szCs w:val="22"/>
        </w:rPr>
        <w:br/>
      </w:r>
      <w:r w:rsidRPr="006F54F5">
        <w:rPr>
          <w:sz w:val="22"/>
          <w:szCs w:val="22"/>
        </w:rPr>
        <w:t>w kraju będącym przedmiotem umowy.</w:t>
      </w:r>
    </w:p>
    <w:p w14:paraId="276EDB83" w14:textId="7913C6D7" w:rsidR="00AC0CE9" w:rsidRPr="006F54F5" w:rsidRDefault="009E6AF5" w:rsidP="00FD3FE8">
      <w:pPr>
        <w:pStyle w:val="Domylnie"/>
        <w:numPr>
          <w:ilvl w:val="0"/>
          <w:numId w:val="66"/>
        </w:numPr>
        <w:jc w:val="both"/>
        <w:rPr>
          <w:sz w:val="22"/>
          <w:szCs w:val="22"/>
        </w:rPr>
      </w:pPr>
      <w:r w:rsidRPr="006F54F5">
        <w:rPr>
          <w:sz w:val="22"/>
          <w:szCs w:val="22"/>
        </w:rPr>
        <w:t xml:space="preserve">Wykonawca zobowiązuje się dostarczyć towar zgodny z kodem EAN wprowadzonym do </w:t>
      </w:r>
      <w:r w:rsidR="00884570" w:rsidRPr="006F54F5">
        <w:rPr>
          <w:sz w:val="22"/>
          <w:szCs w:val="22"/>
        </w:rPr>
        <w:t>zlecenia towaru</w:t>
      </w:r>
      <w:r w:rsidRPr="006F54F5">
        <w:rPr>
          <w:sz w:val="22"/>
          <w:szCs w:val="22"/>
        </w:rPr>
        <w:t>.</w:t>
      </w:r>
    </w:p>
    <w:p w14:paraId="44C4ABEA" w14:textId="77777777" w:rsidR="006F54F5" w:rsidRPr="006F54F5" w:rsidRDefault="006F54F5">
      <w:pPr>
        <w:pStyle w:val="Tekstpodstawowy"/>
        <w:spacing w:after="0" w:line="240" w:lineRule="auto"/>
        <w:jc w:val="center"/>
        <w:rPr>
          <w:rFonts w:cs="Times New Roman"/>
          <w:b/>
          <w:bCs/>
          <w:sz w:val="22"/>
          <w:szCs w:val="22"/>
        </w:rPr>
      </w:pPr>
    </w:p>
    <w:p w14:paraId="62E7E8A2" w14:textId="4A26923B"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xml:space="preserve">§ 3 </w:t>
      </w:r>
    </w:p>
    <w:p w14:paraId="75D489F5" w14:textId="7777777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 xml:space="preserve">Za realizację przedmiotu zamówienia Zamawiający zobowiązuje się zapłacić Wykonawcy wynagrodzenie zgodnie z cenami podanymi w formularzu asortymentowo-cenowym załączonym do niniejszej umowy, stanowiące jedyną podstawę rozliczeń finansowych pomiędzy Zamawiającym i Wykonawcą. </w:t>
      </w:r>
    </w:p>
    <w:p w14:paraId="75BD668D" w14:textId="15C0E87B"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 xml:space="preserve">Zamawiający zobowiązuje się zapłacić należność za dostarczony towar przelewem w ciągu </w:t>
      </w:r>
      <w:r w:rsidRPr="006F54F5">
        <w:rPr>
          <w:rFonts w:cs="Times New Roman"/>
          <w:b/>
          <w:bCs/>
          <w:sz w:val="22"/>
          <w:szCs w:val="22"/>
        </w:rPr>
        <w:t xml:space="preserve">60 dni </w:t>
      </w:r>
      <w:r w:rsidRPr="006F54F5">
        <w:rPr>
          <w:rFonts w:cs="Times New Roman"/>
          <w:sz w:val="22"/>
          <w:szCs w:val="22"/>
        </w:rPr>
        <w:t xml:space="preserve">od daty otrzymania towaru oraz od daty otrzymania prawidłowo wystawionej faktury – na konto </w:t>
      </w:r>
      <w:r w:rsidR="00884570" w:rsidRPr="006F54F5">
        <w:rPr>
          <w:rFonts w:cs="Times New Roman"/>
          <w:sz w:val="22"/>
          <w:szCs w:val="22"/>
        </w:rPr>
        <w:br/>
      </w:r>
      <w:r w:rsidRPr="006F54F5">
        <w:rPr>
          <w:rFonts w:cs="Times New Roman"/>
          <w:sz w:val="22"/>
          <w:szCs w:val="22"/>
        </w:rPr>
        <w:t>w Banku ……………………………….</w:t>
      </w:r>
    </w:p>
    <w:p w14:paraId="7E141473" w14:textId="77777777" w:rsidR="00AC0CE9" w:rsidRPr="006F54F5" w:rsidRDefault="009E6AF5" w:rsidP="00897AA4">
      <w:pPr>
        <w:pStyle w:val="Tekstpodstawowy"/>
        <w:spacing w:after="0" w:line="240" w:lineRule="auto"/>
        <w:ind w:left="360"/>
        <w:rPr>
          <w:rFonts w:cs="Times New Roman"/>
          <w:sz w:val="22"/>
          <w:szCs w:val="22"/>
        </w:rPr>
      </w:pPr>
      <w:r w:rsidRPr="006F54F5">
        <w:rPr>
          <w:rFonts w:cs="Times New Roman"/>
          <w:sz w:val="22"/>
          <w:szCs w:val="22"/>
        </w:rPr>
        <w:t>Wykonawca oświadcza iż podany rachunek figuruje w wykazie podmiotów zarejestrowanych jako podatnicy VAT.</w:t>
      </w:r>
    </w:p>
    <w:p w14:paraId="636168E6" w14:textId="06C02E6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 xml:space="preserve">Na fakturze Wykonawca wymieni przedmiot zamówienia podlegający zapłacie zgodnie </w:t>
      </w:r>
      <w:r w:rsidR="00884570" w:rsidRPr="006F54F5">
        <w:rPr>
          <w:rFonts w:cs="Times New Roman"/>
          <w:sz w:val="22"/>
          <w:szCs w:val="22"/>
        </w:rPr>
        <w:br/>
      </w:r>
      <w:r w:rsidRPr="006F54F5">
        <w:rPr>
          <w:rFonts w:cs="Times New Roman"/>
          <w:sz w:val="22"/>
          <w:szCs w:val="22"/>
        </w:rPr>
        <w:t>z zamówieniem złożonym przez Zamawiającego.</w:t>
      </w:r>
    </w:p>
    <w:p w14:paraId="2B0239C4" w14:textId="77777777" w:rsidR="00AC0CE9" w:rsidRPr="006F54F5" w:rsidRDefault="009E6AF5" w:rsidP="00897AA4">
      <w:pPr>
        <w:pStyle w:val="Domylnie"/>
        <w:numPr>
          <w:ilvl w:val="0"/>
          <w:numId w:val="58"/>
        </w:numPr>
        <w:jc w:val="both"/>
        <w:rPr>
          <w:sz w:val="22"/>
          <w:szCs w:val="22"/>
        </w:rPr>
      </w:pPr>
      <w:r w:rsidRPr="006F54F5">
        <w:rPr>
          <w:sz w:val="22"/>
          <w:szCs w:val="22"/>
        </w:rPr>
        <w:t>Wymaga się od Wykonawcy umieszczania kodu EAN na fakturze zgodnego z formularzem asortymentowo-cenowym.</w:t>
      </w:r>
    </w:p>
    <w:p w14:paraId="0F6ED17F" w14:textId="1A085C68"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Kwota każdej faktury VAT wynikać będzie z przemnożenia ilości zamówionego i dostarczonego towaru oraz ich cen jednostkowych zawartych w formularzu asortymentowo-cenowym, stanowiącym załącznik do niniejszej umowy.</w:t>
      </w:r>
    </w:p>
    <w:p w14:paraId="519234FF" w14:textId="77777777" w:rsidR="00897AA4" w:rsidRPr="00897AA4" w:rsidRDefault="00897AA4" w:rsidP="00897AA4">
      <w:pPr>
        <w:pStyle w:val="Tekstpodstawowy"/>
        <w:numPr>
          <w:ilvl w:val="0"/>
          <w:numId w:val="58"/>
        </w:numPr>
        <w:suppressAutoHyphens w:val="0"/>
        <w:spacing w:line="240" w:lineRule="auto"/>
        <w:jc w:val="both"/>
        <w:rPr>
          <w:rFonts w:cs="Times New Roman"/>
          <w:sz w:val="22"/>
          <w:szCs w:val="22"/>
        </w:rPr>
      </w:pPr>
      <w:r w:rsidRPr="00897AA4">
        <w:rPr>
          <w:rFonts w:cs="Times New Roman"/>
          <w:sz w:val="22"/>
          <w:szCs w:val="22"/>
        </w:rPr>
        <w:t>Zamawiaj</w:t>
      </w:r>
      <w:r w:rsidRPr="00897AA4">
        <w:rPr>
          <w:rFonts w:cs="Times New Roman" w:hint="cs"/>
          <w:sz w:val="22"/>
          <w:szCs w:val="22"/>
        </w:rPr>
        <w:t>ą</w:t>
      </w:r>
      <w:r w:rsidRPr="00897AA4">
        <w:rPr>
          <w:rFonts w:cs="Times New Roman"/>
          <w:sz w:val="22"/>
          <w:szCs w:val="22"/>
        </w:rPr>
        <w:t>cy wyra</w:t>
      </w:r>
      <w:r w:rsidRPr="00897AA4">
        <w:rPr>
          <w:rFonts w:cs="Times New Roman" w:hint="cs"/>
          <w:sz w:val="22"/>
          <w:szCs w:val="22"/>
        </w:rPr>
        <w:t>ż</w:t>
      </w:r>
      <w:r w:rsidRPr="00897AA4">
        <w:rPr>
          <w:rFonts w:cs="Times New Roman"/>
          <w:sz w:val="22"/>
          <w:szCs w:val="22"/>
        </w:rPr>
        <w:t>a zgod</w:t>
      </w:r>
      <w:r w:rsidRPr="00897AA4">
        <w:rPr>
          <w:rFonts w:cs="Times New Roman" w:hint="cs"/>
          <w:sz w:val="22"/>
          <w:szCs w:val="22"/>
        </w:rPr>
        <w:t>ę</w:t>
      </w:r>
      <w:r w:rsidRPr="00897AA4">
        <w:rPr>
          <w:rFonts w:cs="Times New Roman"/>
          <w:sz w:val="22"/>
          <w:szCs w:val="22"/>
        </w:rPr>
        <w:t xml:space="preserve"> na przesy</w:t>
      </w:r>
      <w:r w:rsidRPr="00897AA4">
        <w:rPr>
          <w:rFonts w:cs="Times New Roman" w:hint="cs"/>
          <w:sz w:val="22"/>
          <w:szCs w:val="22"/>
        </w:rPr>
        <w:t>ł</w:t>
      </w:r>
      <w:r w:rsidRPr="00897AA4">
        <w:rPr>
          <w:rFonts w:cs="Times New Roman"/>
          <w:sz w:val="22"/>
          <w:szCs w:val="22"/>
        </w:rPr>
        <w:t>anie faktury VAT w formie pdf na wskazany przez Zamawiaj</w:t>
      </w:r>
      <w:r w:rsidRPr="00897AA4">
        <w:rPr>
          <w:rFonts w:cs="Times New Roman" w:hint="cs"/>
          <w:sz w:val="22"/>
          <w:szCs w:val="22"/>
        </w:rPr>
        <w:t>ą</w:t>
      </w:r>
      <w:r w:rsidRPr="00897AA4">
        <w:rPr>
          <w:rFonts w:cs="Times New Roman"/>
          <w:sz w:val="22"/>
          <w:szCs w:val="22"/>
        </w:rPr>
        <w:t xml:space="preserve">cego adres poczty elektronicznej. W przypadku wystawienia faktury w systemie </w:t>
      </w:r>
      <w:proofErr w:type="spellStart"/>
      <w:r w:rsidRPr="00897AA4">
        <w:rPr>
          <w:rFonts w:cs="Times New Roman"/>
          <w:sz w:val="22"/>
          <w:szCs w:val="22"/>
        </w:rPr>
        <w:t>KSeF</w:t>
      </w:r>
      <w:proofErr w:type="spellEnd"/>
      <w:r w:rsidRPr="00897AA4">
        <w:rPr>
          <w:rFonts w:cs="Times New Roman"/>
          <w:sz w:val="22"/>
          <w:szCs w:val="22"/>
        </w:rPr>
        <w:t xml:space="preserve"> </w:t>
      </w:r>
      <w:r w:rsidRPr="00897AA4">
        <w:rPr>
          <w:rFonts w:cs="Times New Roman"/>
          <w:sz w:val="22"/>
          <w:szCs w:val="22"/>
        </w:rPr>
        <w:lastRenderedPageBreak/>
        <w:t>jako dane nabywcy wpisa</w:t>
      </w:r>
      <w:r w:rsidRPr="00897AA4">
        <w:rPr>
          <w:rFonts w:cs="Times New Roman" w:hint="cs"/>
          <w:sz w:val="22"/>
          <w:szCs w:val="22"/>
        </w:rPr>
        <w:t>ć</w:t>
      </w:r>
      <w:r w:rsidRPr="00897AA4">
        <w:rPr>
          <w:rFonts w:cs="Times New Roman"/>
          <w:sz w:val="22"/>
          <w:szCs w:val="22"/>
        </w:rPr>
        <w:t>: Ma</w:t>
      </w:r>
      <w:r w:rsidRPr="00897AA4">
        <w:rPr>
          <w:rFonts w:cs="Times New Roman" w:hint="cs"/>
          <w:sz w:val="22"/>
          <w:szCs w:val="22"/>
        </w:rPr>
        <w:t>ł</w:t>
      </w:r>
      <w:r w:rsidRPr="00897AA4">
        <w:rPr>
          <w:rFonts w:cs="Times New Roman"/>
          <w:sz w:val="22"/>
          <w:szCs w:val="22"/>
        </w:rPr>
        <w:t>opolski Szpital Chorób P</w:t>
      </w:r>
      <w:r w:rsidRPr="00897AA4">
        <w:rPr>
          <w:rFonts w:cs="Times New Roman" w:hint="cs"/>
          <w:sz w:val="22"/>
          <w:szCs w:val="22"/>
        </w:rPr>
        <w:t>ł</w:t>
      </w:r>
      <w:r w:rsidRPr="00897AA4">
        <w:rPr>
          <w:rFonts w:cs="Times New Roman"/>
          <w:sz w:val="22"/>
          <w:szCs w:val="22"/>
        </w:rPr>
        <w:t>uc i Rehabilitacji im. Edmunda Wojty</w:t>
      </w:r>
      <w:r w:rsidRPr="00897AA4">
        <w:rPr>
          <w:rFonts w:cs="Times New Roman" w:hint="cs"/>
          <w:sz w:val="22"/>
          <w:szCs w:val="22"/>
        </w:rPr>
        <w:t>ł</w:t>
      </w:r>
      <w:r w:rsidRPr="00897AA4">
        <w:rPr>
          <w:rFonts w:cs="Times New Roman"/>
          <w:sz w:val="22"/>
          <w:szCs w:val="22"/>
        </w:rPr>
        <w:t>y ul. Kolejowa 1a, 32-310 Jaroszowiec, NIP: 637-12-65-836.</w:t>
      </w:r>
    </w:p>
    <w:p w14:paraId="71080375" w14:textId="77777777" w:rsidR="00897AA4" w:rsidRPr="00897AA4" w:rsidRDefault="00897AA4" w:rsidP="00897AA4">
      <w:pPr>
        <w:pStyle w:val="Tekstpodstawowy"/>
        <w:numPr>
          <w:ilvl w:val="0"/>
          <w:numId w:val="58"/>
        </w:numPr>
        <w:suppressAutoHyphens w:val="0"/>
        <w:spacing w:line="240" w:lineRule="auto"/>
        <w:jc w:val="both"/>
        <w:rPr>
          <w:rFonts w:cs="Times New Roman"/>
          <w:sz w:val="22"/>
          <w:szCs w:val="22"/>
        </w:rPr>
      </w:pPr>
      <w:r w:rsidRPr="00897AA4">
        <w:rPr>
          <w:rFonts w:cs="Times New Roman"/>
          <w:sz w:val="22"/>
          <w:szCs w:val="22"/>
        </w:rPr>
        <w:t>Wykonawca dostarcza do Zamawiaj</w:t>
      </w:r>
      <w:r w:rsidRPr="00897AA4">
        <w:rPr>
          <w:rFonts w:cs="Times New Roman" w:hint="cs"/>
          <w:sz w:val="22"/>
          <w:szCs w:val="22"/>
        </w:rPr>
        <w:t>ą</w:t>
      </w:r>
      <w:r w:rsidRPr="00897AA4">
        <w:rPr>
          <w:rFonts w:cs="Times New Roman"/>
          <w:sz w:val="22"/>
          <w:szCs w:val="22"/>
        </w:rPr>
        <w:t>cego faktury wystawione bez u</w:t>
      </w:r>
      <w:r w:rsidRPr="00897AA4">
        <w:rPr>
          <w:rFonts w:cs="Times New Roman" w:hint="cs"/>
          <w:sz w:val="22"/>
          <w:szCs w:val="22"/>
        </w:rPr>
        <w:t>ż</w:t>
      </w:r>
      <w:r w:rsidRPr="00897AA4">
        <w:rPr>
          <w:rFonts w:cs="Times New Roman"/>
          <w:sz w:val="22"/>
          <w:szCs w:val="22"/>
        </w:rPr>
        <w:t xml:space="preserve">ycia </w:t>
      </w:r>
      <w:proofErr w:type="spellStart"/>
      <w:r w:rsidRPr="00897AA4">
        <w:rPr>
          <w:rFonts w:cs="Times New Roman"/>
          <w:sz w:val="22"/>
          <w:szCs w:val="22"/>
        </w:rPr>
        <w:t>KSeF</w:t>
      </w:r>
      <w:proofErr w:type="spellEnd"/>
      <w:r w:rsidRPr="00897AA4">
        <w:rPr>
          <w:rFonts w:cs="Times New Roman"/>
          <w:sz w:val="22"/>
          <w:szCs w:val="22"/>
        </w:rPr>
        <w:t>, gdy niemo</w:t>
      </w:r>
      <w:r w:rsidRPr="00897AA4">
        <w:rPr>
          <w:rFonts w:cs="Times New Roman" w:hint="cs"/>
          <w:sz w:val="22"/>
          <w:szCs w:val="22"/>
        </w:rPr>
        <w:t>ż</w:t>
      </w:r>
      <w:r w:rsidRPr="00897AA4">
        <w:rPr>
          <w:rFonts w:cs="Times New Roman"/>
          <w:sz w:val="22"/>
          <w:szCs w:val="22"/>
        </w:rPr>
        <w:t>liwe b</w:t>
      </w:r>
      <w:r w:rsidRPr="00897AA4">
        <w:rPr>
          <w:rFonts w:cs="Times New Roman" w:hint="cs"/>
          <w:sz w:val="22"/>
          <w:szCs w:val="22"/>
        </w:rPr>
        <w:t>ę</w:t>
      </w:r>
      <w:r w:rsidRPr="00897AA4">
        <w:rPr>
          <w:rFonts w:cs="Times New Roman"/>
          <w:sz w:val="22"/>
          <w:szCs w:val="22"/>
        </w:rPr>
        <w:t>dzie wystawienie faktury ustrukturyzowanej w terminach ustawowych, a w momencie up</w:t>
      </w:r>
      <w:r w:rsidRPr="00897AA4">
        <w:rPr>
          <w:rFonts w:cs="Times New Roman" w:hint="cs"/>
          <w:sz w:val="22"/>
          <w:szCs w:val="22"/>
        </w:rPr>
        <w:t>ł</w:t>
      </w:r>
      <w:r w:rsidRPr="00897AA4">
        <w:rPr>
          <w:rFonts w:cs="Times New Roman"/>
          <w:sz w:val="22"/>
          <w:szCs w:val="22"/>
        </w:rPr>
        <w:t>ywu terminu na wystawienie faktury wyst</w:t>
      </w:r>
      <w:r w:rsidRPr="00897AA4">
        <w:rPr>
          <w:rFonts w:cs="Times New Roman" w:hint="cs"/>
          <w:sz w:val="22"/>
          <w:szCs w:val="22"/>
        </w:rPr>
        <w:t>ą</w:t>
      </w:r>
      <w:r w:rsidRPr="00897AA4">
        <w:rPr>
          <w:rFonts w:cs="Times New Roman"/>
          <w:sz w:val="22"/>
          <w:szCs w:val="22"/>
        </w:rPr>
        <w:t>pi awaria, o której mowa w art. 106ne ust 1 lub ust. 3 ustawy o VAT albo okres niedost</w:t>
      </w:r>
      <w:r w:rsidRPr="00897AA4">
        <w:rPr>
          <w:rFonts w:cs="Times New Roman" w:hint="cs"/>
          <w:sz w:val="22"/>
          <w:szCs w:val="22"/>
        </w:rPr>
        <w:t>ę</w:t>
      </w:r>
      <w:r w:rsidRPr="00897AA4">
        <w:rPr>
          <w:rFonts w:cs="Times New Roman"/>
          <w:sz w:val="22"/>
          <w:szCs w:val="22"/>
        </w:rPr>
        <w:t>pno</w:t>
      </w:r>
      <w:r w:rsidRPr="00897AA4">
        <w:rPr>
          <w:rFonts w:cs="Times New Roman" w:hint="cs"/>
          <w:sz w:val="22"/>
          <w:szCs w:val="22"/>
        </w:rPr>
        <w:t>ś</w:t>
      </w:r>
      <w:r w:rsidRPr="00897AA4">
        <w:rPr>
          <w:rFonts w:cs="Times New Roman"/>
          <w:sz w:val="22"/>
          <w:szCs w:val="22"/>
        </w:rPr>
        <w:t xml:space="preserve">ci </w:t>
      </w:r>
      <w:proofErr w:type="spellStart"/>
      <w:r w:rsidRPr="00897AA4">
        <w:rPr>
          <w:rFonts w:cs="Times New Roman"/>
          <w:sz w:val="22"/>
          <w:szCs w:val="22"/>
        </w:rPr>
        <w:t>KSeF</w:t>
      </w:r>
      <w:proofErr w:type="spellEnd"/>
      <w:r w:rsidRPr="00897AA4">
        <w:rPr>
          <w:rFonts w:cs="Times New Roman"/>
          <w:sz w:val="22"/>
          <w:szCs w:val="22"/>
        </w:rPr>
        <w:t>, o którym mowa w art. 106ne ust. 4 ustawy o VAT.</w:t>
      </w:r>
    </w:p>
    <w:p w14:paraId="0E86BA48" w14:textId="7C0D4CEC"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Postanowienia ust. 11 stosuje si</w:t>
      </w:r>
      <w:r w:rsidRPr="00897AA4">
        <w:rPr>
          <w:rFonts w:cs="Times New Roman" w:hint="cs"/>
          <w:sz w:val="22"/>
          <w:szCs w:val="22"/>
        </w:rPr>
        <w:t>ę</w:t>
      </w:r>
      <w:r w:rsidRPr="00897AA4">
        <w:rPr>
          <w:rFonts w:cs="Times New Roman"/>
          <w:sz w:val="22"/>
          <w:szCs w:val="22"/>
        </w:rPr>
        <w:t xml:space="preserve"> odpowiednio do faktur lub faktur ustrukturyzowanych wystawianych w okresie awarii, o której mowa 106ne ust. 1 lub ust. 3 ustawy o VAT, zastosowania przez Zamawiaj</w:t>
      </w:r>
      <w:r w:rsidRPr="00897AA4">
        <w:rPr>
          <w:rFonts w:cs="Times New Roman" w:hint="cs"/>
          <w:sz w:val="22"/>
          <w:szCs w:val="22"/>
        </w:rPr>
        <w:t>ą</w:t>
      </w:r>
      <w:r w:rsidRPr="00897AA4">
        <w:rPr>
          <w:rFonts w:cs="Times New Roman"/>
          <w:sz w:val="22"/>
          <w:szCs w:val="22"/>
        </w:rPr>
        <w:t>cego/Dostawc</w:t>
      </w:r>
      <w:r w:rsidRPr="00897AA4">
        <w:rPr>
          <w:rFonts w:cs="Times New Roman" w:hint="cs"/>
          <w:sz w:val="22"/>
          <w:szCs w:val="22"/>
        </w:rPr>
        <w:t>ę</w:t>
      </w:r>
      <w:r w:rsidRPr="00897AA4">
        <w:rPr>
          <w:rFonts w:cs="Times New Roman"/>
          <w:sz w:val="22"/>
          <w:szCs w:val="22"/>
        </w:rPr>
        <w:t xml:space="preserve"> trybu offline24, o którym mowa w art. 106nda ustawy o VAT, </w:t>
      </w:r>
      <w:r>
        <w:rPr>
          <w:rFonts w:cs="Times New Roman"/>
          <w:sz w:val="22"/>
          <w:szCs w:val="22"/>
        </w:rPr>
        <w:br/>
      </w:r>
      <w:r w:rsidRPr="00897AA4">
        <w:rPr>
          <w:rFonts w:cs="Times New Roman"/>
          <w:sz w:val="22"/>
          <w:szCs w:val="22"/>
        </w:rPr>
        <w:t>lub okresu niedost</w:t>
      </w:r>
      <w:r w:rsidRPr="00897AA4">
        <w:rPr>
          <w:rFonts w:cs="Times New Roman" w:hint="cs"/>
          <w:sz w:val="22"/>
          <w:szCs w:val="22"/>
        </w:rPr>
        <w:t>ę</w:t>
      </w:r>
      <w:r w:rsidRPr="00897AA4">
        <w:rPr>
          <w:rFonts w:cs="Times New Roman"/>
          <w:sz w:val="22"/>
          <w:szCs w:val="22"/>
        </w:rPr>
        <w:t>pno</w:t>
      </w:r>
      <w:r w:rsidRPr="00897AA4">
        <w:rPr>
          <w:rFonts w:cs="Times New Roman" w:hint="cs"/>
          <w:sz w:val="22"/>
          <w:szCs w:val="22"/>
        </w:rPr>
        <w:t>ś</w:t>
      </w:r>
      <w:r w:rsidRPr="00897AA4">
        <w:rPr>
          <w:rFonts w:cs="Times New Roman"/>
          <w:sz w:val="22"/>
          <w:szCs w:val="22"/>
        </w:rPr>
        <w:t xml:space="preserve">ci </w:t>
      </w:r>
      <w:proofErr w:type="spellStart"/>
      <w:r w:rsidRPr="00897AA4">
        <w:rPr>
          <w:rFonts w:cs="Times New Roman"/>
          <w:sz w:val="22"/>
          <w:szCs w:val="22"/>
        </w:rPr>
        <w:t>KSeF</w:t>
      </w:r>
      <w:proofErr w:type="spellEnd"/>
      <w:r w:rsidRPr="00897AA4">
        <w:rPr>
          <w:rFonts w:cs="Times New Roman"/>
          <w:sz w:val="22"/>
          <w:szCs w:val="22"/>
        </w:rPr>
        <w:t xml:space="preserve">, o którym mowa w art. 106ne ust. 4 ustawy o VAT, </w:t>
      </w:r>
      <w:r>
        <w:rPr>
          <w:rFonts w:cs="Times New Roman"/>
          <w:sz w:val="22"/>
          <w:szCs w:val="22"/>
        </w:rPr>
        <w:t xml:space="preserve"> </w:t>
      </w:r>
      <w:r>
        <w:rPr>
          <w:rFonts w:cs="Times New Roman"/>
          <w:sz w:val="22"/>
          <w:szCs w:val="22"/>
        </w:rPr>
        <w:br/>
      </w:r>
      <w:r w:rsidRPr="00897AA4">
        <w:rPr>
          <w:rFonts w:cs="Times New Roman"/>
          <w:sz w:val="22"/>
          <w:szCs w:val="22"/>
        </w:rPr>
        <w:t>z zastrze</w:t>
      </w:r>
      <w:r w:rsidRPr="00897AA4">
        <w:rPr>
          <w:rFonts w:cs="Times New Roman" w:hint="cs"/>
          <w:sz w:val="22"/>
          <w:szCs w:val="22"/>
        </w:rPr>
        <w:t>ż</w:t>
      </w:r>
      <w:r w:rsidRPr="00897AA4">
        <w:rPr>
          <w:rFonts w:cs="Times New Roman"/>
          <w:sz w:val="22"/>
          <w:szCs w:val="22"/>
        </w:rPr>
        <w:t xml:space="preserve">eniem, </w:t>
      </w:r>
      <w:r w:rsidRPr="00897AA4">
        <w:rPr>
          <w:rFonts w:cs="Times New Roman" w:hint="cs"/>
          <w:sz w:val="22"/>
          <w:szCs w:val="22"/>
        </w:rPr>
        <w:t>ż</w:t>
      </w:r>
      <w:r w:rsidRPr="00897AA4">
        <w:rPr>
          <w:rFonts w:cs="Times New Roman"/>
          <w:sz w:val="22"/>
          <w:szCs w:val="22"/>
        </w:rPr>
        <w:t>e:</w:t>
      </w:r>
    </w:p>
    <w:p w14:paraId="6AD5D528" w14:textId="77777777" w:rsidR="00897AA4" w:rsidRDefault="00897AA4" w:rsidP="00897AA4">
      <w:pPr>
        <w:pStyle w:val="Tekstpodstawowy"/>
        <w:numPr>
          <w:ilvl w:val="0"/>
          <w:numId w:val="83"/>
        </w:numPr>
        <w:suppressAutoHyphens w:val="0"/>
        <w:spacing w:after="0" w:line="240" w:lineRule="auto"/>
        <w:jc w:val="both"/>
        <w:rPr>
          <w:rFonts w:cs="Times New Roman"/>
          <w:sz w:val="22"/>
          <w:szCs w:val="22"/>
        </w:rPr>
      </w:pPr>
      <w:r w:rsidRPr="00897AA4">
        <w:rPr>
          <w:rFonts w:cs="Times New Roman"/>
          <w:sz w:val="22"/>
          <w:szCs w:val="22"/>
        </w:rPr>
        <w:t>w przypadku faktury wystawionej w trybie offline24 (art. 106nda ustawy o VAT) – za termin otrzymania faktury przyjmuje si</w:t>
      </w:r>
      <w:r w:rsidRPr="00897AA4">
        <w:rPr>
          <w:rFonts w:cs="Times New Roman" w:hint="cs"/>
          <w:sz w:val="22"/>
          <w:szCs w:val="22"/>
        </w:rPr>
        <w:t>ę</w:t>
      </w:r>
      <w:r w:rsidRPr="00897AA4">
        <w:rPr>
          <w:rFonts w:cs="Times New Roman"/>
          <w:sz w:val="22"/>
          <w:szCs w:val="22"/>
        </w:rPr>
        <w:t xml:space="preserve"> dat</w:t>
      </w:r>
      <w:r w:rsidRPr="00897AA4">
        <w:rPr>
          <w:rFonts w:cs="Times New Roman" w:hint="cs"/>
          <w:sz w:val="22"/>
          <w:szCs w:val="22"/>
        </w:rPr>
        <w:t>ę</w:t>
      </w:r>
      <w:r w:rsidRPr="00897AA4">
        <w:rPr>
          <w:rFonts w:cs="Times New Roman"/>
          <w:sz w:val="22"/>
          <w:szCs w:val="22"/>
        </w:rPr>
        <w:t xml:space="preserve"> przydzielenia numeru identyfikuj</w:t>
      </w:r>
      <w:r w:rsidRPr="00897AA4">
        <w:rPr>
          <w:rFonts w:cs="Times New Roman" w:hint="cs"/>
          <w:sz w:val="22"/>
          <w:szCs w:val="22"/>
        </w:rPr>
        <w:t>ą</w:t>
      </w:r>
      <w:r w:rsidRPr="00897AA4">
        <w:rPr>
          <w:rFonts w:cs="Times New Roman"/>
          <w:sz w:val="22"/>
          <w:szCs w:val="22"/>
        </w:rPr>
        <w:t>cego 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t>
      </w:r>
      <w:r>
        <w:rPr>
          <w:rFonts w:cs="Times New Roman"/>
          <w:sz w:val="22"/>
          <w:szCs w:val="22"/>
        </w:rPr>
        <w:br/>
      </w:r>
      <w:r w:rsidRPr="00897AA4">
        <w:rPr>
          <w:rFonts w:cs="Times New Roman"/>
          <w:sz w:val="22"/>
          <w:szCs w:val="22"/>
        </w:rPr>
        <w:t xml:space="preserve">w </w:t>
      </w:r>
      <w:proofErr w:type="spellStart"/>
      <w:r w:rsidRPr="00897AA4">
        <w:rPr>
          <w:rFonts w:cs="Times New Roman"/>
          <w:sz w:val="22"/>
          <w:szCs w:val="22"/>
        </w:rPr>
        <w:t>KSeF.</w:t>
      </w:r>
      <w:proofErr w:type="spellEnd"/>
    </w:p>
    <w:p w14:paraId="53AC01F1" w14:textId="77777777" w:rsidR="00897AA4" w:rsidRDefault="00897AA4" w:rsidP="00897AA4">
      <w:pPr>
        <w:pStyle w:val="Tekstpodstawowy"/>
        <w:numPr>
          <w:ilvl w:val="0"/>
          <w:numId w:val="83"/>
        </w:numPr>
        <w:suppressAutoHyphens w:val="0"/>
        <w:spacing w:after="0" w:line="240" w:lineRule="auto"/>
        <w:jc w:val="both"/>
        <w:rPr>
          <w:rFonts w:cs="Times New Roman"/>
          <w:sz w:val="22"/>
          <w:szCs w:val="22"/>
        </w:rPr>
      </w:pPr>
      <w:r w:rsidRPr="00897AA4">
        <w:rPr>
          <w:rFonts w:cs="Times New Roman"/>
          <w:sz w:val="22"/>
          <w:szCs w:val="22"/>
        </w:rPr>
        <w:t>w przypadku faktury wystawionej w okresie niedost</w:t>
      </w:r>
      <w:r w:rsidRPr="00897AA4">
        <w:rPr>
          <w:rFonts w:cs="Times New Roman" w:hint="cs"/>
          <w:sz w:val="22"/>
          <w:szCs w:val="22"/>
        </w:rPr>
        <w:t>ę</w:t>
      </w:r>
      <w:r w:rsidRPr="00897AA4">
        <w:rPr>
          <w:rFonts w:cs="Times New Roman"/>
          <w:sz w:val="22"/>
          <w:szCs w:val="22"/>
        </w:rPr>
        <w:t>pno</w:t>
      </w:r>
      <w:r w:rsidRPr="00897AA4">
        <w:rPr>
          <w:rFonts w:cs="Times New Roman" w:hint="cs"/>
          <w:sz w:val="22"/>
          <w:szCs w:val="22"/>
        </w:rPr>
        <w:t>ś</w:t>
      </w:r>
      <w:r w:rsidRPr="00897AA4">
        <w:rPr>
          <w:rFonts w:cs="Times New Roman"/>
          <w:sz w:val="22"/>
          <w:szCs w:val="22"/>
        </w:rPr>
        <w:t xml:space="preserve">ci </w:t>
      </w:r>
      <w:proofErr w:type="spellStart"/>
      <w:r w:rsidRPr="00897AA4">
        <w:rPr>
          <w:rFonts w:cs="Times New Roman"/>
          <w:sz w:val="22"/>
          <w:szCs w:val="22"/>
        </w:rPr>
        <w:t>KSeF</w:t>
      </w:r>
      <w:proofErr w:type="spellEnd"/>
      <w:r w:rsidRPr="00897AA4">
        <w:rPr>
          <w:rFonts w:cs="Times New Roman"/>
          <w:sz w:val="22"/>
          <w:szCs w:val="22"/>
        </w:rPr>
        <w:t xml:space="preserve"> (art. 106nh ustawy o VAT – za termin otrzymania faktury przyjmuje si</w:t>
      </w:r>
      <w:r w:rsidRPr="00897AA4">
        <w:rPr>
          <w:rFonts w:cs="Times New Roman" w:hint="cs"/>
          <w:sz w:val="22"/>
          <w:szCs w:val="22"/>
        </w:rPr>
        <w:t>ę</w:t>
      </w:r>
      <w:r w:rsidRPr="00897AA4">
        <w:rPr>
          <w:rFonts w:cs="Times New Roman"/>
          <w:sz w:val="22"/>
          <w:szCs w:val="22"/>
        </w:rPr>
        <w:t xml:space="preserve"> dat</w:t>
      </w:r>
      <w:r w:rsidRPr="00897AA4">
        <w:rPr>
          <w:rFonts w:cs="Times New Roman" w:hint="cs"/>
          <w:sz w:val="22"/>
          <w:szCs w:val="22"/>
        </w:rPr>
        <w:t>ę</w:t>
      </w:r>
      <w:r w:rsidRPr="00897AA4">
        <w:rPr>
          <w:rFonts w:cs="Times New Roman"/>
          <w:sz w:val="22"/>
          <w:szCs w:val="22"/>
        </w:rPr>
        <w:t xml:space="preserve"> przydzielenia numeru identyfikuj</w:t>
      </w:r>
      <w:r w:rsidRPr="00897AA4">
        <w:rPr>
          <w:rFonts w:cs="Times New Roman" w:hint="cs"/>
          <w:sz w:val="22"/>
          <w:szCs w:val="22"/>
        </w:rPr>
        <w:t>ą</w:t>
      </w:r>
      <w:r w:rsidRPr="00897AA4">
        <w:rPr>
          <w:rFonts w:cs="Times New Roman"/>
          <w:sz w:val="22"/>
          <w:szCs w:val="22"/>
        </w:rPr>
        <w:t xml:space="preserve">cego </w:t>
      </w:r>
      <w:r>
        <w:rPr>
          <w:rFonts w:cs="Times New Roman"/>
          <w:sz w:val="22"/>
          <w:szCs w:val="22"/>
        </w:rPr>
        <w:br/>
      </w:r>
      <w:r w:rsidRPr="00897AA4">
        <w:rPr>
          <w:rFonts w:cs="Times New Roman"/>
          <w:sz w:val="22"/>
          <w:szCs w:val="22"/>
        </w:rPr>
        <w:t>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 </w:t>
      </w:r>
      <w:proofErr w:type="spellStart"/>
      <w:r w:rsidRPr="00897AA4">
        <w:rPr>
          <w:rFonts w:cs="Times New Roman"/>
          <w:sz w:val="22"/>
          <w:szCs w:val="22"/>
        </w:rPr>
        <w:t>KSeF.</w:t>
      </w:r>
      <w:proofErr w:type="spellEnd"/>
    </w:p>
    <w:p w14:paraId="61A91800" w14:textId="77777777" w:rsidR="00897AA4" w:rsidRDefault="00897AA4" w:rsidP="00897AA4">
      <w:pPr>
        <w:pStyle w:val="Tekstpodstawowy"/>
        <w:numPr>
          <w:ilvl w:val="0"/>
          <w:numId w:val="83"/>
        </w:numPr>
        <w:suppressAutoHyphens w:val="0"/>
        <w:spacing w:after="0" w:line="240" w:lineRule="auto"/>
        <w:jc w:val="both"/>
        <w:rPr>
          <w:rFonts w:cs="Times New Roman"/>
          <w:sz w:val="22"/>
          <w:szCs w:val="22"/>
        </w:rPr>
      </w:pPr>
      <w:r w:rsidRPr="00897AA4">
        <w:rPr>
          <w:rFonts w:cs="Times New Roman"/>
          <w:sz w:val="22"/>
          <w:szCs w:val="22"/>
        </w:rPr>
        <w:t xml:space="preserve">w przypadku faktury wystawionej w okresie awarii </w:t>
      </w:r>
      <w:proofErr w:type="spellStart"/>
      <w:r w:rsidRPr="00897AA4">
        <w:rPr>
          <w:rFonts w:cs="Times New Roman"/>
          <w:sz w:val="22"/>
          <w:szCs w:val="22"/>
        </w:rPr>
        <w:t>KSeF</w:t>
      </w:r>
      <w:proofErr w:type="spellEnd"/>
      <w:r w:rsidRPr="00897AA4">
        <w:rPr>
          <w:rFonts w:cs="Times New Roman"/>
          <w:sz w:val="22"/>
          <w:szCs w:val="22"/>
        </w:rPr>
        <w:t xml:space="preserve"> (art. 106nf ust. 1 ustawy o VAT) – </w:t>
      </w:r>
      <w:r>
        <w:rPr>
          <w:rFonts w:cs="Times New Roman"/>
          <w:sz w:val="22"/>
          <w:szCs w:val="22"/>
        </w:rPr>
        <w:br/>
      </w:r>
      <w:r w:rsidRPr="00897AA4">
        <w:rPr>
          <w:rFonts w:cs="Times New Roman"/>
          <w:sz w:val="22"/>
          <w:szCs w:val="22"/>
        </w:rPr>
        <w:t>za termin otrzymania faktury uznaje si</w:t>
      </w:r>
      <w:r w:rsidRPr="00897AA4">
        <w:rPr>
          <w:rFonts w:cs="Times New Roman" w:hint="cs"/>
          <w:sz w:val="22"/>
          <w:szCs w:val="22"/>
        </w:rPr>
        <w:t>ę</w:t>
      </w:r>
      <w:r w:rsidRPr="00897AA4">
        <w:rPr>
          <w:rFonts w:cs="Times New Roman"/>
          <w:sz w:val="22"/>
          <w:szCs w:val="22"/>
        </w:rPr>
        <w:t xml:space="preserve"> dat</w:t>
      </w:r>
      <w:r w:rsidRPr="00897AA4">
        <w:rPr>
          <w:rFonts w:cs="Times New Roman" w:hint="cs"/>
          <w:sz w:val="22"/>
          <w:szCs w:val="22"/>
        </w:rPr>
        <w:t>ę</w:t>
      </w:r>
      <w:r w:rsidRPr="00897AA4">
        <w:rPr>
          <w:rFonts w:cs="Times New Roman"/>
          <w:sz w:val="22"/>
          <w:szCs w:val="22"/>
        </w:rPr>
        <w:t xml:space="preserve"> jej faktycznego otrzymania przez nabywc</w:t>
      </w:r>
      <w:r w:rsidRPr="00897AA4">
        <w:rPr>
          <w:rFonts w:cs="Times New Roman" w:hint="cs"/>
          <w:sz w:val="22"/>
          <w:szCs w:val="22"/>
        </w:rPr>
        <w:t>ę</w:t>
      </w:r>
      <w:r w:rsidRPr="00897AA4">
        <w:rPr>
          <w:rFonts w:cs="Times New Roman"/>
          <w:sz w:val="22"/>
          <w:szCs w:val="22"/>
        </w:rPr>
        <w:t xml:space="preserve">. </w:t>
      </w:r>
      <w:r>
        <w:rPr>
          <w:rFonts w:cs="Times New Roman"/>
          <w:sz w:val="22"/>
          <w:szCs w:val="22"/>
        </w:rPr>
        <w:br/>
      </w:r>
      <w:r w:rsidRPr="00897AA4">
        <w:rPr>
          <w:rFonts w:cs="Times New Roman"/>
          <w:sz w:val="22"/>
          <w:szCs w:val="22"/>
        </w:rPr>
        <w:t>W przypadku gdy data otrzymania faktury, o której mowa powy</w:t>
      </w:r>
      <w:r w:rsidRPr="00897AA4">
        <w:rPr>
          <w:rFonts w:cs="Times New Roman" w:hint="cs"/>
          <w:sz w:val="22"/>
          <w:szCs w:val="22"/>
        </w:rPr>
        <w:t>ż</w:t>
      </w:r>
      <w:r w:rsidRPr="00897AA4">
        <w:rPr>
          <w:rFonts w:cs="Times New Roman"/>
          <w:sz w:val="22"/>
          <w:szCs w:val="22"/>
        </w:rPr>
        <w:t>ej jest pó</w:t>
      </w:r>
      <w:r w:rsidRPr="00897AA4">
        <w:rPr>
          <w:rFonts w:cs="Times New Roman" w:hint="cs"/>
          <w:sz w:val="22"/>
          <w:szCs w:val="22"/>
        </w:rPr>
        <w:t>ź</w:t>
      </w:r>
      <w:r w:rsidRPr="00897AA4">
        <w:rPr>
          <w:rFonts w:cs="Times New Roman"/>
          <w:sz w:val="22"/>
          <w:szCs w:val="22"/>
        </w:rPr>
        <w:t>niejsza ni</w:t>
      </w:r>
      <w:r w:rsidRPr="00897AA4">
        <w:rPr>
          <w:rFonts w:cs="Times New Roman" w:hint="cs"/>
          <w:sz w:val="22"/>
          <w:szCs w:val="22"/>
        </w:rPr>
        <w:t>ż</w:t>
      </w:r>
      <w:r w:rsidRPr="00897AA4">
        <w:rPr>
          <w:rFonts w:cs="Times New Roman"/>
          <w:sz w:val="22"/>
          <w:szCs w:val="22"/>
        </w:rPr>
        <w:t xml:space="preserve"> data przydzielenia numeru identyfikuj</w:t>
      </w:r>
      <w:r w:rsidRPr="00897AA4">
        <w:rPr>
          <w:rFonts w:cs="Times New Roman" w:hint="cs"/>
          <w:sz w:val="22"/>
          <w:szCs w:val="22"/>
        </w:rPr>
        <w:t>ą</w:t>
      </w:r>
      <w:r w:rsidRPr="00897AA4">
        <w:rPr>
          <w:rFonts w:cs="Times New Roman"/>
          <w:sz w:val="22"/>
          <w:szCs w:val="22"/>
        </w:rPr>
        <w:t>cego 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 Krajowym Systemie e-Faktur, za dat</w:t>
      </w:r>
      <w:r w:rsidRPr="00897AA4">
        <w:rPr>
          <w:rFonts w:cs="Times New Roman" w:hint="cs"/>
          <w:sz w:val="22"/>
          <w:szCs w:val="22"/>
        </w:rPr>
        <w:t>ę</w:t>
      </w:r>
      <w:r w:rsidRPr="00897AA4">
        <w:rPr>
          <w:rFonts w:cs="Times New Roman"/>
          <w:sz w:val="22"/>
          <w:szCs w:val="22"/>
        </w:rPr>
        <w:t xml:space="preserve"> otrzymania tej faktury przez nabywc</w:t>
      </w:r>
      <w:r w:rsidRPr="00897AA4">
        <w:rPr>
          <w:rFonts w:cs="Times New Roman" w:hint="cs"/>
          <w:sz w:val="22"/>
          <w:szCs w:val="22"/>
        </w:rPr>
        <w:t>ę</w:t>
      </w:r>
      <w:r w:rsidRPr="00897AA4">
        <w:rPr>
          <w:rFonts w:cs="Times New Roman"/>
          <w:sz w:val="22"/>
          <w:szCs w:val="22"/>
        </w:rPr>
        <w:t xml:space="preserve"> uznaje si</w:t>
      </w:r>
      <w:r w:rsidRPr="00897AA4">
        <w:rPr>
          <w:rFonts w:cs="Times New Roman" w:hint="cs"/>
          <w:sz w:val="22"/>
          <w:szCs w:val="22"/>
        </w:rPr>
        <w:t>ę</w:t>
      </w:r>
      <w:r w:rsidRPr="00897AA4">
        <w:rPr>
          <w:rFonts w:cs="Times New Roman"/>
          <w:sz w:val="22"/>
          <w:szCs w:val="22"/>
        </w:rPr>
        <w:t xml:space="preserve"> dat</w:t>
      </w:r>
      <w:r w:rsidRPr="00897AA4">
        <w:rPr>
          <w:rFonts w:cs="Times New Roman" w:hint="cs"/>
          <w:sz w:val="22"/>
          <w:szCs w:val="22"/>
        </w:rPr>
        <w:t>ę</w:t>
      </w:r>
      <w:r w:rsidRPr="00897AA4">
        <w:rPr>
          <w:rFonts w:cs="Times New Roman"/>
          <w:sz w:val="22"/>
          <w:szCs w:val="22"/>
        </w:rPr>
        <w:t xml:space="preserve"> przydzielenia tego numeru w </w:t>
      </w:r>
      <w:proofErr w:type="spellStart"/>
      <w:r w:rsidRPr="00897AA4">
        <w:rPr>
          <w:rFonts w:cs="Times New Roman"/>
          <w:sz w:val="22"/>
          <w:szCs w:val="22"/>
        </w:rPr>
        <w:t>KSeF.</w:t>
      </w:r>
      <w:proofErr w:type="spellEnd"/>
    </w:p>
    <w:p w14:paraId="5B23B763" w14:textId="76EFD147" w:rsidR="00897AA4" w:rsidRPr="00897AA4" w:rsidRDefault="00897AA4" w:rsidP="00897AA4">
      <w:pPr>
        <w:pStyle w:val="Tekstpodstawowy"/>
        <w:numPr>
          <w:ilvl w:val="0"/>
          <w:numId w:val="83"/>
        </w:numPr>
        <w:suppressAutoHyphens w:val="0"/>
        <w:spacing w:after="0" w:line="240" w:lineRule="auto"/>
        <w:jc w:val="both"/>
        <w:rPr>
          <w:rFonts w:cs="Times New Roman"/>
          <w:sz w:val="22"/>
          <w:szCs w:val="22"/>
        </w:rPr>
      </w:pPr>
      <w:r w:rsidRPr="00897AA4">
        <w:rPr>
          <w:rFonts w:cs="Times New Roman"/>
          <w:sz w:val="22"/>
          <w:szCs w:val="22"/>
        </w:rPr>
        <w:t>w przypadku faktury wystawionej w okresie ca</w:t>
      </w:r>
      <w:r w:rsidRPr="00897AA4">
        <w:rPr>
          <w:rFonts w:cs="Times New Roman" w:hint="cs"/>
          <w:sz w:val="22"/>
          <w:szCs w:val="22"/>
        </w:rPr>
        <w:t>ł</w:t>
      </w:r>
      <w:r w:rsidRPr="00897AA4">
        <w:rPr>
          <w:rFonts w:cs="Times New Roman"/>
          <w:sz w:val="22"/>
          <w:szCs w:val="22"/>
        </w:rPr>
        <w:t xml:space="preserve">kowitej awarii </w:t>
      </w:r>
      <w:proofErr w:type="spellStart"/>
      <w:r w:rsidRPr="00897AA4">
        <w:rPr>
          <w:rFonts w:cs="Times New Roman"/>
          <w:sz w:val="22"/>
          <w:szCs w:val="22"/>
        </w:rPr>
        <w:t>KSeF</w:t>
      </w:r>
      <w:proofErr w:type="spellEnd"/>
      <w:r w:rsidRPr="00897AA4">
        <w:rPr>
          <w:rFonts w:cs="Times New Roman"/>
          <w:sz w:val="22"/>
          <w:szCs w:val="22"/>
        </w:rPr>
        <w:t xml:space="preserve"> (art. 106ng ustawy o VAT) – za termin otrzymania faktury przyjmuje si</w:t>
      </w:r>
      <w:r w:rsidRPr="00897AA4">
        <w:rPr>
          <w:rFonts w:cs="Times New Roman" w:hint="cs"/>
          <w:sz w:val="22"/>
          <w:szCs w:val="22"/>
        </w:rPr>
        <w:t>ę</w:t>
      </w:r>
      <w:r w:rsidRPr="00897AA4">
        <w:rPr>
          <w:rFonts w:cs="Times New Roman"/>
          <w:sz w:val="22"/>
          <w:szCs w:val="22"/>
        </w:rPr>
        <w:t xml:space="preserve"> dat</w:t>
      </w:r>
      <w:r w:rsidRPr="00897AA4">
        <w:rPr>
          <w:rFonts w:cs="Times New Roman" w:hint="cs"/>
          <w:sz w:val="22"/>
          <w:szCs w:val="22"/>
        </w:rPr>
        <w:t>ę</w:t>
      </w:r>
      <w:r w:rsidRPr="00897AA4">
        <w:rPr>
          <w:rFonts w:cs="Times New Roman"/>
          <w:sz w:val="22"/>
          <w:szCs w:val="22"/>
        </w:rPr>
        <w:t xml:space="preserve"> faktycznego otrzymania faktury przez Zamawiaj</w:t>
      </w:r>
      <w:r w:rsidRPr="00897AA4">
        <w:rPr>
          <w:rFonts w:cs="Times New Roman" w:hint="cs"/>
          <w:sz w:val="22"/>
          <w:szCs w:val="22"/>
        </w:rPr>
        <w:t>ą</w:t>
      </w:r>
      <w:r w:rsidRPr="00897AA4">
        <w:rPr>
          <w:rFonts w:cs="Times New Roman"/>
          <w:sz w:val="22"/>
          <w:szCs w:val="22"/>
        </w:rPr>
        <w:t>cego w sposób z nim uzgodniony.</w:t>
      </w:r>
    </w:p>
    <w:p w14:paraId="2A263FBE" w14:textId="77777777" w:rsid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 przypadku faktur, o których mowa w ust. 11 za pocz</w:t>
      </w:r>
      <w:r w:rsidRPr="00897AA4">
        <w:rPr>
          <w:rFonts w:cs="Times New Roman" w:hint="cs"/>
          <w:sz w:val="22"/>
          <w:szCs w:val="22"/>
        </w:rPr>
        <w:t>ą</w:t>
      </w:r>
      <w:r w:rsidRPr="00897AA4">
        <w:rPr>
          <w:rFonts w:cs="Times New Roman"/>
          <w:sz w:val="22"/>
          <w:szCs w:val="22"/>
        </w:rPr>
        <w:t>tek biegu terminu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Strony uznaj</w:t>
      </w:r>
      <w:r w:rsidRPr="00897AA4">
        <w:rPr>
          <w:rFonts w:cs="Times New Roman" w:hint="cs"/>
          <w:sz w:val="22"/>
          <w:szCs w:val="22"/>
        </w:rPr>
        <w:t>ą</w:t>
      </w:r>
      <w:r w:rsidRPr="00897AA4">
        <w:rPr>
          <w:rFonts w:cs="Times New Roman"/>
          <w:sz w:val="22"/>
          <w:szCs w:val="22"/>
        </w:rPr>
        <w:t>:</w:t>
      </w:r>
    </w:p>
    <w:p w14:paraId="7BF29623" w14:textId="77777777" w:rsidR="00897AA4" w:rsidRDefault="00897AA4" w:rsidP="00897AA4">
      <w:pPr>
        <w:pStyle w:val="Tekstpodstawowy"/>
        <w:numPr>
          <w:ilvl w:val="0"/>
          <w:numId w:val="84"/>
        </w:numPr>
        <w:suppressAutoHyphens w:val="0"/>
        <w:spacing w:after="0" w:line="240" w:lineRule="auto"/>
        <w:jc w:val="both"/>
        <w:rPr>
          <w:rFonts w:cs="Times New Roman"/>
          <w:sz w:val="22"/>
          <w:szCs w:val="22"/>
        </w:rPr>
      </w:pPr>
      <w:r w:rsidRPr="00897AA4">
        <w:rPr>
          <w:rFonts w:cs="Times New Roman"/>
          <w:sz w:val="22"/>
          <w:szCs w:val="22"/>
        </w:rPr>
        <w:t>w przypadku faktury wystawionej w trybie offline24 – termin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biegnie od daty przydzielenia numeru identyfikuj</w:t>
      </w:r>
      <w:r w:rsidRPr="00897AA4">
        <w:rPr>
          <w:rFonts w:cs="Times New Roman" w:hint="cs"/>
          <w:sz w:val="22"/>
          <w:szCs w:val="22"/>
        </w:rPr>
        <w:t>ą</w:t>
      </w:r>
      <w:r w:rsidRPr="00897AA4">
        <w:rPr>
          <w:rFonts w:cs="Times New Roman"/>
          <w:sz w:val="22"/>
          <w:szCs w:val="22"/>
        </w:rPr>
        <w:t>cego 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 </w:t>
      </w:r>
      <w:proofErr w:type="spellStart"/>
      <w:r w:rsidRPr="00897AA4">
        <w:rPr>
          <w:rFonts w:cs="Times New Roman"/>
          <w:sz w:val="22"/>
          <w:szCs w:val="22"/>
        </w:rPr>
        <w:t>KSeF.</w:t>
      </w:r>
      <w:proofErr w:type="spellEnd"/>
    </w:p>
    <w:p w14:paraId="3E03E58A" w14:textId="77777777" w:rsidR="00897AA4" w:rsidRDefault="00897AA4" w:rsidP="00897AA4">
      <w:pPr>
        <w:pStyle w:val="Tekstpodstawowy"/>
        <w:numPr>
          <w:ilvl w:val="0"/>
          <w:numId w:val="84"/>
        </w:numPr>
        <w:suppressAutoHyphens w:val="0"/>
        <w:spacing w:after="0" w:line="240" w:lineRule="auto"/>
        <w:jc w:val="both"/>
        <w:rPr>
          <w:rFonts w:cs="Times New Roman"/>
          <w:sz w:val="22"/>
          <w:szCs w:val="22"/>
        </w:rPr>
      </w:pPr>
      <w:r w:rsidRPr="00897AA4">
        <w:rPr>
          <w:rFonts w:cs="Times New Roman"/>
          <w:sz w:val="22"/>
          <w:szCs w:val="22"/>
        </w:rPr>
        <w:t>w przypadku faktury wystawionej w okresie niedost</w:t>
      </w:r>
      <w:r w:rsidRPr="00897AA4">
        <w:rPr>
          <w:rFonts w:cs="Times New Roman" w:hint="cs"/>
          <w:sz w:val="22"/>
          <w:szCs w:val="22"/>
        </w:rPr>
        <w:t>ę</w:t>
      </w:r>
      <w:r w:rsidRPr="00897AA4">
        <w:rPr>
          <w:rFonts w:cs="Times New Roman"/>
          <w:sz w:val="22"/>
          <w:szCs w:val="22"/>
        </w:rPr>
        <w:t>pno</w:t>
      </w:r>
      <w:r w:rsidRPr="00897AA4">
        <w:rPr>
          <w:rFonts w:cs="Times New Roman" w:hint="cs"/>
          <w:sz w:val="22"/>
          <w:szCs w:val="22"/>
        </w:rPr>
        <w:t>ś</w:t>
      </w:r>
      <w:r w:rsidRPr="00897AA4">
        <w:rPr>
          <w:rFonts w:cs="Times New Roman"/>
          <w:sz w:val="22"/>
          <w:szCs w:val="22"/>
        </w:rPr>
        <w:t xml:space="preserve">ci </w:t>
      </w:r>
      <w:proofErr w:type="spellStart"/>
      <w:r w:rsidRPr="00897AA4">
        <w:rPr>
          <w:rFonts w:cs="Times New Roman"/>
          <w:sz w:val="22"/>
          <w:szCs w:val="22"/>
        </w:rPr>
        <w:t>KSeF</w:t>
      </w:r>
      <w:proofErr w:type="spellEnd"/>
      <w:r w:rsidRPr="00897AA4">
        <w:rPr>
          <w:rFonts w:cs="Times New Roman"/>
          <w:sz w:val="22"/>
          <w:szCs w:val="22"/>
        </w:rPr>
        <w:t xml:space="preserve"> – termin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biegnie od daty przydzielenia numeru identyfikuj</w:t>
      </w:r>
      <w:r w:rsidRPr="00897AA4">
        <w:rPr>
          <w:rFonts w:cs="Times New Roman" w:hint="cs"/>
          <w:sz w:val="22"/>
          <w:szCs w:val="22"/>
        </w:rPr>
        <w:t>ą</w:t>
      </w:r>
      <w:r w:rsidRPr="00897AA4">
        <w:rPr>
          <w:rFonts w:cs="Times New Roman"/>
          <w:sz w:val="22"/>
          <w:szCs w:val="22"/>
        </w:rPr>
        <w:t>cego 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 </w:t>
      </w:r>
      <w:proofErr w:type="spellStart"/>
      <w:r w:rsidRPr="00897AA4">
        <w:rPr>
          <w:rFonts w:cs="Times New Roman"/>
          <w:sz w:val="22"/>
          <w:szCs w:val="22"/>
        </w:rPr>
        <w:t>KSeF.</w:t>
      </w:r>
      <w:proofErr w:type="spellEnd"/>
    </w:p>
    <w:p w14:paraId="163174D9" w14:textId="77777777" w:rsidR="00897AA4" w:rsidRDefault="00897AA4" w:rsidP="00897AA4">
      <w:pPr>
        <w:pStyle w:val="Tekstpodstawowy"/>
        <w:numPr>
          <w:ilvl w:val="0"/>
          <w:numId w:val="84"/>
        </w:numPr>
        <w:suppressAutoHyphens w:val="0"/>
        <w:spacing w:after="0" w:line="240" w:lineRule="auto"/>
        <w:jc w:val="both"/>
        <w:rPr>
          <w:rFonts w:cs="Times New Roman"/>
          <w:sz w:val="22"/>
          <w:szCs w:val="22"/>
        </w:rPr>
      </w:pPr>
      <w:r w:rsidRPr="00897AA4">
        <w:rPr>
          <w:rFonts w:cs="Times New Roman"/>
          <w:sz w:val="22"/>
          <w:szCs w:val="22"/>
        </w:rPr>
        <w:t xml:space="preserve">w przypadku faktury wystawionej w okresie awarii </w:t>
      </w:r>
      <w:proofErr w:type="spellStart"/>
      <w:r w:rsidRPr="00897AA4">
        <w:rPr>
          <w:rFonts w:cs="Times New Roman"/>
          <w:sz w:val="22"/>
          <w:szCs w:val="22"/>
        </w:rPr>
        <w:t>KSeF</w:t>
      </w:r>
      <w:proofErr w:type="spellEnd"/>
      <w:r w:rsidRPr="00897AA4">
        <w:rPr>
          <w:rFonts w:cs="Times New Roman"/>
          <w:sz w:val="22"/>
          <w:szCs w:val="22"/>
        </w:rPr>
        <w:t xml:space="preserve"> – termin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biegnie od daty jej faktycznego otrzymania przez nabywc</w:t>
      </w:r>
      <w:r w:rsidRPr="00897AA4">
        <w:rPr>
          <w:rFonts w:cs="Times New Roman" w:hint="cs"/>
          <w:sz w:val="22"/>
          <w:szCs w:val="22"/>
        </w:rPr>
        <w:t>ę</w:t>
      </w:r>
      <w:r w:rsidRPr="00897AA4">
        <w:rPr>
          <w:rFonts w:cs="Times New Roman"/>
          <w:sz w:val="22"/>
          <w:szCs w:val="22"/>
        </w:rPr>
        <w:t>. W przypadku gdy data otrzymania faktury, o której mowa powy</w:t>
      </w:r>
      <w:r w:rsidRPr="00897AA4">
        <w:rPr>
          <w:rFonts w:cs="Times New Roman" w:hint="cs"/>
          <w:sz w:val="22"/>
          <w:szCs w:val="22"/>
        </w:rPr>
        <w:t>ż</w:t>
      </w:r>
      <w:r w:rsidRPr="00897AA4">
        <w:rPr>
          <w:rFonts w:cs="Times New Roman"/>
          <w:sz w:val="22"/>
          <w:szCs w:val="22"/>
        </w:rPr>
        <w:t>ej jest pó</w:t>
      </w:r>
      <w:r w:rsidRPr="00897AA4">
        <w:rPr>
          <w:rFonts w:cs="Times New Roman" w:hint="cs"/>
          <w:sz w:val="22"/>
          <w:szCs w:val="22"/>
        </w:rPr>
        <w:t>ź</w:t>
      </w:r>
      <w:r w:rsidRPr="00897AA4">
        <w:rPr>
          <w:rFonts w:cs="Times New Roman"/>
          <w:sz w:val="22"/>
          <w:szCs w:val="22"/>
        </w:rPr>
        <w:t>niejsza ni</w:t>
      </w:r>
      <w:r w:rsidRPr="00897AA4">
        <w:rPr>
          <w:rFonts w:cs="Times New Roman" w:hint="cs"/>
          <w:sz w:val="22"/>
          <w:szCs w:val="22"/>
        </w:rPr>
        <w:t>ż</w:t>
      </w:r>
      <w:r w:rsidRPr="00897AA4">
        <w:rPr>
          <w:rFonts w:cs="Times New Roman"/>
          <w:sz w:val="22"/>
          <w:szCs w:val="22"/>
        </w:rPr>
        <w:t xml:space="preserve"> data przydzielenia numeru identyfikuj</w:t>
      </w:r>
      <w:r w:rsidRPr="00897AA4">
        <w:rPr>
          <w:rFonts w:cs="Times New Roman" w:hint="cs"/>
          <w:sz w:val="22"/>
          <w:szCs w:val="22"/>
        </w:rPr>
        <w:t>ą</w:t>
      </w:r>
      <w:r w:rsidRPr="00897AA4">
        <w:rPr>
          <w:rFonts w:cs="Times New Roman"/>
          <w:sz w:val="22"/>
          <w:szCs w:val="22"/>
        </w:rPr>
        <w:t>cego t</w:t>
      </w:r>
      <w:r w:rsidRPr="00897AA4">
        <w:rPr>
          <w:rFonts w:cs="Times New Roman" w:hint="cs"/>
          <w:sz w:val="22"/>
          <w:szCs w:val="22"/>
        </w:rPr>
        <w:t>ę</w:t>
      </w:r>
      <w:r w:rsidRPr="00897AA4">
        <w:rPr>
          <w:rFonts w:cs="Times New Roman"/>
          <w:sz w:val="22"/>
          <w:szCs w:val="22"/>
        </w:rPr>
        <w:t xml:space="preserve"> faktur</w:t>
      </w:r>
      <w:r w:rsidRPr="00897AA4">
        <w:rPr>
          <w:rFonts w:cs="Times New Roman" w:hint="cs"/>
          <w:sz w:val="22"/>
          <w:szCs w:val="22"/>
        </w:rPr>
        <w:t>ę</w:t>
      </w:r>
      <w:r w:rsidRPr="00897AA4">
        <w:rPr>
          <w:rFonts w:cs="Times New Roman"/>
          <w:sz w:val="22"/>
          <w:szCs w:val="22"/>
        </w:rPr>
        <w:t xml:space="preserve"> </w:t>
      </w:r>
      <w:r>
        <w:rPr>
          <w:rFonts w:cs="Times New Roman"/>
          <w:sz w:val="22"/>
          <w:szCs w:val="22"/>
        </w:rPr>
        <w:br/>
      </w:r>
      <w:r w:rsidRPr="00897AA4">
        <w:rPr>
          <w:rFonts w:cs="Times New Roman"/>
          <w:sz w:val="22"/>
          <w:szCs w:val="22"/>
        </w:rPr>
        <w:t xml:space="preserve">w Krajowym Systemie e-Faktur, termin ten biegnie od daty przydzielenia tego numeru w </w:t>
      </w:r>
      <w:proofErr w:type="spellStart"/>
      <w:r w:rsidRPr="00897AA4">
        <w:rPr>
          <w:rFonts w:cs="Times New Roman"/>
          <w:sz w:val="22"/>
          <w:szCs w:val="22"/>
        </w:rPr>
        <w:t>KSeF.</w:t>
      </w:r>
      <w:proofErr w:type="spellEnd"/>
    </w:p>
    <w:p w14:paraId="1865C600" w14:textId="6A7E9BF2" w:rsidR="00897AA4" w:rsidRPr="00897AA4" w:rsidRDefault="00897AA4" w:rsidP="00897AA4">
      <w:pPr>
        <w:pStyle w:val="Tekstpodstawowy"/>
        <w:numPr>
          <w:ilvl w:val="0"/>
          <w:numId w:val="84"/>
        </w:numPr>
        <w:suppressAutoHyphens w:val="0"/>
        <w:spacing w:after="0" w:line="240" w:lineRule="auto"/>
        <w:jc w:val="both"/>
        <w:rPr>
          <w:rFonts w:cs="Times New Roman"/>
          <w:sz w:val="22"/>
          <w:szCs w:val="22"/>
        </w:rPr>
      </w:pPr>
      <w:r w:rsidRPr="00897AA4">
        <w:rPr>
          <w:rFonts w:cs="Times New Roman"/>
          <w:sz w:val="22"/>
          <w:szCs w:val="22"/>
        </w:rPr>
        <w:t>w przypadku faktury wystawionej w okresie ca</w:t>
      </w:r>
      <w:r w:rsidRPr="00897AA4">
        <w:rPr>
          <w:rFonts w:cs="Times New Roman" w:hint="cs"/>
          <w:sz w:val="22"/>
          <w:szCs w:val="22"/>
        </w:rPr>
        <w:t>ł</w:t>
      </w:r>
      <w:r w:rsidRPr="00897AA4">
        <w:rPr>
          <w:rFonts w:cs="Times New Roman"/>
          <w:sz w:val="22"/>
          <w:szCs w:val="22"/>
        </w:rPr>
        <w:t xml:space="preserve">kowitej awarii </w:t>
      </w:r>
      <w:proofErr w:type="spellStart"/>
      <w:r w:rsidRPr="00897AA4">
        <w:rPr>
          <w:rFonts w:cs="Times New Roman"/>
          <w:sz w:val="22"/>
          <w:szCs w:val="22"/>
        </w:rPr>
        <w:t>KSeF</w:t>
      </w:r>
      <w:proofErr w:type="spellEnd"/>
      <w:r w:rsidRPr="00897AA4">
        <w:rPr>
          <w:rFonts w:cs="Times New Roman"/>
          <w:sz w:val="22"/>
          <w:szCs w:val="22"/>
        </w:rPr>
        <w:t xml:space="preserve"> – termin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biegnie od daty faktycznego otrzymania faktury przez Zamawiaj</w:t>
      </w:r>
      <w:r w:rsidRPr="00897AA4">
        <w:rPr>
          <w:rFonts w:cs="Times New Roman" w:hint="cs"/>
          <w:sz w:val="22"/>
          <w:szCs w:val="22"/>
        </w:rPr>
        <w:t>ą</w:t>
      </w:r>
      <w:r w:rsidRPr="00897AA4">
        <w:rPr>
          <w:rFonts w:cs="Times New Roman"/>
          <w:sz w:val="22"/>
          <w:szCs w:val="22"/>
        </w:rPr>
        <w:t>cego w sposób z nim uzgodniony.</w:t>
      </w:r>
    </w:p>
    <w:p w14:paraId="1369B077" w14:textId="77777777"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 przypadku wyst</w:t>
      </w:r>
      <w:r w:rsidRPr="00897AA4">
        <w:rPr>
          <w:rFonts w:cs="Times New Roman" w:hint="cs"/>
          <w:sz w:val="22"/>
          <w:szCs w:val="22"/>
        </w:rPr>
        <w:t>ą</w:t>
      </w:r>
      <w:r w:rsidRPr="00897AA4">
        <w:rPr>
          <w:rFonts w:cs="Times New Roman"/>
          <w:sz w:val="22"/>
          <w:szCs w:val="22"/>
        </w:rPr>
        <w:t>pienia zdarzenia, o którym mowa w ust. 7 pkt 3 czyli wyst</w:t>
      </w:r>
      <w:r w:rsidRPr="00897AA4">
        <w:rPr>
          <w:rFonts w:cs="Times New Roman" w:hint="cs"/>
          <w:sz w:val="22"/>
          <w:szCs w:val="22"/>
        </w:rPr>
        <w:t>ą</w:t>
      </w:r>
      <w:r w:rsidRPr="00897AA4">
        <w:rPr>
          <w:rFonts w:cs="Times New Roman"/>
          <w:sz w:val="22"/>
          <w:szCs w:val="22"/>
        </w:rPr>
        <w:t xml:space="preserve">pienia awarii </w:t>
      </w:r>
      <w:proofErr w:type="spellStart"/>
      <w:r w:rsidRPr="00897AA4">
        <w:rPr>
          <w:rFonts w:cs="Times New Roman"/>
          <w:sz w:val="22"/>
          <w:szCs w:val="22"/>
        </w:rPr>
        <w:t>KSeF</w:t>
      </w:r>
      <w:proofErr w:type="spellEnd"/>
      <w:r w:rsidRPr="00897AA4">
        <w:rPr>
          <w:rFonts w:cs="Times New Roman"/>
          <w:sz w:val="22"/>
          <w:szCs w:val="22"/>
        </w:rPr>
        <w:t>, o której mowa w art. 106ne ust. 1 ustawy o VAT faktury mog</w:t>
      </w:r>
      <w:r w:rsidRPr="00897AA4">
        <w:rPr>
          <w:rFonts w:cs="Times New Roman" w:hint="cs"/>
          <w:sz w:val="22"/>
          <w:szCs w:val="22"/>
        </w:rPr>
        <w:t>ą</w:t>
      </w:r>
      <w:r w:rsidRPr="00897AA4">
        <w:rPr>
          <w:rFonts w:cs="Times New Roman"/>
          <w:sz w:val="22"/>
          <w:szCs w:val="22"/>
        </w:rPr>
        <w:t xml:space="preserve"> by</w:t>
      </w:r>
      <w:r w:rsidRPr="00897AA4">
        <w:rPr>
          <w:rFonts w:cs="Times New Roman" w:hint="cs"/>
          <w:sz w:val="22"/>
          <w:szCs w:val="22"/>
        </w:rPr>
        <w:t>ć</w:t>
      </w:r>
      <w:r w:rsidRPr="00897AA4">
        <w:rPr>
          <w:rFonts w:cs="Times New Roman"/>
          <w:sz w:val="22"/>
          <w:szCs w:val="22"/>
        </w:rPr>
        <w:t xml:space="preserve"> dor</w:t>
      </w:r>
      <w:r w:rsidRPr="00897AA4">
        <w:rPr>
          <w:rFonts w:cs="Times New Roman" w:hint="cs"/>
          <w:sz w:val="22"/>
          <w:szCs w:val="22"/>
        </w:rPr>
        <w:t>ę</w:t>
      </w:r>
      <w:r w:rsidRPr="00897AA4">
        <w:rPr>
          <w:rFonts w:cs="Times New Roman"/>
          <w:sz w:val="22"/>
          <w:szCs w:val="22"/>
        </w:rPr>
        <w:t>czane w formie elektronicznej na adres poczty elektronicznej sekretarait@wschp.pl  przed wys</w:t>
      </w:r>
      <w:r w:rsidRPr="00897AA4">
        <w:rPr>
          <w:rFonts w:cs="Times New Roman" w:hint="cs"/>
          <w:sz w:val="22"/>
          <w:szCs w:val="22"/>
        </w:rPr>
        <w:t>ł</w:t>
      </w:r>
      <w:r w:rsidRPr="00897AA4">
        <w:rPr>
          <w:rFonts w:cs="Times New Roman"/>
          <w:sz w:val="22"/>
          <w:szCs w:val="22"/>
        </w:rPr>
        <w:t xml:space="preserve">aniem do </w:t>
      </w:r>
      <w:proofErr w:type="spellStart"/>
      <w:r w:rsidRPr="00897AA4">
        <w:rPr>
          <w:rFonts w:cs="Times New Roman"/>
          <w:sz w:val="22"/>
          <w:szCs w:val="22"/>
        </w:rPr>
        <w:t>KSeF</w:t>
      </w:r>
      <w:proofErr w:type="spellEnd"/>
      <w:r w:rsidRPr="00897AA4">
        <w:rPr>
          <w:rFonts w:cs="Times New Roman"/>
          <w:sz w:val="22"/>
          <w:szCs w:val="22"/>
        </w:rPr>
        <w:t>.</w:t>
      </w:r>
    </w:p>
    <w:p w14:paraId="130421CC" w14:textId="438B9F44"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 przypadku wyst</w:t>
      </w:r>
      <w:r w:rsidRPr="00897AA4">
        <w:rPr>
          <w:rFonts w:cs="Times New Roman" w:hint="cs"/>
          <w:sz w:val="22"/>
          <w:szCs w:val="22"/>
        </w:rPr>
        <w:t>ą</w:t>
      </w:r>
      <w:r w:rsidRPr="00897AA4">
        <w:rPr>
          <w:rFonts w:cs="Times New Roman"/>
          <w:sz w:val="22"/>
          <w:szCs w:val="22"/>
        </w:rPr>
        <w:t>pienia zdarzenia, o którym mowa w ust. 7 pkt 4 czyli wyst</w:t>
      </w:r>
      <w:r w:rsidRPr="00897AA4">
        <w:rPr>
          <w:rFonts w:cs="Times New Roman" w:hint="cs"/>
          <w:sz w:val="22"/>
          <w:szCs w:val="22"/>
        </w:rPr>
        <w:t>ą</w:t>
      </w:r>
      <w:r w:rsidRPr="00897AA4">
        <w:rPr>
          <w:rFonts w:cs="Times New Roman"/>
          <w:sz w:val="22"/>
          <w:szCs w:val="22"/>
        </w:rPr>
        <w:t>pienia ca</w:t>
      </w:r>
      <w:r w:rsidRPr="00897AA4">
        <w:rPr>
          <w:rFonts w:cs="Times New Roman" w:hint="cs"/>
          <w:sz w:val="22"/>
          <w:szCs w:val="22"/>
        </w:rPr>
        <w:t>ł</w:t>
      </w:r>
      <w:r w:rsidRPr="00897AA4">
        <w:rPr>
          <w:rFonts w:cs="Times New Roman"/>
          <w:sz w:val="22"/>
          <w:szCs w:val="22"/>
        </w:rPr>
        <w:t xml:space="preserve">kowitej awarii </w:t>
      </w:r>
      <w:proofErr w:type="spellStart"/>
      <w:r w:rsidRPr="00897AA4">
        <w:rPr>
          <w:rFonts w:cs="Times New Roman"/>
          <w:sz w:val="22"/>
          <w:szCs w:val="22"/>
        </w:rPr>
        <w:t>KSeF</w:t>
      </w:r>
      <w:proofErr w:type="spellEnd"/>
      <w:r w:rsidRPr="00897AA4">
        <w:rPr>
          <w:rFonts w:cs="Times New Roman"/>
          <w:sz w:val="22"/>
          <w:szCs w:val="22"/>
        </w:rPr>
        <w:t>, o której mowa w art. 106ne ust. 3 ustawy o VAT faktury powinny by</w:t>
      </w:r>
      <w:r w:rsidRPr="00897AA4">
        <w:rPr>
          <w:rFonts w:cs="Times New Roman" w:hint="cs"/>
          <w:sz w:val="22"/>
          <w:szCs w:val="22"/>
        </w:rPr>
        <w:t>ć</w:t>
      </w:r>
      <w:r w:rsidRPr="00897AA4">
        <w:rPr>
          <w:rFonts w:cs="Times New Roman"/>
          <w:sz w:val="22"/>
          <w:szCs w:val="22"/>
        </w:rPr>
        <w:t xml:space="preserve"> dor</w:t>
      </w:r>
      <w:r w:rsidRPr="00897AA4">
        <w:rPr>
          <w:rFonts w:cs="Times New Roman" w:hint="cs"/>
          <w:sz w:val="22"/>
          <w:szCs w:val="22"/>
        </w:rPr>
        <w:t>ę</w:t>
      </w:r>
      <w:r w:rsidRPr="00897AA4">
        <w:rPr>
          <w:rFonts w:cs="Times New Roman"/>
          <w:sz w:val="22"/>
          <w:szCs w:val="22"/>
        </w:rPr>
        <w:t xml:space="preserve">czane </w:t>
      </w:r>
      <w:r>
        <w:rPr>
          <w:rFonts w:cs="Times New Roman"/>
          <w:sz w:val="22"/>
          <w:szCs w:val="22"/>
        </w:rPr>
        <w:br/>
      </w:r>
      <w:r w:rsidRPr="00897AA4">
        <w:rPr>
          <w:rFonts w:cs="Times New Roman"/>
          <w:sz w:val="22"/>
          <w:szCs w:val="22"/>
        </w:rPr>
        <w:t>w formie elektronicznej na adres poczty elektronicznej: sekretarait@wschp.pl .</w:t>
      </w:r>
    </w:p>
    <w:p w14:paraId="20915B8A" w14:textId="77777777"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 przypadku opó</w:t>
      </w:r>
      <w:r w:rsidRPr="00897AA4">
        <w:rPr>
          <w:rFonts w:cs="Times New Roman" w:hint="cs"/>
          <w:sz w:val="22"/>
          <w:szCs w:val="22"/>
        </w:rPr>
        <w:t>ź</w:t>
      </w:r>
      <w:r w:rsidRPr="00897AA4">
        <w:rPr>
          <w:rFonts w:cs="Times New Roman"/>
          <w:sz w:val="22"/>
          <w:szCs w:val="22"/>
        </w:rPr>
        <w:t>nienia Zamawiaj</w:t>
      </w:r>
      <w:r w:rsidRPr="00897AA4">
        <w:rPr>
          <w:rFonts w:cs="Times New Roman" w:hint="cs"/>
          <w:sz w:val="22"/>
          <w:szCs w:val="22"/>
        </w:rPr>
        <w:t>ą</w:t>
      </w:r>
      <w:r w:rsidRPr="00897AA4">
        <w:rPr>
          <w:rFonts w:cs="Times New Roman"/>
          <w:sz w:val="22"/>
          <w:szCs w:val="22"/>
        </w:rPr>
        <w:t>cego z zap</w:t>
      </w:r>
      <w:r w:rsidRPr="00897AA4">
        <w:rPr>
          <w:rFonts w:cs="Times New Roman" w:hint="cs"/>
          <w:sz w:val="22"/>
          <w:szCs w:val="22"/>
        </w:rPr>
        <w:t>ł</w:t>
      </w:r>
      <w:r w:rsidRPr="00897AA4">
        <w:rPr>
          <w:rFonts w:cs="Times New Roman"/>
          <w:sz w:val="22"/>
          <w:szCs w:val="22"/>
        </w:rPr>
        <w:t>at</w:t>
      </w:r>
      <w:r w:rsidRPr="00897AA4">
        <w:rPr>
          <w:rFonts w:cs="Times New Roman" w:hint="cs"/>
          <w:sz w:val="22"/>
          <w:szCs w:val="22"/>
        </w:rPr>
        <w:t>ą</w:t>
      </w:r>
      <w:r w:rsidRPr="00897AA4">
        <w:rPr>
          <w:rFonts w:cs="Times New Roman"/>
          <w:sz w:val="22"/>
          <w:szCs w:val="22"/>
        </w:rPr>
        <w:t xml:space="preserve"> nale</w:t>
      </w:r>
      <w:r w:rsidRPr="00897AA4">
        <w:rPr>
          <w:rFonts w:cs="Times New Roman" w:hint="cs"/>
          <w:sz w:val="22"/>
          <w:szCs w:val="22"/>
        </w:rPr>
        <w:t>ż</w:t>
      </w:r>
      <w:r w:rsidRPr="00897AA4">
        <w:rPr>
          <w:rFonts w:cs="Times New Roman"/>
          <w:sz w:val="22"/>
          <w:szCs w:val="22"/>
        </w:rPr>
        <w:t>no</w:t>
      </w:r>
      <w:r w:rsidRPr="00897AA4">
        <w:rPr>
          <w:rFonts w:cs="Times New Roman" w:hint="cs"/>
          <w:sz w:val="22"/>
          <w:szCs w:val="22"/>
        </w:rPr>
        <w:t>ś</w:t>
      </w:r>
      <w:r w:rsidRPr="00897AA4">
        <w:rPr>
          <w:rFonts w:cs="Times New Roman"/>
          <w:sz w:val="22"/>
          <w:szCs w:val="22"/>
        </w:rPr>
        <w:t>ci wynikaj</w:t>
      </w:r>
      <w:r w:rsidRPr="00897AA4">
        <w:rPr>
          <w:rFonts w:cs="Times New Roman" w:hint="cs"/>
          <w:sz w:val="22"/>
          <w:szCs w:val="22"/>
        </w:rPr>
        <w:t>ą</w:t>
      </w:r>
      <w:r w:rsidRPr="00897AA4">
        <w:rPr>
          <w:rFonts w:cs="Times New Roman"/>
          <w:sz w:val="22"/>
          <w:szCs w:val="22"/>
        </w:rPr>
        <w:t>cych z umowy Wykonawca zobowi</w:t>
      </w:r>
      <w:r w:rsidRPr="00897AA4">
        <w:rPr>
          <w:rFonts w:cs="Times New Roman" w:hint="cs"/>
          <w:sz w:val="22"/>
          <w:szCs w:val="22"/>
        </w:rPr>
        <w:t>ą</w:t>
      </w:r>
      <w:r w:rsidRPr="00897AA4">
        <w:rPr>
          <w:rFonts w:cs="Times New Roman"/>
          <w:sz w:val="22"/>
          <w:szCs w:val="22"/>
        </w:rPr>
        <w:t>zany b</w:t>
      </w:r>
      <w:r w:rsidRPr="00897AA4">
        <w:rPr>
          <w:rFonts w:cs="Times New Roman" w:hint="cs"/>
          <w:sz w:val="22"/>
          <w:szCs w:val="22"/>
        </w:rPr>
        <w:t>ę</w:t>
      </w:r>
      <w:r w:rsidRPr="00897AA4">
        <w:rPr>
          <w:rFonts w:cs="Times New Roman"/>
          <w:sz w:val="22"/>
          <w:szCs w:val="22"/>
        </w:rPr>
        <w:t>dzie przed ewentualnym skierowaniem sprawy o zap</w:t>
      </w:r>
      <w:r w:rsidRPr="00897AA4">
        <w:rPr>
          <w:rFonts w:cs="Times New Roman" w:hint="cs"/>
          <w:sz w:val="22"/>
          <w:szCs w:val="22"/>
        </w:rPr>
        <w:t>ł</w:t>
      </w:r>
      <w:r w:rsidRPr="00897AA4">
        <w:rPr>
          <w:rFonts w:cs="Times New Roman"/>
          <w:sz w:val="22"/>
          <w:szCs w:val="22"/>
        </w:rPr>
        <w:t>at</w:t>
      </w:r>
      <w:r w:rsidRPr="00897AA4">
        <w:rPr>
          <w:rFonts w:cs="Times New Roman" w:hint="cs"/>
          <w:sz w:val="22"/>
          <w:szCs w:val="22"/>
        </w:rPr>
        <w:t>ę</w:t>
      </w:r>
      <w:r w:rsidRPr="00897AA4">
        <w:rPr>
          <w:rFonts w:cs="Times New Roman"/>
          <w:sz w:val="22"/>
          <w:szCs w:val="22"/>
        </w:rPr>
        <w:t xml:space="preserve"> na drog</w:t>
      </w:r>
      <w:r w:rsidRPr="00897AA4">
        <w:rPr>
          <w:rFonts w:cs="Times New Roman" w:hint="cs"/>
          <w:sz w:val="22"/>
          <w:szCs w:val="22"/>
        </w:rPr>
        <w:t>ę</w:t>
      </w:r>
      <w:r w:rsidRPr="00897AA4">
        <w:rPr>
          <w:rFonts w:cs="Times New Roman"/>
          <w:sz w:val="22"/>
          <w:szCs w:val="22"/>
        </w:rPr>
        <w:t xml:space="preserve"> post</w:t>
      </w:r>
      <w:r w:rsidRPr="00897AA4">
        <w:rPr>
          <w:rFonts w:cs="Times New Roman" w:hint="cs"/>
          <w:sz w:val="22"/>
          <w:szCs w:val="22"/>
        </w:rPr>
        <w:t>ę</w:t>
      </w:r>
      <w:r w:rsidRPr="00897AA4">
        <w:rPr>
          <w:rFonts w:cs="Times New Roman"/>
          <w:sz w:val="22"/>
          <w:szCs w:val="22"/>
        </w:rPr>
        <w:t>powania s</w:t>
      </w:r>
      <w:r w:rsidRPr="00897AA4">
        <w:rPr>
          <w:rFonts w:cs="Times New Roman" w:hint="cs"/>
          <w:sz w:val="22"/>
          <w:szCs w:val="22"/>
        </w:rPr>
        <w:t>ą</w:t>
      </w:r>
      <w:r w:rsidRPr="00897AA4">
        <w:rPr>
          <w:rFonts w:cs="Times New Roman"/>
          <w:sz w:val="22"/>
          <w:szCs w:val="22"/>
        </w:rPr>
        <w:t>dowego wezwa</w:t>
      </w:r>
      <w:r w:rsidRPr="00897AA4">
        <w:rPr>
          <w:rFonts w:cs="Times New Roman" w:hint="cs"/>
          <w:sz w:val="22"/>
          <w:szCs w:val="22"/>
        </w:rPr>
        <w:t>ć</w:t>
      </w:r>
      <w:r w:rsidRPr="00897AA4">
        <w:rPr>
          <w:rFonts w:cs="Times New Roman"/>
          <w:sz w:val="22"/>
          <w:szCs w:val="22"/>
        </w:rPr>
        <w:t xml:space="preserve"> Zamawiaj</w:t>
      </w:r>
      <w:r w:rsidRPr="00897AA4">
        <w:rPr>
          <w:rFonts w:cs="Times New Roman" w:hint="cs"/>
          <w:sz w:val="22"/>
          <w:szCs w:val="22"/>
        </w:rPr>
        <w:t>ą</w:t>
      </w:r>
      <w:r w:rsidRPr="00897AA4">
        <w:rPr>
          <w:rFonts w:cs="Times New Roman"/>
          <w:sz w:val="22"/>
          <w:szCs w:val="22"/>
        </w:rPr>
        <w:t>cego do zap</w:t>
      </w:r>
      <w:r w:rsidRPr="00897AA4">
        <w:rPr>
          <w:rFonts w:cs="Times New Roman" w:hint="cs"/>
          <w:sz w:val="22"/>
          <w:szCs w:val="22"/>
        </w:rPr>
        <w:t>ł</w:t>
      </w:r>
      <w:r w:rsidRPr="00897AA4">
        <w:rPr>
          <w:rFonts w:cs="Times New Roman"/>
          <w:sz w:val="22"/>
          <w:szCs w:val="22"/>
        </w:rPr>
        <w:t>aty na pi</w:t>
      </w:r>
      <w:r w:rsidRPr="00897AA4">
        <w:rPr>
          <w:rFonts w:cs="Times New Roman" w:hint="cs"/>
          <w:sz w:val="22"/>
          <w:szCs w:val="22"/>
        </w:rPr>
        <w:t>ś</w:t>
      </w:r>
      <w:r w:rsidRPr="00897AA4">
        <w:rPr>
          <w:rFonts w:cs="Times New Roman"/>
          <w:sz w:val="22"/>
          <w:szCs w:val="22"/>
        </w:rPr>
        <w:t>mie zakre</w:t>
      </w:r>
      <w:r w:rsidRPr="00897AA4">
        <w:rPr>
          <w:rFonts w:cs="Times New Roman" w:hint="cs"/>
          <w:sz w:val="22"/>
          <w:szCs w:val="22"/>
        </w:rPr>
        <w:t>ś</w:t>
      </w:r>
      <w:r w:rsidRPr="00897AA4">
        <w:rPr>
          <w:rFonts w:cs="Times New Roman"/>
          <w:sz w:val="22"/>
          <w:szCs w:val="22"/>
        </w:rPr>
        <w:t>laj</w:t>
      </w:r>
      <w:r w:rsidRPr="00897AA4">
        <w:rPr>
          <w:rFonts w:cs="Times New Roman" w:hint="cs"/>
          <w:sz w:val="22"/>
          <w:szCs w:val="22"/>
        </w:rPr>
        <w:t>ą</w:t>
      </w:r>
      <w:r w:rsidRPr="00897AA4">
        <w:rPr>
          <w:rFonts w:cs="Times New Roman"/>
          <w:sz w:val="22"/>
          <w:szCs w:val="22"/>
        </w:rPr>
        <w:t>c mu dodatkowy 14-dniowy termin do zap</w:t>
      </w:r>
      <w:r w:rsidRPr="00897AA4">
        <w:rPr>
          <w:rFonts w:cs="Times New Roman" w:hint="cs"/>
          <w:sz w:val="22"/>
          <w:szCs w:val="22"/>
        </w:rPr>
        <w:t>ł</w:t>
      </w:r>
      <w:r w:rsidRPr="00897AA4">
        <w:rPr>
          <w:rFonts w:cs="Times New Roman"/>
          <w:sz w:val="22"/>
          <w:szCs w:val="22"/>
        </w:rPr>
        <w:t>aty liczony od dnia dostarczenia wezwania</w:t>
      </w:r>
    </w:p>
    <w:p w14:paraId="03717B1A" w14:textId="77777777"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Wykonawca nie mo</w:t>
      </w:r>
      <w:r w:rsidRPr="00897AA4">
        <w:rPr>
          <w:rFonts w:cs="Times New Roman" w:hint="cs"/>
          <w:sz w:val="22"/>
          <w:szCs w:val="22"/>
        </w:rPr>
        <w:t>ż</w:t>
      </w:r>
      <w:r w:rsidRPr="00897AA4">
        <w:rPr>
          <w:rFonts w:cs="Times New Roman"/>
          <w:sz w:val="22"/>
          <w:szCs w:val="22"/>
        </w:rPr>
        <w:t>e bez uprzedniej zgody Zamawiaj</w:t>
      </w:r>
      <w:r w:rsidRPr="00897AA4">
        <w:rPr>
          <w:rFonts w:cs="Times New Roman" w:hint="cs"/>
          <w:sz w:val="22"/>
          <w:szCs w:val="22"/>
        </w:rPr>
        <w:t>ą</w:t>
      </w:r>
      <w:r w:rsidRPr="00897AA4">
        <w:rPr>
          <w:rFonts w:cs="Times New Roman"/>
          <w:sz w:val="22"/>
          <w:szCs w:val="22"/>
        </w:rPr>
        <w:t>cego wyra</w:t>
      </w:r>
      <w:r w:rsidRPr="00897AA4">
        <w:rPr>
          <w:rFonts w:cs="Times New Roman" w:hint="cs"/>
          <w:sz w:val="22"/>
          <w:szCs w:val="22"/>
        </w:rPr>
        <w:t>ż</w:t>
      </w:r>
      <w:r w:rsidRPr="00897AA4">
        <w:rPr>
          <w:rFonts w:cs="Times New Roman"/>
          <w:sz w:val="22"/>
          <w:szCs w:val="22"/>
        </w:rPr>
        <w:t>onej na pi</w:t>
      </w:r>
      <w:r w:rsidRPr="00897AA4">
        <w:rPr>
          <w:rFonts w:cs="Times New Roman" w:hint="cs"/>
          <w:sz w:val="22"/>
          <w:szCs w:val="22"/>
        </w:rPr>
        <w:t>ś</w:t>
      </w:r>
      <w:r w:rsidRPr="00897AA4">
        <w:rPr>
          <w:rFonts w:cs="Times New Roman"/>
          <w:sz w:val="22"/>
          <w:szCs w:val="22"/>
        </w:rPr>
        <w:t>mie pod rygorem niewa</w:t>
      </w:r>
      <w:r w:rsidRPr="00897AA4">
        <w:rPr>
          <w:rFonts w:cs="Times New Roman" w:hint="cs"/>
          <w:sz w:val="22"/>
          <w:szCs w:val="22"/>
        </w:rPr>
        <w:t>ż</w:t>
      </w:r>
      <w:r w:rsidRPr="00897AA4">
        <w:rPr>
          <w:rFonts w:cs="Times New Roman"/>
          <w:sz w:val="22"/>
          <w:szCs w:val="22"/>
        </w:rPr>
        <w:t>no</w:t>
      </w:r>
      <w:r w:rsidRPr="00897AA4">
        <w:rPr>
          <w:rFonts w:cs="Times New Roman" w:hint="cs"/>
          <w:sz w:val="22"/>
          <w:szCs w:val="22"/>
        </w:rPr>
        <w:t>ś</w:t>
      </w:r>
      <w:r w:rsidRPr="00897AA4">
        <w:rPr>
          <w:rFonts w:cs="Times New Roman"/>
          <w:sz w:val="22"/>
          <w:szCs w:val="22"/>
        </w:rPr>
        <w:t>ci, przenie</w:t>
      </w:r>
      <w:r w:rsidRPr="00897AA4">
        <w:rPr>
          <w:rFonts w:cs="Times New Roman" w:hint="cs"/>
          <w:sz w:val="22"/>
          <w:szCs w:val="22"/>
        </w:rPr>
        <w:t>ść</w:t>
      </w:r>
      <w:r w:rsidRPr="00897AA4">
        <w:rPr>
          <w:rFonts w:cs="Times New Roman"/>
          <w:sz w:val="22"/>
          <w:szCs w:val="22"/>
        </w:rPr>
        <w:t xml:space="preserve"> na osob</w:t>
      </w:r>
      <w:r w:rsidRPr="00897AA4">
        <w:rPr>
          <w:rFonts w:cs="Times New Roman" w:hint="cs"/>
          <w:sz w:val="22"/>
          <w:szCs w:val="22"/>
        </w:rPr>
        <w:t>ę</w:t>
      </w:r>
      <w:r w:rsidRPr="00897AA4">
        <w:rPr>
          <w:rFonts w:cs="Times New Roman"/>
          <w:sz w:val="22"/>
          <w:szCs w:val="22"/>
        </w:rPr>
        <w:t xml:space="preserve"> trzeci</w:t>
      </w:r>
      <w:r w:rsidRPr="00897AA4">
        <w:rPr>
          <w:rFonts w:cs="Times New Roman" w:hint="cs"/>
          <w:sz w:val="22"/>
          <w:szCs w:val="22"/>
        </w:rPr>
        <w:t>ą</w:t>
      </w:r>
      <w:r w:rsidRPr="00897AA4">
        <w:rPr>
          <w:rFonts w:cs="Times New Roman"/>
          <w:sz w:val="22"/>
          <w:szCs w:val="22"/>
        </w:rPr>
        <w:t xml:space="preserve"> jakiejkolwiek wierzytelno</w:t>
      </w:r>
      <w:r w:rsidRPr="00897AA4">
        <w:rPr>
          <w:rFonts w:cs="Times New Roman" w:hint="cs"/>
          <w:sz w:val="22"/>
          <w:szCs w:val="22"/>
        </w:rPr>
        <w:t>ś</w:t>
      </w:r>
      <w:r w:rsidRPr="00897AA4">
        <w:rPr>
          <w:rFonts w:cs="Times New Roman"/>
          <w:sz w:val="22"/>
          <w:szCs w:val="22"/>
        </w:rPr>
        <w:t>ci wynikaj</w:t>
      </w:r>
      <w:r w:rsidRPr="00897AA4">
        <w:rPr>
          <w:rFonts w:cs="Times New Roman" w:hint="cs"/>
          <w:sz w:val="22"/>
          <w:szCs w:val="22"/>
        </w:rPr>
        <w:t>ą</w:t>
      </w:r>
      <w:r w:rsidRPr="00897AA4">
        <w:rPr>
          <w:rFonts w:cs="Times New Roman"/>
          <w:sz w:val="22"/>
          <w:szCs w:val="22"/>
        </w:rPr>
        <w:t xml:space="preserve">cej z Umowy. </w:t>
      </w:r>
    </w:p>
    <w:p w14:paraId="338C503D" w14:textId="77777777"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Dokonanie zap</w:t>
      </w:r>
      <w:r w:rsidRPr="00897AA4">
        <w:rPr>
          <w:rFonts w:cs="Times New Roman" w:hint="cs"/>
          <w:sz w:val="22"/>
          <w:szCs w:val="22"/>
        </w:rPr>
        <w:t>ł</w:t>
      </w:r>
      <w:r w:rsidRPr="00897AA4">
        <w:rPr>
          <w:rFonts w:cs="Times New Roman"/>
          <w:sz w:val="22"/>
          <w:szCs w:val="22"/>
        </w:rPr>
        <w:t>aty na rachunek bankowy oraz na rachunek VAT (w rozumieniu art. 2 pkt 37 Wykonawcy ustawy z dnia 11 marca 2004 r. o podatku od towarów i us</w:t>
      </w:r>
      <w:r w:rsidRPr="00897AA4">
        <w:rPr>
          <w:rFonts w:cs="Times New Roman" w:hint="cs"/>
          <w:sz w:val="22"/>
          <w:szCs w:val="22"/>
        </w:rPr>
        <w:t>ł</w:t>
      </w:r>
      <w:r w:rsidRPr="00897AA4">
        <w:rPr>
          <w:rFonts w:cs="Times New Roman"/>
          <w:sz w:val="22"/>
          <w:szCs w:val="22"/>
        </w:rPr>
        <w:t>ug (Dz.U. 2022.931 tj.) wskazanego cz</w:t>
      </w:r>
      <w:r w:rsidRPr="00897AA4">
        <w:rPr>
          <w:rFonts w:cs="Times New Roman" w:hint="cs"/>
          <w:sz w:val="22"/>
          <w:szCs w:val="22"/>
        </w:rPr>
        <w:t>ł</w:t>
      </w:r>
      <w:r w:rsidRPr="00897AA4">
        <w:rPr>
          <w:rFonts w:cs="Times New Roman"/>
          <w:sz w:val="22"/>
          <w:szCs w:val="22"/>
        </w:rPr>
        <w:t>onka konsorcjum (je</w:t>
      </w:r>
      <w:r w:rsidRPr="00897AA4">
        <w:rPr>
          <w:rFonts w:cs="Times New Roman" w:hint="cs"/>
          <w:sz w:val="22"/>
          <w:szCs w:val="22"/>
        </w:rPr>
        <w:t>ż</w:t>
      </w:r>
      <w:r w:rsidRPr="00897AA4">
        <w:rPr>
          <w:rFonts w:cs="Times New Roman"/>
          <w:sz w:val="22"/>
          <w:szCs w:val="22"/>
        </w:rPr>
        <w:t>eli zamówienie realizowane jest przez Konsorcjum) zwalnia Zamawiaj</w:t>
      </w:r>
      <w:r w:rsidRPr="00897AA4">
        <w:rPr>
          <w:rFonts w:cs="Times New Roman" w:hint="cs"/>
          <w:sz w:val="22"/>
          <w:szCs w:val="22"/>
        </w:rPr>
        <w:t>ą</w:t>
      </w:r>
      <w:r w:rsidRPr="00897AA4">
        <w:rPr>
          <w:rFonts w:cs="Times New Roman"/>
          <w:sz w:val="22"/>
          <w:szCs w:val="22"/>
        </w:rPr>
        <w:t>cego z odpowiedzialno</w:t>
      </w:r>
      <w:r w:rsidRPr="00897AA4">
        <w:rPr>
          <w:rFonts w:cs="Times New Roman" w:hint="cs"/>
          <w:sz w:val="22"/>
          <w:szCs w:val="22"/>
        </w:rPr>
        <w:t>ś</w:t>
      </w:r>
      <w:r w:rsidRPr="00897AA4">
        <w:rPr>
          <w:rFonts w:cs="Times New Roman"/>
          <w:sz w:val="22"/>
          <w:szCs w:val="22"/>
        </w:rPr>
        <w:t>ci w stosunku do wszystkich cz</w:t>
      </w:r>
      <w:r w:rsidRPr="00897AA4">
        <w:rPr>
          <w:rFonts w:cs="Times New Roman" w:hint="cs"/>
          <w:sz w:val="22"/>
          <w:szCs w:val="22"/>
        </w:rPr>
        <w:t>ł</w:t>
      </w:r>
      <w:r w:rsidRPr="00897AA4">
        <w:rPr>
          <w:rFonts w:cs="Times New Roman"/>
          <w:sz w:val="22"/>
          <w:szCs w:val="22"/>
        </w:rPr>
        <w:t xml:space="preserve">onków konsorcjum. </w:t>
      </w:r>
    </w:p>
    <w:p w14:paraId="35B5C9B8" w14:textId="3A7436FC" w:rsidR="00897AA4" w:rsidRPr="00897AA4" w:rsidRDefault="00897AA4" w:rsidP="00897AA4">
      <w:pPr>
        <w:pStyle w:val="Tekstpodstawowy"/>
        <w:numPr>
          <w:ilvl w:val="0"/>
          <w:numId w:val="58"/>
        </w:numPr>
        <w:suppressAutoHyphens w:val="0"/>
        <w:spacing w:after="0" w:line="240" w:lineRule="auto"/>
        <w:jc w:val="both"/>
        <w:rPr>
          <w:rFonts w:cs="Times New Roman"/>
          <w:sz w:val="22"/>
          <w:szCs w:val="22"/>
        </w:rPr>
      </w:pPr>
      <w:r w:rsidRPr="00897AA4">
        <w:rPr>
          <w:rFonts w:cs="Times New Roman"/>
          <w:sz w:val="22"/>
          <w:szCs w:val="22"/>
        </w:rPr>
        <w:t>Wykonawca przy realizacji Umowy zobowi</w:t>
      </w:r>
      <w:r w:rsidRPr="00897AA4">
        <w:rPr>
          <w:rFonts w:cs="Times New Roman" w:hint="cs"/>
          <w:sz w:val="22"/>
          <w:szCs w:val="22"/>
        </w:rPr>
        <w:t>ą</w:t>
      </w:r>
      <w:r w:rsidRPr="00897AA4">
        <w:rPr>
          <w:rFonts w:cs="Times New Roman"/>
          <w:sz w:val="22"/>
          <w:szCs w:val="22"/>
        </w:rPr>
        <w:t>zuje pos</w:t>
      </w:r>
      <w:r w:rsidRPr="00897AA4">
        <w:rPr>
          <w:rFonts w:cs="Times New Roman" w:hint="cs"/>
          <w:sz w:val="22"/>
          <w:szCs w:val="22"/>
        </w:rPr>
        <w:t>ł</w:t>
      </w:r>
      <w:r w:rsidRPr="00897AA4">
        <w:rPr>
          <w:rFonts w:cs="Times New Roman"/>
          <w:sz w:val="22"/>
          <w:szCs w:val="22"/>
        </w:rPr>
        <w:t>ugiwa</w:t>
      </w:r>
      <w:r w:rsidRPr="00897AA4">
        <w:rPr>
          <w:rFonts w:cs="Times New Roman" w:hint="cs"/>
          <w:sz w:val="22"/>
          <w:szCs w:val="22"/>
        </w:rPr>
        <w:t>ć</w:t>
      </w:r>
      <w:r w:rsidRPr="00897AA4">
        <w:rPr>
          <w:rFonts w:cs="Times New Roman"/>
          <w:sz w:val="22"/>
          <w:szCs w:val="22"/>
        </w:rPr>
        <w:t xml:space="preserve"> si</w:t>
      </w:r>
      <w:r w:rsidRPr="00897AA4">
        <w:rPr>
          <w:rFonts w:cs="Times New Roman" w:hint="cs"/>
          <w:sz w:val="22"/>
          <w:szCs w:val="22"/>
        </w:rPr>
        <w:t>ę</w:t>
      </w:r>
      <w:r w:rsidRPr="00897AA4">
        <w:rPr>
          <w:rFonts w:cs="Times New Roman"/>
          <w:sz w:val="22"/>
          <w:szCs w:val="22"/>
        </w:rPr>
        <w:t xml:space="preserve"> rachunkiem rozliczeniowym </w:t>
      </w:r>
      <w:r>
        <w:rPr>
          <w:rFonts w:cs="Times New Roman"/>
          <w:sz w:val="22"/>
          <w:szCs w:val="22"/>
        </w:rPr>
        <w:br/>
      </w:r>
      <w:r w:rsidRPr="00897AA4">
        <w:rPr>
          <w:rFonts w:cs="Times New Roman"/>
          <w:sz w:val="22"/>
          <w:szCs w:val="22"/>
        </w:rPr>
        <w:t xml:space="preserve">o którym mowa w art. 49 ust. 1 pkt 1 ustawy z dnia 29 sierpnia 1997 r. Prawo Bankowe (Dz.U. </w:t>
      </w:r>
      <w:r w:rsidRPr="00897AA4">
        <w:rPr>
          <w:rFonts w:cs="Times New Roman"/>
          <w:sz w:val="22"/>
          <w:szCs w:val="22"/>
        </w:rPr>
        <w:lastRenderedPageBreak/>
        <w:t>2021.2439 tj.) zawartym w wykazie podmiotów, o którym mowa w art. 96b ust. 1 ustawy z dnia 11 marca 2004 r. o podatku od towarów i us</w:t>
      </w:r>
      <w:r w:rsidRPr="00897AA4">
        <w:rPr>
          <w:rFonts w:cs="Times New Roman" w:hint="cs"/>
          <w:sz w:val="22"/>
          <w:szCs w:val="22"/>
        </w:rPr>
        <w:t>ł</w:t>
      </w:r>
      <w:r w:rsidRPr="00897AA4">
        <w:rPr>
          <w:rFonts w:cs="Times New Roman"/>
          <w:sz w:val="22"/>
          <w:szCs w:val="22"/>
        </w:rPr>
        <w:t xml:space="preserve">ug (Dz.U. 2022.931 tj.). Wykonawca przyjmuje </w:t>
      </w:r>
      <w:r>
        <w:rPr>
          <w:rFonts w:cs="Times New Roman"/>
          <w:sz w:val="22"/>
          <w:szCs w:val="22"/>
        </w:rPr>
        <w:br/>
      </w:r>
      <w:r w:rsidRPr="00897AA4">
        <w:rPr>
          <w:rFonts w:cs="Times New Roman"/>
          <w:sz w:val="22"/>
          <w:szCs w:val="22"/>
        </w:rPr>
        <w:t>do wiadomo</w:t>
      </w:r>
      <w:r w:rsidRPr="00897AA4">
        <w:rPr>
          <w:rFonts w:cs="Times New Roman" w:hint="cs"/>
          <w:sz w:val="22"/>
          <w:szCs w:val="22"/>
        </w:rPr>
        <w:t>ś</w:t>
      </w:r>
      <w:r w:rsidRPr="00897AA4">
        <w:rPr>
          <w:rFonts w:cs="Times New Roman"/>
          <w:sz w:val="22"/>
          <w:szCs w:val="22"/>
        </w:rPr>
        <w:t>ci, i</w:t>
      </w:r>
      <w:r w:rsidRPr="00897AA4">
        <w:rPr>
          <w:rFonts w:cs="Times New Roman" w:hint="cs"/>
          <w:sz w:val="22"/>
          <w:szCs w:val="22"/>
        </w:rPr>
        <w:t>ż</w:t>
      </w:r>
      <w:r w:rsidRPr="00897AA4">
        <w:rPr>
          <w:rFonts w:cs="Times New Roman"/>
          <w:sz w:val="22"/>
          <w:szCs w:val="22"/>
        </w:rPr>
        <w:t xml:space="preserve"> Zamawiaj</w:t>
      </w:r>
      <w:r w:rsidRPr="00897AA4">
        <w:rPr>
          <w:rFonts w:cs="Times New Roman" w:hint="cs"/>
          <w:sz w:val="22"/>
          <w:szCs w:val="22"/>
        </w:rPr>
        <w:t>ą</w:t>
      </w:r>
      <w:r w:rsidRPr="00897AA4">
        <w:rPr>
          <w:rFonts w:cs="Times New Roman"/>
          <w:sz w:val="22"/>
          <w:szCs w:val="22"/>
        </w:rPr>
        <w:t>cy przy zap</w:t>
      </w:r>
      <w:r w:rsidRPr="00897AA4">
        <w:rPr>
          <w:rFonts w:cs="Times New Roman" w:hint="cs"/>
          <w:sz w:val="22"/>
          <w:szCs w:val="22"/>
        </w:rPr>
        <w:t>ł</w:t>
      </w:r>
      <w:r w:rsidRPr="00897AA4">
        <w:rPr>
          <w:rFonts w:cs="Times New Roman"/>
          <w:sz w:val="22"/>
          <w:szCs w:val="22"/>
        </w:rPr>
        <w:t>acie Wynagrodzenia b</w:t>
      </w:r>
      <w:r w:rsidRPr="00897AA4">
        <w:rPr>
          <w:rFonts w:cs="Times New Roman" w:hint="cs"/>
          <w:sz w:val="22"/>
          <w:szCs w:val="22"/>
        </w:rPr>
        <w:t>ę</w:t>
      </w:r>
      <w:r w:rsidRPr="00897AA4">
        <w:rPr>
          <w:rFonts w:cs="Times New Roman"/>
          <w:sz w:val="22"/>
          <w:szCs w:val="22"/>
        </w:rPr>
        <w:t>dzie stosowa</w:t>
      </w:r>
      <w:r w:rsidRPr="00897AA4">
        <w:rPr>
          <w:rFonts w:cs="Times New Roman" w:hint="cs"/>
          <w:sz w:val="22"/>
          <w:szCs w:val="22"/>
        </w:rPr>
        <w:t>ł</w:t>
      </w:r>
      <w:r w:rsidRPr="00897AA4">
        <w:rPr>
          <w:rFonts w:cs="Times New Roman"/>
          <w:sz w:val="22"/>
          <w:szCs w:val="22"/>
        </w:rPr>
        <w:t xml:space="preserve"> mechanizm podzielonej p</w:t>
      </w:r>
      <w:r w:rsidRPr="00897AA4">
        <w:rPr>
          <w:rFonts w:cs="Times New Roman" w:hint="cs"/>
          <w:sz w:val="22"/>
          <w:szCs w:val="22"/>
        </w:rPr>
        <w:t>ł</w:t>
      </w:r>
      <w:r w:rsidRPr="00897AA4">
        <w:rPr>
          <w:rFonts w:cs="Times New Roman"/>
          <w:sz w:val="22"/>
          <w:szCs w:val="22"/>
        </w:rPr>
        <w:t>atno</w:t>
      </w:r>
      <w:r w:rsidRPr="00897AA4">
        <w:rPr>
          <w:rFonts w:cs="Times New Roman" w:hint="cs"/>
          <w:sz w:val="22"/>
          <w:szCs w:val="22"/>
        </w:rPr>
        <w:t>ś</w:t>
      </w:r>
      <w:r w:rsidRPr="00897AA4">
        <w:rPr>
          <w:rFonts w:cs="Times New Roman"/>
          <w:sz w:val="22"/>
          <w:szCs w:val="22"/>
        </w:rPr>
        <w:t>ci, o którym mowa w art. 108a ust. 1 ustawy z dnia 11 marca 2004 r. o podatku od towarów i us</w:t>
      </w:r>
      <w:r w:rsidRPr="00897AA4">
        <w:rPr>
          <w:rFonts w:cs="Times New Roman" w:hint="cs"/>
          <w:sz w:val="22"/>
          <w:szCs w:val="22"/>
        </w:rPr>
        <w:t>ł</w:t>
      </w:r>
      <w:r w:rsidRPr="00897AA4">
        <w:rPr>
          <w:rFonts w:cs="Times New Roman"/>
          <w:sz w:val="22"/>
          <w:szCs w:val="22"/>
        </w:rPr>
        <w:t>ug (Dz.U. 2022.931 tj.). Nie dopuszcza si</w:t>
      </w:r>
      <w:r w:rsidRPr="00897AA4">
        <w:rPr>
          <w:rFonts w:cs="Times New Roman" w:hint="cs"/>
          <w:sz w:val="22"/>
          <w:szCs w:val="22"/>
        </w:rPr>
        <w:t>ę</w:t>
      </w:r>
      <w:r w:rsidRPr="00897AA4">
        <w:rPr>
          <w:rFonts w:cs="Times New Roman"/>
          <w:sz w:val="22"/>
          <w:szCs w:val="22"/>
        </w:rPr>
        <w:t xml:space="preserve"> mo</w:t>
      </w:r>
      <w:r w:rsidRPr="00897AA4">
        <w:rPr>
          <w:rFonts w:cs="Times New Roman" w:hint="cs"/>
          <w:sz w:val="22"/>
          <w:szCs w:val="22"/>
        </w:rPr>
        <w:t>ż</w:t>
      </w:r>
      <w:r w:rsidRPr="00897AA4">
        <w:rPr>
          <w:rFonts w:cs="Times New Roman"/>
          <w:sz w:val="22"/>
          <w:szCs w:val="22"/>
        </w:rPr>
        <w:t>liwo</w:t>
      </w:r>
      <w:r w:rsidRPr="00897AA4">
        <w:rPr>
          <w:rFonts w:cs="Times New Roman" w:hint="cs"/>
          <w:sz w:val="22"/>
          <w:szCs w:val="22"/>
        </w:rPr>
        <w:t>ś</w:t>
      </w:r>
      <w:r w:rsidRPr="00897AA4">
        <w:rPr>
          <w:rFonts w:cs="Times New Roman"/>
          <w:sz w:val="22"/>
          <w:szCs w:val="22"/>
        </w:rPr>
        <w:t>ci rozlicze</w:t>
      </w:r>
      <w:r w:rsidRPr="00897AA4">
        <w:rPr>
          <w:rFonts w:cs="Times New Roman" w:hint="eastAsia"/>
          <w:sz w:val="22"/>
          <w:szCs w:val="22"/>
        </w:rPr>
        <w:t>ń</w:t>
      </w:r>
      <w:r w:rsidRPr="00897AA4">
        <w:rPr>
          <w:rFonts w:cs="Times New Roman"/>
          <w:sz w:val="22"/>
          <w:szCs w:val="22"/>
        </w:rPr>
        <w:t xml:space="preserve"> w innych walutach, a tak</w:t>
      </w:r>
      <w:r w:rsidRPr="00897AA4">
        <w:rPr>
          <w:rFonts w:cs="Times New Roman" w:hint="cs"/>
          <w:sz w:val="22"/>
          <w:szCs w:val="22"/>
        </w:rPr>
        <w:t>ż</w:t>
      </w:r>
      <w:r w:rsidRPr="00897AA4">
        <w:rPr>
          <w:rFonts w:cs="Times New Roman"/>
          <w:sz w:val="22"/>
          <w:szCs w:val="22"/>
        </w:rPr>
        <w:t>e prowadzenia rozlicze</w:t>
      </w:r>
      <w:r w:rsidRPr="00897AA4">
        <w:rPr>
          <w:rFonts w:cs="Times New Roman" w:hint="eastAsia"/>
          <w:sz w:val="22"/>
          <w:szCs w:val="22"/>
        </w:rPr>
        <w:t>ń</w:t>
      </w:r>
      <w:r w:rsidRPr="00897AA4">
        <w:rPr>
          <w:rFonts w:cs="Times New Roman"/>
          <w:sz w:val="22"/>
          <w:szCs w:val="22"/>
        </w:rPr>
        <w:t xml:space="preserve"> w innych walutach. </w:t>
      </w:r>
    </w:p>
    <w:p w14:paraId="4D2A8B17" w14:textId="7777777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W razie dokonania przelewu zapłata następuje w dniu obciążenia konta bankowego Zamawiającego.</w:t>
      </w:r>
    </w:p>
    <w:p w14:paraId="7426D5D5" w14:textId="7777777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W przypadku nieterminowego regulowania płatności przez Zamawiającego, Wykonawca nie może wstrzymać dostaw zamówionego towaru.</w:t>
      </w:r>
    </w:p>
    <w:p w14:paraId="10E63C7A" w14:textId="7777777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W razie zwłoki Zamawiającego z zapłatą zobowiązań, Wykonawca przed naliczeniem rekompensaty określonej w art. 10 Ustawy z dnia 8 marca 2013r. o przeciwdziałaniu nadmiernym opóźnieniom w transakcjach handlowych (tekst jedn. Dz. U. z 2023r., poz. 711), będzie zobowiązany do przedstawienia Zamawiającemu szczegółowych kosztów odzyskiwania nie zapłaconej w terminie należności za dostarczony towar.</w:t>
      </w:r>
    </w:p>
    <w:p w14:paraId="6BAABD9A" w14:textId="77777777" w:rsidR="00AC0CE9" w:rsidRPr="006F54F5" w:rsidRDefault="009E6AF5" w:rsidP="00897AA4">
      <w:pPr>
        <w:pStyle w:val="Tekstpodstawowy"/>
        <w:widowControl/>
        <w:numPr>
          <w:ilvl w:val="0"/>
          <w:numId w:val="58"/>
        </w:numPr>
        <w:suppressAutoHyphens w:val="0"/>
        <w:spacing w:after="0" w:line="240" w:lineRule="auto"/>
        <w:jc w:val="both"/>
        <w:rPr>
          <w:rFonts w:cs="Times New Roman"/>
          <w:sz w:val="22"/>
          <w:szCs w:val="22"/>
        </w:rPr>
      </w:pPr>
      <w:r w:rsidRPr="006F54F5">
        <w:rPr>
          <w:rFonts w:cs="Times New Roman"/>
          <w:sz w:val="22"/>
          <w:szCs w:val="22"/>
        </w:rPr>
        <w:t>W przypadku nie dostarczenia towaru będą naliczane kary umowne określone w § 7 albo nastąpi odstąpienie od umowy z winy Wykonawcy i naliczone zostaną kary umowne określone w § 7 ust. 2 lit. a.</w:t>
      </w:r>
    </w:p>
    <w:p w14:paraId="1038C05F" w14:textId="77777777" w:rsidR="00AC0CE9" w:rsidRPr="006F54F5" w:rsidRDefault="009E6AF5" w:rsidP="006F54F5">
      <w:pPr>
        <w:pStyle w:val="Tekstpodstawowy"/>
        <w:spacing w:after="0" w:line="240" w:lineRule="auto"/>
        <w:jc w:val="center"/>
        <w:rPr>
          <w:rFonts w:cs="Times New Roman"/>
          <w:sz w:val="22"/>
          <w:szCs w:val="22"/>
        </w:rPr>
      </w:pPr>
      <w:r w:rsidRPr="006F54F5">
        <w:rPr>
          <w:rFonts w:cs="Times New Roman"/>
          <w:b/>
          <w:bCs/>
          <w:sz w:val="22"/>
          <w:szCs w:val="22"/>
        </w:rPr>
        <w:t>§ 4</w:t>
      </w:r>
    </w:p>
    <w:p w14:paraId="268F0608" w14:textId="77777777" w:rsidR="006F54F5" w:rsidRPr="006F54F5" w:rsidRDefault="009E6AF5" w:rsidP="006F54F5">
      <w:p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Ceny jednostkowe netto określone w załączniku nr ……. do umowy nie ulegną zmianie przez cały okres obowiązywania umowy</w:t>
      </w:r>
      <w:r w:rsidRPr="006F54F5">
        <w:rPr>
          <w:rFonts w:ascii="Times New Roman" w:hAnsi="Times New Roman" w:cs="Times New Roman"/>
          <w:b/>
          <w:sz w:val="22"/>
          <w:szCs w:val="22"/>
        </w:rPr>
        <w:t xml:space="preserve"> </w:t>
      </w:r>
      <w:r w:rsidR="006F54F5" w:rsidRPr="006F54F5">
        <w:rPr>
          <w:rFonts w:ascii="Times New Roman" w:hAnsi="Times New Roman" w:cs="Times New Roman"/>
          <w:sz w:val="22"/>
          <w:szCs w:val="22"/>
        </w:rPr>
        <w:t>z wyjątkiem</w:t>
      </w:r>
      <w:r w:rsidRPr="006F54F5">
        <w:rPr>
          <w:rFonts w:ascii="Times New Roman" w:hAnsi="Times New Roman" w:cs="Times New Roman"/>
          <w:sz w:val="22"/>
          <w:szCs w:val="22"/>
        </w:rPr>
        <w:t xml:space="preserve"> opisanym w § 10 i 10a.</w:t>
      </w:r>
    </w:p>
    <w:p w14:paraId="5A9D9BE3" w14:textId="77777777" w:rsidR="006F54F5" w:rsidRPr="006F54F5" w:rsidRDefault="006F54F5" w:rsidP="006F54F5">
      <w:pPr>
        <w:spacing w:line="240" w:lineRule="auto"/>
        <w:jc w:val="both"/>
        <w:rPr>
          <w:rFonts w:ascii="Times New Roman" w:hAnsi="Times New Roman" w:cs="Times New Roman"/>
          <w:sz w:val="22"/>
          <w:szCs w:val="22"/>
        </w:rPr>
      </w:pPr>
    </w:p>
    <w:p w14:paraId="5939A6C0" w14:textId="57E72C5C" w:rsidR="00AC0CE9" w:rsidRPr="006F54F5" w:rsidRDefault="009E6AF5" w:rsidP="006F54F5">
      <w:pPr>
        <w:spacing w:line="240" w:lineRule="auto"/>
        <w:jc w:val="center"/>
        <w:rPr>
          <w:rFonts w:ascii="Times New Roman" w:hAnsi="Times New Roman" w:cs="Times New Roman"/>
          <w:sz w:val="22"/>
          <w:szCs w:val="22"/>
        </w:rPr>
      </w:pPr>
      <w:r w:rsidRPr="006F54F5">
        <w:rPr>
          <w:rFonts w:ascii="Times New Roman" w:hAnsi="Times New Roman" w:cs="Times New Roman"/>
          <w:b/>
          <w:bCs/>
          <w:sz w:val="22"/>
          <w:szCs w:val="22"/>
        </w:rPr>
        <w:t>§ 5</w:t>
      </w:r>
    </w:p>
    <w:p w14:paraId="13BEE9FF" w14:textId="74A97B3D" w:rsidR="00AC0CE9" w:rsidRPr="006F54F5" w:rsidRDefault="009E6AF5">
      <w:pPr>
        <w:pStyle w:val="Tekstpodstawowy"/>
        <w:spacing w:after="0" w:line="240" w:lineRule="auto"/>
        <w:rPr>
          <w:rFonts w:cs="Times New Roman"/>
          <w:sz w:val="22"/>
          <w:szCs w:val="22"/>
        </w:rPr>
      </w:pPr>
      <w:r w:rsidRPr="006F54F5">
        <w:rPr>
          <w:rFonts w:cs="Times New Roman"/>
          <w:sz w:val="22"/>
          <w:szCs w:val="22"/>
        </w:rPr>
        <w:t xml:space="preserve">Umowa obowiązuje od dnia </w:t>
      </w:r>
      <w:r w:rsidRPr="006F54F5">
        <w:rPr>
          <w:rFonts w:cs="Times New Roman"/>
          <w:b/>
          <w:bCs/>
          <w:sz w:val="22"/>
          <w:szCs w:val="22"/>
        </w:rPr>
        <w:t>………… 202</w:t>
      </w:r>
      <w:r w:rsidR="008A03FC" w:rsidRPr="006F54F5">
        <w:rPr>
          <w:rFonts w:cs="Times New Roman"/>
          <w:b/>
          <w:bCs/>
          <w:sz w:val="22"/>
          <w:szCs w:val="22"/>
          <w:lang w:val="pl-PL"/>
        </w:rPr>
        <w:t>6</w:t>
      </w:r>
      <w:r w:rsidRPr="006F54F5">
        <w:rPr>
          <w:rFonts w:cs="Times New Roman"/>
          <w:b/>
          <w:bCs/>
          <w:sz w:val="22"/>
          <w:szCs w:val="22"/>
        </w:rPr>
        <w:t xml:space="preserve"> r., przez okres 12 miesięcy, tj. do dnia ………………</w:t>
      </w:r>
      <w:r w:rsidRPr="006F54F5">
        <w:rPr>
          <w:rFonts w:cs="Times New Roman"/>
          <w:sz w:val="22"/>
          <w:szCs w:val="22"/>
        </w:rPr>
        <w:t xml:space="preserve"> lub do czasu wcześniejszego zrealizowania wartości umowy określonej w § 1.</w:t>
      </w:r>
    </w:p>
    <w:p w14:paraId="19C77267" w14:textId="77777777" w:rsidR="006F54F5" w:rsidRPr="006F54F5" w:rsidRDefault="006F54F5">
      <w:pPr>
        <w:pStyle w:val="Tekstpodstawowy"/>
        <w:spacing w:after="0" w:line="240" w:lineRule="auto"/>
        <w:jc w:val="center"/>
        <w:rPr>
          <w:rFonts w:cs="Times New Roman"/>
          <w:b/>
          <w:bCs/>
          <w:sz w:val="22"/>
          <w:szCs w:val="22"/>
        </w:rPr>
      </w:pPr>
    </w:p>
    <w:p w14:paraId="1E2391BD" w14:textId="6B7244D4"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6</w:t>
      </w:r>
    </w:p>
    <w:p w14:paraId="712862A8" w14:textId="355DC390" w:rsidR="00F15681" w:rsidRPr="006F54F5" w:rsidRDefault="009E6AF5" w:rsidP="00E87920">
      <w:pPr>
        <w:pStyle w:val="WW-Tekstpodstawowy2"/>
        <w:numPr>
          <w:ilvl w:val="1"/>
          <w:numId w:val="58"/>
        </w:numPr>
        <w:jc w:val="both"/>
        <w:rPr>
          <w:sz w:val="22"/>
          <w:szCs w:val="22"/>
        </w:rPr>
      </w:pPr>
      <w:r w:rsidRPr="006F54F5">
        <w:rPr>
          <w:sz w:val="22"/>
          <w:szCs w:val="22"/>
        </w:rPr>
        <w:t>Zamawiający zastrzega sobie prawo niezrealizowania całej wartości umowy, zmniejszenia ilości zamawianego towaru – przedmiotu umowy. Zmniejszenie ilości zamawianych towarów – przedmiotu umowy nie powoduje dla Zamawiającego żadnych konsekwencji finansowo – prawnych, Wykonawca otrzyma wynagrodzenie za zrealizowaną część umowy.</w:t>
      </w:r>
    </w:p>
    <w:p w14:paraId="0DA01993" w14:textId="571CC2BC" w:rsidR="006F54F5" w:rsidRPr="006F54F5" w:rsidRDefault="00F15681" w:rsidP="006F54F5">
      <w:pPr>
        <w:pStyle w:val="WW-Tekstpodstawowy2"/>
        <w:numPr>
          <w:ilvl w:val="1"/>
          <w:numId w:val="58"/>
        </w:numPr>
        <w:jc w:val="both"/>
        <w:rPr>
          <w:color w:val="FF0000"/>
          <w:sz w:val="22"/>
          <w:szCs w:val="22"/>
        </w:rPr>
      </w:pPr>
      <w:r w:rsidRPr="006F54F5">
        <w:rPr>
          <w:b/>
          <w:bCs/>
          <w:sz w:val="22"/>
          <w:szCs w:val="22"/>
        </w:rPr>
        <w:t xml:space="preserve"> Zamawiający deklaruje, iż w ramach umowy zostanie wykorzystanie co najmniej </w:t>
      </w:r>
      <w:r w:rsidR="00884570" w:rsidRPr="006F54F5">
        <w:rPr>
          <w:b/>
          <w:bCs/>
          <w:sz w:val="22"/>
          <w:szCs w:val="22"/>
        </w:rPr>
        <w:t>80</w:t>
      </w:r>
      <w:r w:rsidRPr="006F54F5">
        <w:rPr>
          <w:b/>
          <w:bCs/>
          <w:sz w:val="22"/>
          <w:szCs w:val="22"/>
        </w:rPr>
        <w:t>% wartości umowy.</w:t>
      </w:r>
      <w:r w:rsidR="009E6AF5" w:rsidRPr="006F54F5">
        <w:rPr>
          <w:sz w:val="22"/>
          <w:szCs w:val="22"/>
        </w:rPr>
        <w:t xml:space="preserve"> Zmniejszenie</w:t>
      </w:r>
      <w:r w:rsidRPr="006F54F5">
        <w:rPr>
          <w:sz w:val="22"/>
          <w:szCs w:val="22"/>
        </w:rPr>
        <w:t xml:space="preserve"> ilości zamawianego towaru</w:t>
      </w:r>
      <w:r w:rsidR="00884570" w:rsidRPr="006F54F5">
        <w:rPr>
          <w:sz w:val="22"/>
          <w:szCs w:val="22"/>
        </w:rPr>
        <w:t xml:space="preserve"> </w:t>
      </w:r>
      <w:r w:rsidR="009E6AF5" w:rsidRPr="006F54F5">
        <w:rPr>
          <w:sz w:val="22"/>
          <w:szCs w:val="22"/>
        </w:rPr>
        <w:t>może wynikać z braku zapotrzebowania na dany przedmiot zamówienia w związku z ilością hospitalizowanych pacjentów i zastosowanych procedur medycznych.</w:t>
      </w:r>
    </w:p>
    <w:p w14:paraId="6A11E4BA" w14:textId="5201D8B8" w:rsidR="00AC0CE9" w:rsidRPr="006F54F5" w:rsidRDefault="009E6AF5" w:rsidP="006F54F5">
      <w:pPr>
        <w:pStyle w:val="WW-Tekstpodstawowy2"/>
        <w:numPr>
          <w:ilvl w:val="1"/>
          <w:numId w:val="58"/>
        </w:numPr>
        <w:jc w:val="both"/>
        <w:rPr>
          <w:color w:val="FF0000"/>
          <w:sz w:val="22"/>
          <w:szCs w:val="22"/>
        </w:rPr>
      </w:pPr>
      <w:r w:rsidRPr="006F54F5">
        <w:rPr>
          <w:sz w:val="22"/>
          <w:szCs w:val="22"/>
        </w:rPr>
        <w:t xml:space="preserve">Zamawiający zastrzega sobie prawo zwrotu towaru, w całości lub części poszczególnej dostawy, </w:t>
      </w:r>
      <w:r w:rsidR="00884570" w:rsidRPr="006F54F5">
        <w:rPr>
          <w:sz w:val="22"/>
          <w:szCs w:val="22"/>
        </w:rPr>
        <w:br/>
      </w:r>
      <w:r w:rsidRPr="006F54F5">
        <w:rPr>
          <w:sz w:val="22"/>
          <w:szCs w:val="22"/>
        </w:rPr>
        <w:t xml:space="preserve">w przypadku stwierdzenia niezgodności dostawy pod względem ilościowym, </w:t>
      </w:r>
      <w:r w:rsidR="00884570" w:rsidRPr="006F54F5">
        <w:rPr>
          <w:sz w:val="22"/>
          <w:szCs w:val="22"/>
        </w:rPr>
        <w:t>jakościowym</w:t>
      </w:r>
      <w:r w:rsidRPr="006F54F5">
        <w:rPr>
          <w:sz w:val="22"/>
          <w:szCs w:val="22"/>
        </w:rPr>
        <w:t xml:space="preserve"> </w:t>
      </w:r>
      <w:r w:rsidR="00884570" w:rsidRPr="006F54F5">
        <w:rPr>
          <w:sz w:val="22"/>
          <w:szCs w:val="22"/>
        </w:rPr>
        <w:br/>
      </w:r>
      <w:r w:rsidRPr="006F54F5">
        <w:rPr>
          <w:sz w:val="22"/>
          <w:szCs w:val="22"/>
        </w:rPr>
        <w:t xml:space="preserve">czy asortymentowym w stosunku do złożonego zamówienia. Koszty związane ze zwrotem </w:t>
      </w:r>
      <w:r w:rsidR="006F54F5" w:rsidRPr="006F54F5">
        <w:rPr>
          <w:sz w:val="22"/>
          <w:szCs w:val="22"/>
        </w:rPr>
        <w:br/>
      </w:r>
      <w:r w:rsidRPr="006F54F5">
        <w:rPr>
          <w:sz w:val="22"/>
          <w:szCs w:val="22"/>
        </w:rPr>
        <w:t>w/w przedmiotu umowy oraz ewentualnego zakupu interwencyjnego ponosi Wykonawca.</w:t>
      </w:r>
    </w:p>
    <w:p w14:paraId="4B809739" w14:textId="77777777" w:rsidR="00AC0CE9" w:rsidRPr="006F54F5" w:rsidRDefault="00AC0CE9">
      <w:pPr>
        <w:pStyle w:val="WW-Tekstpodstawowy2"/>
        <w:ind w:left="3540" w:firstLine="708"/>
        <w:rPr>
          <w:rFonts w:eastAsia="Tahoma"/>
          <w:b/>
          <w:bCs/>
          <w:sz w:val="22"/>
          <w:szCs w:val="22"/>
        </w:rPr>
      </w:pPr>
    </w:p>
    <w:p w14:paraId="1F3655E1" w14:textId="77777777" w:rsidR="00AC0CE9" w:rsidRPr="006F54F5" w:rsidRDefault="009E6AF5">
      <w:pPr>
        <w:pStyle w:val="WW-Tekstpodstawowy2"/>
        <w:ind w:left="3540" w:firstLine="708"/>
        <w:rPr>
          <w:sz w:val="22"/>
          <w:szCs w:val="22"/>
        </w:rPr>
      </w:pPr>
      <w:r w:rsidRPr="006F54F5">
        <w:rPr>
          <w:b/>
          <w:bCs/>
          <w:sz w:val="22"/>
          <w:szCs w:val="22"/>
        </w:rPr>
        <w:t>§ 7</w:t>
      </w:r>
    </w:p>
    <w:p w14:paraId="4FEF1DF4" w14:textId="77777777" w:rsidR="006F54F5" w:rsidRPr="006F54F5" w:rsidRDefault="00F02FC5" w:rsidP="006F54F5">
      <w:pPr>
        <w:pStyle w:val="Akapitzlist"/>
        <w:numPr>
          <w:ilvl w:val="2"/>
          <w:numId w:val="58"/>
        </w:numPr>
        <w:spacing w:line="240" w:lineRule="auto"/>
        <w:jc w:val="both"/>
        <w:rPr>
          <w:rFonts w:ascii="Times New Roman" w:hAnsi="Times New Roman"/>
          <w:sz w:val="22"/>
          <w:szCs w:val="22"/>
        </w:rPr>
      </w:pPr>
      <w:r w:rsidRPr="006F54F5">
        <w:rPr>
          <w:rFonts w:ascii="Times New Roman" w:hAnsi="Times New Roman"/>
          <w:sz w:val="22"/>
          <w:szCs w:val="22"/>
        </w:rPr>
        <w:t>Zamawiaj</w:t>
      </w:r>
      <w:r w:rsidR="00703DC6" w:rsidRPr="006F54F5">
        <w:rPr>
          <w:rFonts w:ascii="Times New Roman" w:hAnsi="Times New Roman"/>
          <w:sz w:val="22"/>
          <w:szCs w:val="22"/>
        </w:rPr>
        <w:t>ą</w:t>
      </w:r>
      <w:r w:rsidRPr="006F54F5">
        <w:rPr>
          <w:rFonts w:ascii="Times New Roman" w:hAnsi="Times New Roman"/>
          <w:sz w:val="22"/>
          <w:szCs w:val="22"/>
        </w:rPr>
        <w:t xml:space="preserve">cy przewiduje zastosowanie z tytułu niewykonania lub </w:t>
      </w:r>
      <w:r w:rsidR="00703DC6" w:rsidRPr="006F54F5">
        <w:rPr>
          <w:rFonts w:ascii="Times New Roman" w:hAnsi="Times New Roman"/>
          <w:sz w:val="22"/>
          <w:szCs w:val="22"/>
        </w:rPr>
        <w:t>nienależytego wykonania zobowiązań umownych odpowiedzialność Wykonawcy w formie kar umownych jak w par. 7 projektu umowy tj.;</w:t>
      </w:r>
    </w:p>
    <w:p w14:paraId="190A056B" w14:textId="77777777" w:rsidR="006F54F5" w:rsidRPr="006F54F5" w:rsidRDefault="009E6AF5" w:rsidP="006F54F5">
      <w:pPr>
        <w:pStyle w:val="Akapitzlist"/>
        <w:numPr>
          <w:ilvl w:val="2"/>
          <w:numId w:val="58"/>
        </w:numPr>
        <w:spacing w:line="240" w:lineRule="auto"/>
        <w:jc w:val="both"/>
        <w:rPr>
          <w:rFonts w:ascii="Times New Roman" w:hAnsi="Times New Roman"/>
          <w:sz w:val="22"/>
          <w:szCs w:val="22"/>
        </w:rPr>
      </w:pPr>
      <w:r w:rsidRPr="006F54F5">
        <w:rPr>
          <w:rFonts w:ascii="Times New Roman" w:hAnsi="Times New Roman"/>
          <w:sz w:val="22"/>
          <w:szCs w:val="22"/>
        </w:rPr>
        <w:t>Strony ustalają odpowiedzialność za niewykonanie lub nienależyte wykonanie zobowiązań umownych w formie kar umownych w następujących przypadkach i wysokościach:</w:t>
      </w:r>
    </w:p>
    <w:p w14:paraId="7CB6334D" w14:textId="3C5401EB" w:rsidR="006F54F5" w:rsidRPr="006F54F5" w:rsidRDefault="009E6AF5" w:rsidP="00FD3FE8">
      <w:pPr>
        <w:pStyle w:val="Akapitzlist"/>
        <w:numPr>
          <w:ilvl w:val="0"/>
          <w:numId w:val="79"/>
        </w:numPr>
        <w:spacing w:line="240" w:lineRule="auto"/>
        <w:jc w:val="both"/>
        <w:rPr>
          <w:rFonts w:ascii="Times New Roman" w:hAnsi="Times New Roman"/>
          <w:sz w:val="22"/>
          <w:szCs w:val="22"/>
        </w:rPr>
      </w:pPr>
      <w:r w:rsidRPr="006F54F5">
        <w:rPr>
          <w:rFonts w:ascii="Times New Roman" w:hAnsi="Times New Roman"/>
          <w:sz w:val="22"/>
          <w:szCs w:val="22"/>
        </w:rPr>
        <w:t xml:space="preserve">Wykonawca w razie odstąpienia od umowy zapłaci Zamawiającemu karę umowną </w:t>
      </w:r>
      <w:r w:rsidR="006F54F5" w:rsidRPr="006F54F5">
        <w:rPr>
          <w:rFonts w:ascii="Times New Roman" w:hAnsi="Times New Roman"/>
          <w:sz w:val="22"/>
          <w:szCs w:val="22"/>
        </w:rPr>
        <w:br/>
      </w:r>
      <w:r w:rsidRPr="006F54F5">
        <w:rPr>
          <w:rFonts w:ascii="Times New Roman" w:hAnsi="Times New Roman"/>
          <w:sz w:val="22"/>
          <w:szCs w:val="22"/>
        </w:rPr>
        <w:t>w wysokości</w:t>
      </w:r>
      <w:r w:rsidR="00445732" w:rsidRPr="006F54F5">
        <w:rPr>
          <w:rFonts w:ascii="Times New Roman" w:hAnsi="Times New Roman"/>
          <w:sz w:val="22"/>
          <w:szCs w:val="22"/>
        </w:rPr>
        <w:t xml:space="preserve"> nie mniejszą niż</w:t>
      </w:r>
      <w:r w:rsidRPr="006F54F5">
        <w:rPr>
          <w:rFonts w:ascii="Times New Roman" w:hAnsi="Times New Roman"/>
          <w:sz w:val="22"/>
          <w:szCs w:val="22"/>
        </w:rPr>
        <w:t xml:space="preserve"> 1 </w:t>
      </w:r>
      <w:r w:rsidR="00884570" w:rsidRPr="006F54F5">
        <w:rPr>
          <w:rFonts w:ascii="Times New Roman" w:hAnsi="Times New Roman"/>
          <w:sz w:val="22"/>
          <w:szCs w:val="22"/>
        </w:rPr>
        <w:t>% niezrealizowanej</w:t>
      </w:r>
      <w:r w:rsidRPr="006F54F5">
        <w:rPr>
          <w:rFonts w:ascii="Times New Roman" w:hAnsi="Times New Roman"/>
          <w:sz w:val="22"/>
          <w:szCs w:val="22"/>
        </w:rPr>
        <w:t xml:space="preserve"> wartości umowy brutto,</w:t>
      </w:r>
    </w:p>
    <w:p w14:paraId="27DDF262" w14:textId="08A851BA" w:rsidR="006F54F5" w:rsidRPr="006F54F5" w:rsidRDefault="009E6AF5" w:rsidP="00FD3FE8">
      <w:pPr>
        <w:pStyle w:val="Akapitzlist"/>
        <w:numPr>
          <w:ilvl w:val="0"/>
          <w:numId w:val="79"/>
        </w:numPr>
        <w:spacing w:line="240" w:lineRule="auto"/>
        <w:jc w:val="both"/>
        <w:rPr>
          <w:rFonts w:ascii="Times New Roman" w:hAnsi="Times New Roman"/>
          <w:sz w:val="22"/>
          <w:szCs w:val="22"/>
        </w:rPr>
      </w:pPr>
      <w:r w:rsidRPr="006F54F5">
        <w:rPr>
          <w:rFonts w:ascii="Times New Roman" w:hAnsi="Times New Roman"/>
          <w:sz w:val="22"/>
          <w:szCs w:val="22"/>
        </w:rPr>
        <w:t>w przypadku nieterminowej dostawy Zamawiający ma prawo obciążyć Wykonawcę karą umowną w wysokości 1 % wartości brutto towaru nie dostarczonego zgodnie z zamówieniem Zamawiającego, za każdy dzień zwłoki,</w:t>
      </w:r>
    </w:p>
    <w:p w14:paraId="7BDB9EE1" w14:textId="77777777" w:rsidR="006F54F5" w:rsidRPr="006F54F5" w:rsidRDefault="009E6AF5" w:rsidP="00FD3FE8">
      <w:pPr>
        <w:pStyle w:val="Akapitzlist"/>
        <w:numPr>
          <w:ilvl w:val="0"/>
          <w:numId w:val="79"/>
        </w:numPr>
        <w:spacing w:line="240" w:lineRule="auto"/>
        <w:jc w:val="both"/>
        <w:rPr>
          <w:rFonts w:ascii="Times New Roman" w:hAnsi="Times New Roman"/>
          <w:sz w:val="22"/>
          <w:szCs w:val="22"/>
        </w:rPr>
      </w:pPr>
      <w:r w:rsidRPr="006F54F5">
        <w:rPr>
          <w:rFonts w:ascii="Times New Roman" w:hAnsi="Times New Roman"/>
          <w:sz w:val="22"/>
          <w:szCs w:val="22"/>
        </w:rPr>
        <w:t xml:space="preserve">w przypadku stwierdzenia przez Zamawiającego wadliwej partii dostarczonego towaru – </w:t>
      </w:r>
      <w:r w:rsidR="00884570" w:rsidRPr="006F54F5">
        <w:rPr>
          <w:rFonts w:ascii="Times New Roman" w:hAnsi="Times New Roman"/>
          <w:sz w:val="22"/>
          <w:szCs w:val="22"/>
        </w:rPr>
        <w:br/>
      </w:r>
      <w:r w:rsidRPr="006F54F5">
        <w:rPr>
          <w:rFonts w:ascii="Times New Roman" w:hAnsi="Times New Roman"/>
          <w:sz w:val="22"/>
          <w:szCs w:val="22"/>
        </w:rPr>
        <w:t xml:space="preserve">tj. zastrzeżeń co do jakości dostarczonego towaru, niezgodności ze SWZ oraz złożoną ofertą </w:t>
      </w:r>
      <w:r w:rsidR="00884570" w:rsidRPr="006F54F5">
        <w:rPr>
          <w:rFonts w:ascii="Times New Roman" w:hAnsi="Times New Roman"/>
          <w:sz w:val="22"/>
          <w:szCs w:val="22"/>
        </w:rPr>
        <w:br/>
      </w:r>
      <w:r w:rsidRPr="006F54F5">
        <w:rPr>
          <w:rFonts w:ascii="Times New Roman" w:hAnsi="Times New Roman"/>
          <w:sz w:val="22"/>
          <w:szCs w:val="22"/>
        </w:rPr>
        <w:t xml:space="preserve">i/lub umową, Wykonawca zobowiązuje się do jego bezpłatnej wymiany w ilościach zakwestionowanych na towar wolny od wad w terminie 3 dni od udzielenia odpowiedzi </w:t>
      </w:r>
      <w:r w:rsidR="006F54F5" w:rsidRPr="006F54F5">
        <w:rPr>
          <w:rFonts w:ascii="Times New Roman" w:hAnsi="Times New Roman"/>
          <w:sz w:val="22"/>
          <w:szCs w:val="22"/>
        </w:rPr>
        <w:br/>
      </w:r>
      <w:r w:rsidRPr="006F54F5">
        <w:rPr>
          <w:rFonts w:ascii="Times New Roman" w:hAnsi="Times New Roman"/>
          <w:sz w:val="22"/>
          <w:szCs w:val="22"/>
        </w:rPr>
        <w:lastRenderedPageBreak/>
        <w:t>na złożona reklamację, pod rygorem nie uiszczenia zapłaty za zamówioną partię, w przypadku konieczności zwrotu zakupionego towaru, Zamawiający udostępni kopię rejestru warunków przechowywania produktu - towaru w aptece, od dnia dostawy do dnia zwrotu towaru,</w:t>
      </w:r>
    </w:p>
    <w:p w14:paraId="0CCDA206" w14:textId="77777777" w:rsidR="006F54F5" w:rsidRPr="006F54F5" w:rsidRDefault="009E6AF5" w:rsidP="00FD3FE8">
      <w:pPr>
        <w:pStyle w:val="Akapitzlist"/>
        <w:numPr>
          <w:ilvl w:val="0"/>
          <w:numId w:val="79"/>
        </w:numPr>
        <w:spacing w:line="240" w:lineRule="auto"/>
        <w:jc w:val="both"/>
        <w:rPr>
          <w:rFonts w:ascii="Times New Roman" w:hAnsi="Times New Roman"/>
          <w:sz w:val="22"/>
          <w:szCs w:val="22"/>
        </w:rPr>
      </w:pPr>
      <w:r w:rsidRPr="006F54F5">
        <w:rPr>
          <w:rFonts w:ascii="Times New Roman" w:hAnsi="Times New Roman"/>
          <w:sz w:val="22"/>
          <w:szCs w:val="22"/>
        </w:rPr>
        <w:t>w przypadku bezskutecznego upływu terminu wyznaczonego na wymianę wadliwego towaru Zamawiający ma prawo obciążyć Wykonawcę karą umowną w wysokości 1 % wartości zakwestionowanego towaru brutto za każdy dzień zwłoki licząc od upływu terminu określonego w punkcje c.</w:t>
      </w:r>
    </w:p>
    <w:p w14:paraId="0A4B190F" w14:textId="77777777" w:rsidR="006F54F5" w:rsidRPr="006F54F5" w:rsidRDefault="009E6AF5" w:rsidP="00FD3FE8">
      <w:pPr>
        <w:pStyle w:val="Akapitzlist"/>
        <w:numPr>
          <w:ilvl w:val="1"/>
          <w:numId w:val="80"/>
        </w:numPr>
        <w:spacing w:line="240" w:lineRule="auto"/>
        <w:jc w:val="both"/>
        <w:rPr>
          <w:rFonts w:ascii="Times New Roman" w:hAnsi="Times New Roman"/>
          <w:sz w:val="22"/>
          <w:szCs w:val="22"/>
        </w:rPr>
      </w:pPr>
      <w:r w:rsidRPr="006F54F5">
        <w:rPr>
          <w:rFonts w:ascii="Times New Roman" w:hAnsi="Times New Roman"/>
          <w:sz w:val="22"/>
          <w:szCs w:val="22"/>
        </w:rPr>
        <w:t>Zamawiający może dochodzić odszkodowania uzupełniającego na zasadach ogólnych, jeżeli kara umowna nie pokryje szkody wynikłej z niewykonania lub nienależnego wykonania umowy.</w:t>
      </w:r>
    </w:p>
    <w:p w14:paraId="665ECD63" w14:textId="1222D885" w:rsidR="006F54F5" w:rsidRPr="006F54F5" w:rsidRDefault="009E6AF5" w:rsidP="00FD3FE8">
      <w:pPr>
        <w:pStyle w:val="Akapitzlist"/>
        <w:numPr>
          <w:ilvl w:val="1"/>
          <w:numId w:val="80"/>
        </w:numPr>
        <w:spacing w:line="240" w:lineRule="auto"/>
        <w:jc w:val="both"/>
        <w:rPr>
          <w:rFonts w:ascii="Times New Roman" w:hAnsi="Times New Roman"/>
          <w:sz w:val="22"/>
          <w:szCs w:val="22"/>
        </w:rPr>
      </w:pPr>
      <w:r w:rsidRPr="006F54F5">
        <w:rPr>
          <w:rFonts w:ascii="Times New Roman" w:hAnsi="Times New Roman"/>
          <w:sz w:val="22"/>
          <w:szCs w:val="22"/>
        </w:rPr>
        <w:t xml:space="preserve">Strony ustalają, że Zamawiający będzie miał prawo potrącenia należności wynikającej </w:t>
      </w:r>
      <w:r w:rsidR="006F54F5" w:rsidRPr="006F54F5">
        <w:rPr>
          <w:rFonts w:ascii="Times New Roman" w:hAnsi="Times New Roman"/>
          <w:sz w:val="22"/>
          <w:szCs w:val="22"/>
        </w:rPr>
        <w:br/>
      </w:r>
      <w:r w:rsidRPr="006F54F5">
        <w:rPr>
          <w:rFonts w:ascii="Times New Roman" w:hAnsi="Times New Roman"/>
          <w:sz w:val="22"/>
          <w:szCs w:val="22"/>
        </w:rPr>
        <w:t>z naliczonych kar umownych z należnego Wykonawcy z tytułu niniejszej umowy wynagrodzenia, na co ten wyraża zgodę.</w:t>
      </w:r>
    </w:p>
    <w:p w14:paraId="25358B04" w14:textId="77777777" w:rsidR="006F54F5" w:rsidRPr="006F54F5" w:rsidRDefault="009E6AF5" w:rsidP="00FD3FE8">
      <w:pPr>
        <w:pStyle w:val="Akapitzlist"/>
        <w:numPr>
          <w:ilvl w:val="1"/>
          <w:numId w:val="80"/>
        </w:numPr>
        <w:spacing w:line="240" w:lineRule="auto"/>
        <w:jc w:val="both"/>
        <w:rPr>
          <w:rFonts w:ascii="Times New Roman" w:hAnsi="Times New Roman"/>
          <w:sz w:val="22"/>
          <w:szCs w:val="22"/>
        </w:rPr>
      </w:pPr>
      <w:r w:rsidRPr="006F54F5">
        <w:rPr>
          <w:rFonts w:ascii="Times New Roman" w:hAnsi="Times New Roman"/>
          <w:sz w:val="22"/>
          <w:szCs w:val="22"/>
        </w:rPr>
        <w:t>Suma kar umownych naliczanych z różnych tytułów wskazanych w ust. 2 nie może łącznie przekroczyć 30% wartości umowy brutto.</w:t>
      </w:r>
    </w:p>
    <w:p w14:paraId="399E21E0" w14:textId="172E6C70" w:rsidR="00AC0CE9" w:rsidRPr="006F54F5" w:rsidRDefault="009E6AF5" w:rsidP="00FD3FE8">
      <w:pPr>
        <w:pStyle w:val="Akapitzlist"/>
        <w:numPr>
          <w:ilvl w:val="1"/>
          <w:numId w:val="80"/>
        </w:numPr>
        <w:spacing w:line="240" w:lineRule="auto"/>
        <w:jc w:val="both"/>
        <w:rPr>
          <w:rFonts w:ascii="Times New Roman" w:hAnsi="Times New Roman"/>
          <w:sz w:val="22"/>
          <w:szCs w:val="22"/>
        </w:rPr>
      </w:pPr>
      <w:r w:rsidRPr="006F54F5">
        <w:rPr>
          <w:rFonts w:ascii="Times New Roman" w:hAnsi="Times New Roman"/>
          <w:sz w:val="22"/>
          <w:szCs w:val="22"/>
        </w:rPr>
        <w:t xml:space="preserve">W przypadku niewykonania przez Wykonawcę dostawy na zasadach i w terminie określonym </w:t>
      </w:r>
      <w:r w:rsidRPr="006F54F5">
        <w:rPr>
          <w:rFonts w:ascii="Times New Roman" w:hAnsi="Times New Roman"/>
          <w:sz w:val="22"/>
          <w:szCs w:val="22"/>
        </w:rPr>
        <w:br/>
        <w:t xml:space="preserve">w niniejszej Umowie oraz gdy będzie to niezbędne do zapewnienia prawidłowego udzielania świadczeń zdrowotnych, a w szczególności do zapewnienia ciągłości leczenia </w:t>
      </w:r>
      <w:r w:rsidR="006F54F5" w:rsidRPr="006F54F5">
        <w:rPr>
          <w:rFonts w:ascii="Times New Roman" w:hAnsi="Times New Roman"/>
          <w:sz w:val="22"/>
          <w:szCs w:val="22"/>
        </w:rPr>
        <w:t xml:space="preserve">pacjentów, Zamawiający </w:t>
      </w:r>
      <w:r w:rsidRPr="006F54F5">
        <w:rPr>
          <w:rFonts w:ascii="Times New Roman" w:hAnsi="Times New Roman"/>
          <w:sz w:val="22"/>
          <w:szCs w:val="22"/>
        </w:rPr>
        <w:t xml:space="preserve">ma prawo kupić niedostarczone produkty lecznicze, tożsame co do nazwy międzynarodowej substancji leczniczej oraz sposobu podania. W takim przypadku Wykonawca zobowiązany będzie do zwrotu Zamawiającemu kosztów poniesionych przez Zamawiającego, </w:t>
      </w:r>
      <w:r w:rsidR="006F54F5" w:rsidRPr="006F54F5">
        <w:rPr>
          <w:rFonts w:ascii="Times New Roman" w:hAnsi="Times New Roman"/>
          <w:sz w:val="22"/>
          <w:szCs w:val="22"/>
        </w:rPr>
        <w:br/>
      </w:r>
      <w:r w:rsidRPr="006F54F5">
        <w:rPr>
          <w:rFonts w:ascii="Times New Roman" w:hAnsi="Times New Roman"/>
          <w:sz w:val="22"/>
          <w:szCs w:val="22"/>
        </w:rPr>
        <w:t xml:space="preserve">w związku z zakupem produktów leczniczych od podmiotu trzeciego, w wysokości stanowiącej różnicę pomiędzy kwotą zapłaconą podmiotowi trzeciemu, a ustaloną przez Strony ceną produktów leczniczych. Skorzystanie z powyższego uprawnienia nie pozbawia Zamawiającego innych przewidzianych prawem albo zapisami niniejszej umowy roszczeń i praw.   </w:t>
      </w:r>
    </w:p>
    <w:p w14:paraId="0286716F" w14:textId="77777777" w:rsidR="00AC0CE9" w:rsidRPr="006F54F5" w:rsidRDefault="009E6AF5">
      <w:pPr>
        <w:pStyle w:val="Tekstpodstawowy"/>
        <w:spacing w:after="0" w:line="240" w:lineRule="auto"/>
        <w:ind w:left="3540" w:firstLine="708"/>
        <w:rPr>
          <w:rFonts w:cs="Times New Roman"/>
          <w:sz w:val="22"/>
          <w:szCs w:val="22"/>
        </w:rPr>
      </w:pPr>
      <w:r w:rsidRPr="006F54F5">
        <w:rPr>
          <w:rFonts w:cs="Times New Roman"/>
          <w:b/>
          <w:bCs/>
          <w:sz w:val="22"/>
          <w:szCs w:val="22"/>
        </w:rPr>
        <w:t>§ 8</w:t>
      </w:r>
    </w:p>
    <w:p w14:paraId="4CB80AF2" w14:textId="586A9E33" w:rsidR="006F54F5" w:rsidRPr="006F54F5" w:rsidRDefault="009E6AF5" w:rsidP="00FD3FE8">
      <w:pPr>
        <w:pStyle w:val="Akapitzlist"/>
        <w:numPr>
          <w:ilvl w:val="2"/>
          <w:numId w:val="80"/>
        </w:numPr>
        <w:spacing w:line="240" w:lineRule="auto"/>
        <w:jc w:val="both"/>
        <w:rPr>
          <w:rFonts w:ascii="Times New Roman" w:hAnsi="Times New Roman"/>
          <w:sz w:val="22"/>
          <w:szCs w:val="22"/>
        </w:rPr>
      </w:pPr>
      <w:r w:rsidRPr="006F54F5">
        <w:rPr>
          <w:rFonts w:ascii="Times New Roman" w:hAnsi="Times New Roman"/>
          <w:sz w:val="22"/>
          <w:szCs w:val="22"/>
        </w:rPr>
        <w:t xml:space="preserve">W przypadku </w:t>
      </w:r>
      <w:r w:rsidR="006F54F5" w:rsidRPr="006F54F5">
        <w:rPr>
          <w:rFonts w:ascii="Times New Roman" w:hAnsi="Times New Roman"/>
          <w:sz w:val="22"/>
          <w:szCs w:val="22"/>
        </w:rPr>
        <w:t>niezrealizowania</w:t>
      </w:r>
      <w:r w:rsidRPr="006F54F5">
        <w:rPr>
          <w:rFonts w:ascii="Times New Roman" w:hAnsi="Times New Roman"/>
          <w:sz w:val="22"/>
          <w:szCs w:val="22"/>
        </w:rPr>
        <w:t xml:space="preserve"> dostaw w terminie określonym w § 2 ust. 4 i zmuszenia Zamawiającego do zakupu interwencyjnego na wolnym rynku, Wykonawca zobowiązuje </w:t>
      </w:r>
      <w:r w:rsidR="006F54F5" w:rsidRPr="006F54F5">
        <w:rPr>
          <w:rFonts w:ascii="Times New Roman" w:hAnsi="Times New Roman"/>
          <w:sz w:val="22"/>
          <w:szCs w:val="22"/>
        </w:rPr>
        <w:br/>
      </w:r>
      <w:r w:rsidRPr="006F54F5">
        <w:rPr>
          <w:rFonts w:ascii="Times New Roman" w:hAnsi="Times New Roman"/>
          <w:sz w:val="22"/>
          <w:szCs w:val="22"/>
        </w:rPr>
        <w:t xml:space="preserve">się do pokrycia różnicy ceny związanej z zakupem interwencyjnym towaru, m.in. koszty przywozu towaru oraz różnicę cenową wynikającą z zakupu na wolnym rynku a zakupem u Wykonawcy, </w:t>
      </w:r>
      <w:r w:rsidR="006F54F5" w:rsidRPr="006F54F5">
        <w:rPr>
          <w:rFonts w:ascii="Times New Roman" w:hAnsi="Times New Roman"/>
          <w:sz w:val="22"/>
          <w:szCs w:val="22"/>
        </w:rPr>
        <w:br/>
      </w:r>
      <w:r w:rsidRPr="006F54F5">
        <w:rPr>
          <w:rFonts w:ascii="Times New Roman" w:hAnsi="Times New Roman"/>
          <w:sz w:val="22"/>
          <w:szCs w:val="22"/>
        </w:rPr>
        <w:t>z którym Zamawiający zawarł umowę.</w:t>
      </w:r>
    </w:p>
    <w:p w14:paraId="5C2ADB9C" w14:textId="30E1750E" w:rsidR="00AC0CE9" w:rsidRPr="006F54F5" w:rsidRDefault="009E6AF5" w:rsidP="00FD3FE8">
      <w:pPr>
        <w:pStyle w:val="Akapitzlist"/>
        <w:numPr>
          <w:ilvl w:val="2"/>
          <w:numId w:val="80"/>
        </w:numPr>
        <w:spacing w:line="240" w:lineRule="auto"/>
        <w:jc w:val="both"/>
        <w:rPr>
          <w:rFonts w:ascii="Times New Roman" w:hAnsi="Times New Roman"/>
          <w:sz w:val="22"/>
          <w:szCs w:val="22"/>
        </w:rPr>
      </w:pPr>
      <w:r w:rsidRPr="006F54F5">
        <w:rPr>
          <w:rFonts w:ascii="Times New Roman" w:hAnsi="Times New Roman"/>
          <w:sz w:val="22"/>
          <w:szCs w:val="22"/>
        </w:rPr>
        <w:t xml:space="preserve">Zamawiającemu przysługuje prawo rozwiązania umowy ze skutkiem natychmiastowym </w:t>
      </w:r>
      <w:r w:rsidR="006F54F5" w:rsidRPr="006F54F5">
        <w:rPr>
          <w:rFonts w:ascii="Times New Roman" w:hAnsi="Times New Roman"/>
          <w:sz w:val="22"/>
          <w:szCs w:val="22"/>
        </w:rPr>
        <w:br/>
      </w:r>
      <w:r w:rsidRPr="006F54F5">
        <w:rPr>
          <w:rFonts w:ascii="Times New Roman" w:hAnsi="Times New Roman"/>
          <w:sz w:val="22"/>
          <w:szCs w:val="22"/>
        </w:rPr>
        <w:t xml:space="preserve">bez ponoszenia odpowiedzialności za jednostronne rozwiązanie umowy w przypadku powtarzającej się nieterminowej realizacji dostaw </w:t>
      </w:r>
      <w:r w:rsidR="006F54F5" w:rsidRPr="006F54F5">
        <w:rPr>
          <w:rFonts w:ascii="Times New Roman" w:hAnsi="Times New Roman"/>
          <w:sz w:val="22"/>
          <w:szCs w:val="22"/>
        </w:rPr>
        <w:t>–</w:t>
      </w:r>
      <w:r w:rsidRPr="006F54F5">
        <w:rPr>
          <w:rFonts w:ascii="Times New Roman" w:hAnsi="Times New Roman"/>
          <w:sz w:val="22"/>
          <w:szCs w:val="22"/>
        </w:rPr>
        <w:t xml:space="preserve"> co najmniej 3-krotne stwierdzenie tego faktu w ciągu kwartału w terminie 1 miesiąca od ziszczenia się tego warunku.</w:t>
      </w:r>
    </w:p>
    <w:p w14:paraId="7337DCB1" w14:textId="77777777" w:rsidR="00AC0CE9" w:rsidRPr="006F54F5" w:rsidRDefault="009E6AF5">
      <w:pPr>
        <w:spacing w:line="240" w:lineRule="auto"/>
        <w:jc w:val="center"/>
        <w:rPr>
          <w:rFonts w:ascii="Times New Roman" w:hAnsi="Times New Roman" w:cs="Times New Roman"/>
          <w:sz w:val="22"/>
          <w:szCs w:val="22"/>
        </w:rPr>
      </w:pPr>
      <w:r w:rsidRPr="006F54F5">
        <w:rPr>
          <w:rFonts w:ascii="Times New Roman" w:hAnsi="Times New Roman" w:cs="Times New Roman"/>
          <w:b/>
          <w:bCs/>
          <w:sz w:val="22"/>
          <w:szCs w:val="22"/>
        </w:rPr>
        <w:t>§ 9</w:t>
      </w:r>
    </w:p>
    <w:p w14:paraId="411A5728" w14:textId="238F0D74" w:rsidR="00AC0CE9" w:rsidRPr="006F54F5" w:rsidRDefault="009E6AF5" w:rsidP="001738F5">
      <w:pPr>
        <w:pStyle w:val="Tekstpodstawowy"/>
        <w:spacing w:after="0" w:line="240" w:lineRule="auto"/>
        <w:jc w:val="both"/>
        <w:rPr>
          <w:rFonts w:cs="Times New Roman"/>
          <w:sz w:val="22"/>
          <w:szCs w:val="22"/>
        </w:rPr>
      </w:pPr>
      <w:r w:rsidRPr="006F54F5">
        <w:rPr>
          <w:rFonts w:cs="Times New Roman"/>
          <w:sz w:val="22"/>
          <w:szCs w:val="22"/>
        </w:rPr>
        <w:t xml:space="preserve">Zamawiający zastrzega sobie prawo do odstąpienia od umowy w przypadku wystąpienia okoliczności  o których mowa w </w:t>
      </w:r>
      <w:r w:rsidR="006F54F5" w:rsidRPr="006F54F5">
        <w:rPr>
          <w:rFonts w:cs="Times New Roman"/>
          <w:sz w:val="22"/>
          <w:szCs w:val="22"/>
        </w:rPr>
        <w:t>np</w:t>
      </w:r>
      <w:r w:rsidRPr="006F54F5">
        <w:rPr>
          <w:rFonts w:cs="Times New Roman"/>
          <w:sz w:val="22"/>
          <w:szCs w:val="22"/>
        </w:rPr>
        <w:t>. 456 ustawy PZP w razie zaistnienia istotnej zmiany okoliczności powodującej, że wykonanie umowy nie leży w interesie publicznym</w:t>
      </w:r>
      <w:r w:rsidRPr="006F54F5">
        <w:rPr>
          <w:rFonts w:cs="Times New Roman"/>
          <w:sz w:val="22"/>
          <w:szCs w:val="22"/>
          <w:u w:color="FF0000"/>
        </w:rPr>
        <w:t xml:space="preserve"> </w:t>
      </w:r>
      <w:r w:rsidRPr="006F54F5">
        <w:rPr>
          <w:rFonts w:cs="Times New Roman"/>
          <w:sz w:val="22"/>
          <w:szCs w:val="22"/>
        </w:rPr>
        <w:t>lub jest niemożliwe (</w:t>
      </w:r>
      <w:r w:rsidR="006F54F5" w:rsidRPr="006F54F5">
        <w:rPr>
          <w:rFonts w:cs="Times New Roman"/>
          <w:sz w:val="22"/>
          <w:szCs w:val="22"/>
        </w:rPr>
        <w:t>np</w:t>
      </w:r>
      <w:r w:rsidRPr="006F54F5">
        <w:rPr>
          <w:rFonts w:cs="Times New Roman"/>
          <w:sz w:val="22"/>
          <w:szCs w:val="22"/>
        </w:rPr>
        <w:t xml:space="preserve">. w przypadku zaprzestania udzielania świadczeń zdrowotnych w zakresie do którego ma zastosowanie umowa), czego nie można było przewiedzieć w chwili jej zawarcia lub dalsze wykonanie umowy może zagrozić podstawowemu interesowi państwa lub bezpieczeństwu publicznemu. Zamawiający może odstąpić </w:t>
      </w:r>
      <w:r w:rsidR="006F54F5" w:rsidRPr="006F54F5">
        <w:rPr>
          <w:rFonts w:cs="Times New Roman"/>
          <w:sz w:val="22"/>
          <w:szCs w:val="22"/>
        </w:rPr>
        <w:br/>
      </w:r>
      <w:r w:rsidRPr="006F54F5">
        <w:rPr>
          <w:rFonts w:cs="Times New Roman"/>
          <w:sz w:val="22"/>
          <w:szCs w:val="22"/>
        </w:rPr>
        <w:t>od umowy w terminie 30 dni od powzięcia wiadomości o tych okolicznościach. W takim przypadku Wykonawca może żądać wyłącznie wynagrodzenia należnego z tytułu wykonania części umowy.</w:t>
      </w:r>
    </w:p>
    <w:p w14:paraId="455055A5" w14:textId="77777777" w:rsidR="006F54F5" w:rsidRPr="006F54F5" w:rsidRDefault="006F54F5">
      <w:pPr>
        <w:pStyle w:val="Tekstpodstawowy"/>
        <w:spacing w:after="0" w:line="240" w:lineRule="auto"/>
        <w:jc w:val="center"/>
        <w:rPr>
          <w:rFonts w:cs="Times New Roman"/>
          <w:b/>
          <w:bCs/>
          <w:sz w:val="22"/>
          <w:szCs w:val="22"/>
        </w:rPr>
      </w:pPr>
    </w:p>
    <w:p w14:paraId="2A8E5FE4" w14:textId="7FB1066C"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10</w:t>
      </w:r>
    </w:p>
    <w:p w14:paraId="4A84C404" w14:textId="77777777" w:rsidR="006F54F5" w:rsidRPr="006F54F5" w:rsidRDefault="009E6AF5" w:rsidP="00FD3FE8">
      <w:pPr>
        <w:pStyle w:val="WW-Tekstpodstawowy2"/>
        <w:numPr>
          <w:ilvl w:val="0"/>
          <w:numId w:val="81"/>
        </w:numPr>
        <w:jc w:val="both"/>
        <w:rPr>
          <w:sz w:val="22"/>
          <w:szCs w:val="22"/>
        </w:rPr>
      </w:pPr>
      <w:r w:rsidRPr="006F54F5">
        <w:rPr>
          <w:sz w:val="22"/>
          <w:szCs w:val="22"/>
        </w:rPr>
        <w:t>Wszelkie zmiany i uzupełnienia niniejszej umowy dla swej ważności mogą być dokonywane wyłącznie w formie pisemnej pod rygorem nieważności.</w:t>
      </w:r>
    </w:p>
    <w:p w14:paraId="5A37B9E4" w14:textId="7EDE9309" w:rsidR="00AC0CE9" w:rsidRPr="006F54F5" w:rsidRDefault="009E6AF5" w:rsidP="00FD3FE8">
      <w:pPr>
        <w:pStyle w:val="WW-Tekstpodstawowy2"/>
        <w:numPr>
          <w:ilvl w:val="0"/>
          <w:numId w:val="81"/>
        </w:numPr>
        <w:jc w:val="both"/>
        <w:rPr>
          <w:sz w:val="22"/>
          <w:szCs w:val="22"/>
        </w:rPr>
      </w:pPr>
      <w:r w:rsidRPr="006F54F5">
        <w:rPr>
          <w:sz w:val="22"/>
          <w:szCs w:val="22"/>
        </w:rPr>
        <w:t>Strony dopuszczają zmiany umowy po uprzedniej akceptacji (zgodzie)</w:t>
      </w:r>
      <w:r w:rsidR="001738F5">
        <w:rPr>
          <w:sz w:val="22"/>
          <w:szCs w:val="22"/>
        </w:rPr>
        <w:t xml:space="preserve"> </w:t>
      </w:r>
      <w:r w:rsidRPr="006F54F5">
        <w:rPr>
          <w:sz w:val="22"/>
          <w:szCs w:val="22"/>
        </w:rPr>
        <w:t>Zamawiającego</w:t>
      </w:r>
      <w:r w:rsidR="006F54F5" w:rsidRPr="006F54F5">
        <w:rPr>
          <w:sz w:val="22"/>
          <w:szCs w:val="22"/>
        </w:rPr>
        <w:t xml:space="preserve"> </w:t>
      </w:r>
      <w:r w:rsidR="006F54F5" w:rsidRPr="006F54F5">
        <w:rPr>
          <w:sz w:val="22"/>
          <w:szCs w:val="22"/>
        </w:rPr>
        <w:br/>
        <w:t xml:space="preserve">w </w:t>
      </w:r>
      <w:r w:rsidRPr="006F54F5">
        <w:rPr>
          <w:sz w:val="22"/>
          <w:szCs w:val="22"/>
        </w:rPr>
        <w:t>przypadku:</w:t>
      </w:r>
    </w:p>
    <w:p w14:paraId="2AB8AE0C"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objęcia produktów leczniczych będących przedmiotem umowy refundacją na podstawie decyzji administracyjnych, z której wynika zmiana dotychczasowej ceny na cenę niższą niż wynikająca z umowy,</w:t>
      </w:r>
    </w:p>
    <w:p w14:paraId="187FAE89"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lastRenderedPageBreak/>
        <w:t>zmiany decyzji administracyjnej o objęciu produktu leczniczego refundacją w zakresie jego urzędowej ceny zbytu, przy jednoczesnym wskazaniu tegoż produktu leczniczego jako podstawy limitu, z zastrzeżeniem, iż zmieniona cena nie będzie wyższa niż cena przedstawiona w ofercie przetargowej, stanowiącej załącznik do przedmiotowej umowy,</w:t>
      </w:r>
    </w:p>
    <w:p w14:paraId="5EBC055F"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zmiany urzędowej ceny zbytu produktu leczniczego stanowiącego podstawę limitu w danej grupie limitowej, z zastrzeżeniem, iż zmieniona cena nie będzie wyższa niż wysokość limitu finansowania określonego w obwieszczeniu Min. Zdrowia,</w:t>
      </w:r>
    </w:p>
    <w:p w14:paraId="18100B57" w14:textId="3917ED51"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 xml:space="preserve">zmiany produktu leczniczego stanowiącego podstawę limitu w danej grupie limitowej, </w:t>
      </w:r>
      <w:r w:rsidR="006F54F5" w:rsidRPr="006F54F5">
        <w:rPr>
          <w:rFonts w:ascii="Times New Roman" w:hAnsi="Times New Roman"/>
          <w:sz w:val="22"/>
          <w:szCs w:val="22"/>
        </w:rPr>
        <w:br/>
      </w:r>
      <w:r w:rsidRPr="006F54F5">
        <w:rPr>
          <w:rFonts w:ascii="Times New Roman" w:hAnsi="Times New Roman"/>
          <w:sz w:val="22"/>
          <w:szCs w:val="22"/>
        </w:rPr>
        <w:t>z zastrzeżeniem, iż zmieniona cena nie będzie wyższa niż cena przedstawiona w ofercie przetargowej, stanowiącej załącznik do przedmiotowej umowy,</w:t>
      </w:r>
    </w:p>
    <w:p w14:paraId="071244B6"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zmiany wielkości opakowania wprowadzonej przez producenta z zachowaniem zasady proporcjonalności w stosunku do ceny objętej umową,</w:t>
      </w:r>
    </w:p>
    <w:p w14:paraId="2C4ABB78" w14:textId="2B63872C"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 xml:space="preserve">jeżeli Wykonawca prowadzi sprzedaż leków wchodzących w skład załącznika do umowy, </w:t>
      </w:r>
      <w:r w:rsidR="001738F5">
        <w:rPr>
          <w:rFonts w:ascii="Times New Roman" w:hAnsi="Times New Roman"/>
          <w:sz w:val="22"/>
          <w:szCs w:val="22"/>
        </w:rPr>
        <w:br/>
      </w:r>
      <w:r w:rsidRPr="006F54F5">
        <w:rPr>
          <w:rFonts w:ascii="Times New Roman" w:hAnsi="Times New Roman"/>
          <w:sz w:val="22"/>
          <w:szCs w:val="22"/>
        </w:rPr>
        <w:t>a producent tych leków złożył ofertę specjalną na zakup tych leków, Zamawiający ma prawo do nabycia tych leków po obniżonych cenach. Wykonawca nie będzie rościł sobie z tytułu tych dostaw dodatkowego wynagrodzenia niż na fakturze promocyjnej,</w:t>
      </w:r>
    </w:p>
    <w:p w14:paraId="5BF6A024"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zmiany nazwy własnej produktu, o ile ta została dokonana przez producenta i potwierdzona stosownym dokumentem,</w:t>
      </w:r>
    </w:p>
    <w:p w14:paraId="38126E36"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obniżenia cen jednostkowych towaru,</w:t>
      </w:r>
    </w:p>
    <w:p w14:paraId="07364446" w14:textId="47E5EA86"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zmiany</w:t>
      </w:r>
      <w:r w:rsidR="006F54F5" w:rsidRPr="006F54F5">
        <w:rPr>
          <w:rFonts w:ascii="Times New Roman" w:hAnsi="Times New Roman"/>
          <w:sz w:val="22"/>
          <w:szCs w:val="22"/>
        </w:rPr>
        <w:t>,</w:t>
      </w:r>
      <w:r w:rsidRPr="006F54F5">
        <w:rPr>
          <w:rFonts w:ascii="Times New Roman" w:hAnsi="Times New Roman"/>
          <w:sz w:val="22"/>
          <w:szCs w:val="22"/>
        </w:rPr>
        <w:t xml:space="preserve"> o której mowa w § 10a </w:t>
      </w:r>
    </w:p>
    <w:p w14:paraId="0F1DA3F7" w14:textId="4CE06562"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 xml:space="preserve">w razie niemożliwości realizacji dostaw zaoferowanego przez Wykonawcę produktu leczniczego na skutek zakończenia produkcji w trakcie trwania umowy, Wykonawca zobowiązuje </w:t>
      </w:r>
      <w:r w:rsidR="006F54F5" w:rsidRPr="006F54F5">
        <w:rPr>
          <w:rFonts w:ascii="Times New Roman" w:hAnsi="Times New Roman"/>
          <w:sz w:val="22"/>
          <w:szCs w:val="22"/>
        </w:rPr>
        <w:br/>
      </w:r>
      <w:r w:rsidRPr="006F54F5">
        <w:rPr>
          <w:rFonts w:ascii="Times New Roman" w:hAnsi="Times New Roman"/>
          <w:sz w:val="22"/>
          <w:szCs w:val="22"/>
        </w:rPr>
        <w:t>się dostarczyć zamiennik spełniający zapisane w umowie wymagania oferowanego produktu leczniczego (dotyczy to tej samej substancji czynnej i postaci farmaceutycznej, dawki, zarejestrowanych wskazań do stosowania) w cenie nie większej od zapisanej w umowie,</w:t>
      </w:r>
    </w:p>
    <w:p w14:paraId="3416E8DF" w14:textId="77777777"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w przypadku braku substancji leczniczej /wyrobu leczniczego/zawartych w umowie, dopuszcza się sprzedaż zamiennika za każdorazowym wyrażeniem zgody Zamawiającego.</w:t>
      </w:r>
    </w:p>
    <w:p w14:paraId="7B65E48B" w14:textId="7B0D6B75" w:rsidR="006F54F5" w:rsidRPr="006F54F5" w:rsidRDefault="009E6AF5" w:rsidP="00FD3FE8">
      <w:pPr>
        <w:pStyle w:val="Akapitzlist"/>
        <w:numPr>
          <w:ilvl w:val="0"/>
          <w:numId w:val="82"/>
        </w:numPr>
        <w:suppressAutoHyphens w:val="0"/>
        <w:spacing w:line="240" w:lineRule="auto"/>
        <w:jc w:val="both"/>
        <w:rPr>
          <w:rFonts w:ascii="Times New Roman" w:hAnsi="Times New Roman"/>
          <w:sz w:val="22"/>
          <w:szCs w:val="22"/>
        </w:rPr>
      </w:pPr>
      <w:r w:rsidRPr="006F54F5">
        <w:rPr>
          <w:rFonts w:ascii="Times New Roman" w:hAnsi="Times New Roman"/>
          <w:sz w:val="22"/>
          <w:szCs w:val="22"/>
        </w:rPr>
        <w:t xml:space="preserve">w przypadku wprowadzenia cen urzędowych, ceny tych produktów nie mogą być wyższe </w:t>
      </w:r>
      <w:r w:rsidR="006F54F5" w:rsidRPr="006F54F5">
        <w:rPr>
          <w:rFonts w:ascii="Times New Roman" w:hAnsi="Times New Roman"/>
          <w:sz w:val="22"/>
          <w:szCs w:val="22"/>
        </w:rPr>
        <w:br/>
      </w:r>
      <w:r w:rsidRPr="006F54F5">
        <w:rPr>
          <w:rFonts w:ascii="Times New Roman" w:hAnsi="Times New Roman"/>
          <w:sz w:val="22"/>
          <w:szCs w:val="22"/>
        </w:rPr>
        <w:t>od cen urzędowych. Zmiany cen nastąpią w formie aneksu obowiązującego od dnia wprowadzenia cen urzędowych,</w:t>
      </w:r>
    </w:p>
    <w:p w14:paraId="145B98BD" w14:textId="1EC808FC" w:rsidR="00AC0CE9" w:rsidRPr="006F54F5" w:rsidRDefault="006F54F5" w:rsidP="00FD3FE8">
      <w:pPr>
        <w:pStyle w:val="Akapitzlist"/>
        <w:numPr>
          <w:ilvl w:val="0"/>
          <w:numId w:val="82"/>
        </w:numPr>
        <w:suppressAutoHyphens w:val="0"/>
        <w:spacing w:after="0" w:line="240" w:lineRule="auto"/>
        <w:jc w:val="both"/>
        <w:rPr>
          <w:rFonts w:ascii="Times New Roman" w:hAnsi="Times New Roman"/>
          <w:sz w:val="22"/>
          <w:szCs w:val="22"/>
        </w:rPr>
      </w:pPr>
      <w:r w:rsidRPr="006F54F5">
        <w:rPr>
          <w:rFonts w:ascii="Times New Roman" w:hAnsi="Times New Roman"/>
          <w:sz w:val="22"/>
          <w:szCs w:val="22"/>
        </w:rPr>
        <w:t>w przypadku</w:t>
      </w:r>
      <w:r w:rsidR="009E6AF5" w:rsidRPr="006F54F5">
        <w:rPr>
          <w:rFonts w:ascii="Times New Roman" w:hAnsi="Times New Roman"/>
          <w:sz w:val="22"/>
          <w:szCs w:val="22"/>
        </w:rPr>
        <w:t xml:space="preserve"> ustawowej zmiany stawek podatku od towarów i usług, według obowiązujących przepisów prawa podatkowego przedmiotu zamówienia, zmiana następuje po podpisaniu aneksu do umowy z tym:</w:t>
      </w:r>
    </w:p>
    <w:p w14:paraId="18FF46C1" w14:textId="2F510C3F" w:rsidR="00AC0CE9" w:rsidRPr="006F54F5" w:rsidRDefault="009E6AF5" w:rsidP="00FD3FE8">
      <w:pPr>
        <w:pStyle w:val="Tekstpodstawowy"/>
        <w:widowControl/>
        <w:numPr>
          <w:ilvl w:val="0"/>
          <w:numId w:val="62"/>
        </w:numPr>
        <w:suppressAutoHyphens w:val="0"/>
        <w:spacing w:after="0" w:line="240" w:lineRule="auto"/>
        <w:jc w:val="both"/>
        <w:rPr>
          <w:rFonts w:cs="Times New Roman"/>
          <w:sz w:val="22"/>
          <w:szCs w:val="22"/>
        </w:rPr>
      </w:pPr>
      <w:r w:rsidRPr="006F54F5">
        <w:rPr>
          <w:rFonts w:cs="Times New Roman"/>
          <w:sz w:val="22"/>
          <w:szCs w:val="22"/>
        </w:rPr>
        <w:t xml:space="preserve">że kwota netto wynagrodzenia należna Wykonawcy nie może ulec podwyższeniu, </w:t>
      </w:r>
      <w:r w:rsidR="006F54F5" w:rsidRPr="006F54F5">
        <w:rPr>
          <w:rFonts w:cs="Times New Roman"/>
          <w:sz w:val="22"/>
          <w:szCs w:val="22"/>
        </w:rPr>
        <w:br/>
      </w:r>
      <w:r w:rsidRPr="006F54F5">
        <w:rPr>
          <w:rFonts w:cs="Times New Roman"/>
          <w:sz w:val="22"/>
          <w:szCs w:val="22"/>
        </w:rPr>
        <w:t>a ewentualna zmiana umowy będzie dotyczyła stawki podatku i kwoty brutto tego wynagrodzenia- dot. sytuacji, gdy stawka VAT zostaje obniżona</w:t>
      </w:r>
    </w:p>
    <w:p w14:paraId="1A3673DF" w14:textId="77777777" w:rsidR="006F54F5" w:rsidRPr="006F54F5" w:rsidRDefault="009E6AF5" w:rsidP="00FD3FE8">
      <w:pPr>
        <w:pStyle w:val="Tekstpodstawowy"/>
        <w:widowControl/>
        <w:numPr>
          <w:ilvl w:val="0"/>
          <w:numId w:val="62"/>
        </w:numPr>
        <w:tabs>
          <w:tab w:val="left" w:pos="720"/>
        </w:tabs>
        <w:suppressAutoHyphens w:val="0"/>
        <w:spacing w:after="0" w:line="240" w:lineRule="auto"/>
        <w:jc w:val="both"/>
        <w:rPr>
          <w:rFonts w:cs="Times New Roman"/>
          <w:sz w:val="22"/>
          <w:szCs w:val="22"/>
        </w:rPr>
      </w:pPr>
      <w:r w:rsidRPr="006F54F5">
        <w:rPr>
          <w:rFonts w:cs="Times New Roman"/>
          <w:sz w:val="22"/>
          <w:szCs w:val="22"/>
        </w:rPr>
        <w:t xml:space="preserve">że kwota brutto wynagrodzenia należna Wykonawcy nie może ulec podwyższeniu, </w:t>
      </w:r>
      <w:r w:rsidR="006F54F5" w:rsidRPr="006F54F5">
        <w:rPr>
          <w:rFonts w:cs="Times New Roman"/>
          <w:sz w:val="22"/>
          <w:szCs w:val="22"/>
        </w:rPr>
        <w:br/>
      </w:r>
      <w:r w:rsidRPr="006F54F5">
        <w:rPr>
          <w:rFonts w:cs="Times New Roman"/>
          <w:sz w:val="22"/>
          <w:szCs w:val="22"/>
        </w:rPr>
        <w:t>a ewentualna zmiana umowy będzie dotyczyła stawki podatku i kwoty netto tego wynagrodzenia- dot. sytuacji, gdy stawka VAT zostaje podwyższona</w:t>
      </w:r>
    </w:p>
    <w:p w14:paraId="2AC8BBE1" w14:textId="77777777" w:rsidR="006F54F5" w:rsidRPr="006F54F5" w:rsidRDefault="009E6AF5" w:rsidP="00FD3FE8">
      <w:pPr>
        <w:pStyle w:val="Tekstpodstawowy"/>
        <w:widowControl/>
        <w:numPr>
          <w:ilvl w:val="0"/>
          <w:numId w:val="82"/>
        </w:numPr>
        <w:tabs>
          <w:tab w:val="left" w:pos="720"/>
        </w:tabs>
        <w:suppressAutoHyphens w:val="0"/>
        <w:spacing w:after="0" w:line="240" w:lineRule="auto"/>
        <w:jc w:val="both"/>
        <w:rPr>
          <w:rFonts w:cs="Times New Roman"/>
          <w:sz w:val="22"/>
          <w:szCs w:val="22"/>
        </w:rPr>
      </w:pPr>
      <w:r w:rsidRPr="006F54F5">
        <w:rPr>
          <w:rFonts w:cs="Times New Roman"/>
          <w:sz w:val="22"/>
          <w:szCs w:val="22"/>
        </w:rPr>
        <w:t>zmiany n-</w:t>
      </w:r>
      <w:proofErr w:type="spellStart"/>
      <w:r w:rsidRPr="006F54F5">
        <w:rPr>
          <w:rFonts w:cs="Times New Roman"/>
          <w:sz w:val="22"/>
          <w:szCs w:val="22"/>
        </w:rPr>
        <w:t>ru</w:t>
      </w:r>
      <w:proofErr w:type="spellEnd"/>
      <w:r w:rsidRPr="006F54F5">
        <w:rPr>
          <w:rFonts w:cs="Times New Roman"/>
          <w:sz w:val="22"/>
          <w:szCs w:val="22"/>
        </w:rPr>
        <w:t xml:space="preserve"> konta bankowego w przypadku zaistnienia okoliczności, których nie można było przewidzieć w chwili zawarcia umowy,</w:t>
      </w:r>
    </w:p>
    <w:p w14:paraId="5211EA33" w14:textId="77777777" w:rsidR="006F54F5" w:rsidRPr="006F54F5" w:rsidRDefault="009E6AF5" w:rsidP="00FD3FE8">
      <w:pPr>
        <w:pStyle w:val="Tekstpodstawowy"/>
        <w:widowControl/>
        <w:numPr>
          <w:ilvl w:val="0"/>
          <w:numId w:val="82"/>
        </w:numPr>
        <w:tabs>
          <w:tab w:val="left" w:pos="720"/>
        </w:tabs>
        <w:suppressAutoHyphens w:val="0"/>
        <w:spacing w:after="0" w:line="240" w:lineRule="auto"/>
        <w:jc w:val="both"/>
        <w:rPr>
          <w:rFonts w:cs="Times New Roman"/>
          <w:sz w:val="22"/>
          <w:szCs w:val="22"/>
        </w:rPr>
      </w:pPr>
      <w:r w:rsidRPr="006F54F5">
        <w:rPr>
          <w:rFonts w:cs="Times New Roman"/>
          <w:sz w:val="22"/>
          <w:szCs w:val="22"/>
        </w:rPr>
        <w:t>zmiany sposobu realizacji umowy, w przypadku gdy zmiana jest korzystna dla Zamawiającego lub uzasadniona jego potrzebami,</w:t>
      </w:r>
    </w:p>
    <w:p w14:paraId="007558AA" w14:textId="244564EC" w:rsidR="006F54F5" w:rsidRPr="006F54F5" w:rsidRDefault="009E6AF5" w:rsidP="00FD3FE8">
      <w:pPr>
        <w:pStyle w:val="Tekstpodstawowy"/>
        <w:widowControl/>
        <w:numPr>
          <w:ilvl w:val="0"/>
          <w:numId w:val="82"/>
        </w:numPr>
        <w:tabs>
          <w:tab w:val="left" w:pos="720"/>
        </w:tabs>
        <w:suppressAutoHyphens w:val="0"/>
        <w:spacing w:after="0" w:line="240" w:lineRule="auto"/>
        <w:jc w:val="both"/>
        <w:rPr>
          <w:rFonts w:cs="Times New Roman"/>
          <w:sz w:val="22"/>
          <w:szCs w:val="22"/>
        </w:rPr>
      </w:pPr>
      <w:r w:rsidRPr="006F54F5">
        <w:rPr>
          <w:rFonts w:cs="Times New Roman"/>
          <w:sz w:val="22"/>
          <w:szCs w:val="22"/>
        </w:rPr>
        <w:t xml:space="preserve">zmiany dotyczącej wzajemnych świadczeń stron umowy w przypadku gdy nowy Wykonawca ma zastąpić dotychczasowego np. w wyniku sukcesji, wstąpienia w prawa i obowiązki Wykonawcy, w następstwie przejęcia, połączenia, podziału, przekształcenia, upadłości </w:t>
      </w:r>
      <w:r w:rsidR="001738F5">
        <w:rPr>
          <w:rFonts w:cs="Times New Roman"/>
          <w:sz w:val="22"/>
          <w:szCs w:val="22"/>
        </w:rPr>
        <w:br/>
      </w:r>
      <w:r w:rsidRPr="006F54F5">
        <w:rPr>
          <w:rFonts w:cs="Times New Roman"/>
          <w:sz w:val="22"/>
          <w:szCs w:val="22"/>
        </w:rPr>
        <w:t>itp. (zmiany danych podmiotów zawierających umowę),</w:t>
      </w:r>
    </w:p>
    <w:p w14:paraId="18071D85" w14:textId="151C79B2" w:rsidR="00AC0CE9" w:rsidRPr="006F54F5" w:rsidRDefault="009E6AF5" w:rsidP="00FD3FE8">
      <w:pPr>
        <w:pStyle w:val="Tekstpodstawowy"/>
        <w:widowControl/>
        <w:numPr>
          <w:ilvl w:val="0"/>
          <w:numId w:val="82"/>
        </w:numPr>
        <w:tabs>
          <w:tab w:val="left" w:pos="720"/>
        </w:tabs>
        <w:suppressAutoHyphens w:val="0"/>
        <w:spacing w:after="0" w:line="240" w:lineRule="auto"/>
        <w:jc w:val="both"/>
        <w:rPr>
          <w:rFonts w:cs="Times New Roman"/>
          <w:sz w:val="22"/>
          <w:szCs w:val="22"/>
        </w:rPr>
      </w:pPr>
      <w:r w:rsidRPr="006F54F5">
        <w:rPr>
          <w:rFonts w:cs="Times New Roman"/>
          <w:sz w:val="22"/>
          <w:szCs w:val="22"/>
        </w:rPr>
        <w:t>jeżeli konieczność zmiany umowy spowodowana jest okolicznościami, których Zamawiający, działając z należytą starannością, nie mógł przewiedzieć, o ile zmiana nie modyfikuje ogólnego charakteru umowy a wzrost ceny spowodowany każdą kolejną zmianą nie przekracza 50% wartości pierwotnej umowy.</w:t>
      </w:r>
    </w:p>
    <w:p w14:paraId="6076AFB4" w14:textId="77777777" w:rsidR="006F54F5" w:rsidRPr="001738F5" w:rsidRDefault="009E6AF5" w:rsidP="00FD3FE8">
      <w:pPr>
        <w:pStyle w:val="Akapitzlist"/>
        <w:numPr>
          <w:ilvl w:val="0"/>
          <w:numId w:val="81"/>
        </w:numPr>
        <w:spacing w:line="240" w:lineRule="auto"/>
        <w:jc w:val="both"/>
        <w:rPr>
          <w:rFonts w:ascii="Times New Roman" w:hAnsi="Times New Roman"/>
          <w:sz w:val="22"/>
          <w:szCs w:val="22"/>
        </w:rPr>
      </w:pPr>
      <w:r w:rsidRPr="001738F5">
        <w:rPr>
          <w:rFonts w:ascii="Times New Roman" w:hAnsi="Times New Roman"/>
          <w:sz w:val="22"/>
          <w:szCs w:val="22"/>
        </w:rPr>
        <w:t xml:space="preserve">W przypadkach określonych w § 10 ust. 2 pkt. a-d cena produktu leczniczego zostanie ustalona </w:t>
      </w:r>
      <w:r w:rsidR="006F54F5" w:rsidRPr="001738F5">
        <w:rPr>
          <w:rFonts w:ascii="Times New Roman" w:hAnsi="Times New Roman"/>
          <w:sz w:val="22"/>
          <w:szCs w:val="22"/>
        </w:rPr>
        <w:br/>
      </w:r>
      <w:r w:rsidRPr="001738F5">
        <w:rPr>
          <w:rFonts w:ascii="Times New Roman" w:hAnsi="Times New Roman"/>
          <w:sz w:val="22"/>
          <w:szCs w:val="22"/>
        </w:rPr>
        <w:t>z uwzględnieniem zasad określonych w art. 9 ust. 1 ustawy z dnia 12 maja 2011</w:t>
      </w:r>
      <w:r w:rsidR="006F54F5" w:rsidRPr="001738F5">
        <w:rPr>
          <w:rFonts w:ascii="Times New Roman" w:hAnsi="Times New Roman"/>
          <w:sz w:val="22"/>
          <w:szCs w:val="22"/>
        </w:rPr>
        <w:t xml:space="preserve"> </w:t>
      </w:r>
      <w:r w:rsidRPr="001738F5">
        <w:rPr>
          <w:rFonts w:ascii="Times New Roman" w:hAnsi="Times New Roman"/>
          <w:sz w:val="22"/>
          <w:szCs w:val="22"/>
        </w:rPr>
        <w:t>r. o refundacji leków, środków spożywczych specjalnego przeznaczenia żywieniowego oraz wyrobów medycznych (</w:t>
      </w:r>
      <w:proofErr w:type="spellStart"/>
      <w:r w:rsidRPr="001738F5">
        <w:rPr>
          <w:rFonts w:ascii="Times New Roman" w:hAnsi="Times New Roman"/>
          <w:sz w:val="22"/>
          <w:szCs w:val="22"/>
        </w:rPr>
        <w:t>t.j</w:t>
      </w:r>
      <w:proofErr w:type="spellEnd"/>
      <w:r w:rsidRPr="001738F5">
        <w:rPr>
          <w:rFonts w:ascii="Times New Roman" w:hAnsi="Times New Roman"/>
          <w:sz w:val="22"/>
          <w:szCs w:val="22"/>
        </w:rPr>
        <w:t>. Dz. U. z 2023 r., poz. 826).</w:t>
      </w:r>
    </w:p>
    <w:p w14:paraId="5041F94C" w14:textId="590FBD31" w:rsidR="006F54F5" w:rsidRPr="001738F5" w:rsidRDefault="009E6AF5" w:rsidP="00FD3FE8">
      <w:pPr>
        <w:pStyle w:val="Akapitzlist"/>
        <w:numPr>
          <w:ilvl w:val="0"/>
          <w:numId w:val="81"/>
        </w:numPr>
        <w:spacing w:line="240" w:lineRule="auto"/>
        <w:jc w:val="both"/>
        <w:rPr>
          <w:rFonts w:ascii="Times New Roman" w:hAnsi="Times New Roman"/>
          <w:sz w:val="22"/>
          <w:szCs w:val="22"/>
        </w:rPr>
      </w:pPr>
      <w:r w:rsidRPr="001738F5">
        <w:rPr>
          <w:rFonts w:ascii="Times New Roman" w:hAnsi="Times New Roman"/>
          <w:sz w:val="22"/>
          <w:szCs w:val="22"/>
        </w:rPr>
        <w:lastRenderedPageBreak/>
        <w:t xml:space="preserve">Zmiany wprowadzone zgodnie z powyższym nie mogą skutkować zmianą ceny jednostkowej </w:t>
      </w:r>
      <w:r w:rsidR="006F54F5" w:rsidRPr="001738F5">
        <w:rPr>
          <w:rFonts w:ascii="Times New Roman" w:hAnsi="Times New Roman"/>
          <w:sz w:val="22"/>
          <w:szCs w:val="22"/>
        </w:rPr>
        <w:br/>
      </w:r>
      <w:r w:rsidRPr="001738F5">
        <w:rPr>
          <w:rFonts w:ascii="Times New Roman" w:hAnsi="Times New Roman"/>
          <w:sz w:val="22"/>
          <w:szCs w:val="22"/>
        </w:rPr>
        <w:t>(</w:t>
      </w:r>
      <w:r w:rsidR="006F54F5" w:rsidRPr="001738F5">
        <w:rPr>
          <w:rFonts w:ascii="Times New Roman" w:hAnsi="Times New Roman"/>
          <w:sz w:val="22"/>
          <w:szCs w:val="22"/>
        </w:rPr>
        <w:t>z wyjątkiem</w:t>
      </w:r>
      <w:r w:rsidRPr="001738F5">
        <w:rPr>
          <w:rFonts w:ascii="Times New Roman" w:hAnsi="Times New Roman"/>
          <w:sz w:val="22"/>
          <w:szCs w:val="22"/>
        </w:rPr>
        <w:t xml:space="preserve"> obniżenia ceny, zmiany stawki podatku VAT), i nie mogą być niekorzystne </w:t>
      </w:r>
      <w:r w:rsidR="006F54F5" w:rsidRPr="001738F5">
        <w:rPr>
          <w:rFonts w:ascii="Times New Roman" w:hAnsi="Times New Roman"/>
          <w:sz w:val="22"/>
          <w:szCs w:val="22"/>
        </w:rPr>
        <w:br/>
      </w:r>
      <w:r w:rsidRPr="001738F5">
        <w:rPr>
          <w:rFonts w:ascii="Times New Roman" w:hAnsi="Times New Roman"/>
          <w:sz w:val="22"/>
          <w:szCs w:val="22"/>
        </w:rPr>
        <w:t>dla Zamawiającego.</w:t>
      </w:r>
    </w:p>
    <w:p w14:paraId="1F8E409E" w14:textId="77777777" w:rsidR="006F54F5" w:rsidRPr="001738F5" w:rsidRDefault="009E6AF5" w:rsidP="00FD3FE8">
      <w:pPr>
        <w:pStyle w:val="Akapitzlist"/>
        <w:numPr>
          <w:ilvl w:val="0"/>
          <w:numId w:val="81"/>
        </w:numPr>
        <w:spacing w:line="240" w:lineRule="auto"/>
        <w:jc w:val="both"/>
        <w:rPr>
          <w:rFonts w:ascii="Times New Roman" w:hAnsi="Times New Roman"/>
          <w:sz w:val="22"/>
          <w:szCs w:val="22"/>
        </w:rPr>
      </w:pPr>
      <w:r w:rsidRPr="001738F5">
        <w:rPr>
          <w:rFonts w:ascii="Times New Roman" w:hAnsi="Times New Roman"/>
          <w:sz w:val="22"/>
          <w:szCs w:val="22"/>
        </w:rPr>
        <w:t xml:space="preserve">Zamawiający zastrzega sobie możliwość zmiany umowy na podstawie art. 455 ust. 2 ustawy </w:t>
      </w:r>
      <w:proofErr w:type="spellStart"/>
      <w:r w:rsidRPr="001738F5">
        <w:rPr>
          <w:rFonts w:ascii="Times New Roman" w:hAnsi="Times New Roman"/>
          <w:sz w:val="22"/>
          <w:szCs w:val="22"/>
        </w:rPr>
        <w:t>Pzp</w:t>
      </w:r>
      <w:proofErr w:type="spellEnd"/>
      <w:r w:rsidRPr="001738F5">
        <w:rPr>
          <w:rFonts w:ascii="Times New Roman" w:hAnsi="Times New Roman"/>
          <w:sz w:val="22"/>
          <w:szCs w:val="22"/>
        </w:rPr>
        <w:t xml:space="preserve"> tj. zwiększenia wartości umowy do wartości nie większej niż 10% wartości zamówienia określonego pierwotnie w umowie, poprzez dokupienie asortymentu objętego niniejszą umową. Zmiana umowy nastąpi po zawarciu stosownego aneksu do umowy.</w:t>
      </w:r>
    </w:p>
    <w:p w14:paraId="30CA2D23" w14:textId="153D8595" w:rsidR="006F54F5" w:rsidRPr="001738F5" w:rsidRDefault="009E6AF5" w:rsidP="00FD3FE8">
      <w:pPr>
        <w:pStyle w:val="Akapitzlist"/>
        <w:numPr>
          <w:ilvl w:val="0"/>
          <w:numId w:val="81"/>
        </w:numPr>
        <w:spacing w:line="240" w:lineRule="auto"/>
        <w:jc w:val="both"/>
        <w:rPr>
          <w:rFonts w:ascii="Times New Roman" w:hAnsi="Times New Roman"/>
          <w:sz w:val="22"/>
          <w:szCs w:val="22"/>
        </w:rPr>
      </w:pPr>
      <w:r w:rsidRPr="001738F5">
        <w:rPr>
          <w:rFonts w:ascii="Times New Roman" w:hAnsi="Times New Roman"/>
          <w:sz w:val="22"/>
          <w:szCs w:val="22"/>
        </w:rPr>
        <w:t xml:space="preserve">Powyższe postanowienia stanowią katalog zmian, na które Zamawiający może wyrazić zgodę. Powyższe postanowienia nie stanowią zobowiązania Zamawiającego do wyrażenia zgody </w:t>
      </w:r>
      <w:r w:rsidR="001738F5">
        <w:rPr>
          <w:rFonts w:ascii="Times New Roman" w:hAnsi="Times New Roman"/>
          <w:sz w:val="22"/>
          <w:szCs w:val="22"/>
        </w:rPr>
        <w:br/>
      </w:r>
      <w:r w:rsidRPr="001738F5">
        <w:rPr>
          <w:rFonts w:ascii="Times New Roman" w:hAnsi="Times New Roman"/>
          <w:sz w:val="22"/>
          <w:szCs w:val="22"/>
        </w:rPr>
        <w:t>na ich wprowadzenie.</w:t>
      </w:r>
    </w:p>
    <w:p w14:paraId="663CBC0D" w14:textId="5B3F91D3" w:rsidR="00AC0CE9" w:rsidRPr="006F54F5" w:rsidRDefault="009E6AF5" w:rsidP="00FD3FE8">
      <w:pPr>
        <w:pStyle w:val="Akapitzlist"/>
        <w:numPr>
          <w:ilvl w:val="0"/>
          <w:numId w:val="81"/>
        </w:numPr>
        <w:spacing w:line="240" w:lineRule="auto"/>
        <w:jc w:val="both"/>
        <w:rPr>
          <w:rFonts w:ascii="Times New Roman" w:hAnsi="Times New Roman"/>
          <w:sz w:val="22"/>
          <w:szCs w:val="22"/>
        </w:rPr>
      </w:pPr>
      <w:r w:rsidRPr="001738F5">
        <w:rPr>
          <w:rFonts w:ascii="Times New Roman" w:hAnsi="Times New Roman"/>
          <w:sz w:val="22"/>
          <w:szCs w:val="22"/>
        </w:rPr>
        <w:t>Zmiany wprowadzone zgodnie z powyższym nie mogą być niekorzystne dla Zamawiającego.</w:t>
      </w:r>
    </w:p>
    <w:p w14:paraId="43072BD2" w14:textId="77777777" w:rsidR="00AC0CE9" w:rsidRPr="006F54F5" w:rsidRDefault="00AC0CE9">
      <w:pPr>
        <w:pStyle w:val="Tekstpodstawowywcity"/>
        <w:spacing w:after="0" w:line="240" w:lineRule="auto"/>
        <w:ind w:left="0"/>
        <w:jc w:val="both"/>
        <w:rPr>
          <w:sz w:val="22"/>
          <w:szCs w:val="22"/>
        </w:rPr>
      </w:pPr>
    </w:p>
    <w:p w14:paraId="0528DCC0" w14:textId="77777777" w:rsidR="00AC0CE9" w:rsidRPr="006F54F5" w:rsidRDefault="009E6AF5">
      <w:pPr>
        <w:pStyle w:val="Tekstpodstawowy"/>
        <w:spacing w:after="0" w:line="240" w:lineRule="auto"/>
        <w:jc w:val="center"/>
        <w:rPr>
          <w:rFonts w:cs="Times New Roman"/>
          <w:b/>
          <w:bCs/>
          <w:sz w:val="22"/>
          <w:szCs w:val="22"/>
        </w:rPr>
      </w:pPr>
      <w:r w:rsidRPr="006F54F5">
        <w:rPr>
          <w:rFonts w:cs="Times New Roman"/>
          <w:b/>
          <w:bCs/>
          <w:sz w:val="22"/>
          <w:szCs w:val="22"/>
        </w:rPr>
        <w:t>§ 10a</w:t>
      </w:r>
    </w:p>
    <w:p w14:paraId="75614F96" w14:textId="77777777"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Zgodnie z art. 439 ust. 1 i 2 ustawy </w:t>
      </w:r>
      <w:proofErr w:type="spellStart"/>
      <w:r w:rsidRPr="006F54F5">
        <w:rPr>
          <w:sz w:val="22"/>
          <w:szCs w:val="22"/>
        </w:rPr>
        <w:t>Pzp</w:t>
      </w:r>
      <w:proofErr w:type="spellEnd"/>
      <w:r w:rsidRPr="006F54F5">
        <w:rPr>
          <w:sz w:val="22"/>
          <w:szCs w:val="22"/>
        </w:rPr>
        <w:t xml:space="preserve">, Strony dopuszczają zmianę wysokości wynagrodzenia Wykonawcy, nie wcześniej niż </w:t>
      </w:r>
      <w:r w:rsidRPr="006F54F5">
        <w:rPr>
          <w:sz w:val="22"/>
          <w:szCs w:val="22"/>
          <w:u w:color="FF0000"/>
        </w:rPr>
        <w:t>po pełnych 6 miesiącach</w:t>
      </w:r>
      <w:r w:rsidRPr="006F54F5">
        <w:rPr>
          <w:sz w:val="22"/>
          <w:szCs w:val="22"/>
        </w:rPr>
        <w:t xml:space="preserve"> od momentu realizacji przedmiotu umowy. Waloryzacja dotyczy wynagrodzenia Wykonawcy, o którym mowa w § 1 ust. 2 Umowy.</w:t>
      </w:r>
    </w:p>
    <w:p w14:paraId="2D9C95F8" w14:textId="4E6BDB1C"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Stronom przysługuje prawo do waloryzacji wartości wynagrodzenia w przypadku, gdy roczna wartość wskaźnika cen towarów i usług, publikowanego w Komunikacie Prezesa Głównego Urzędu Statystycznego, za rok poprzedzający rok złożenia wniosku o waloryzację, </w:t>
      </w:r>
      <w:r w:rsidRPr="006F54F5">
        <w:rPr>
          <w:sz w:val="22"/>
          <w:szCs w:val="22"/>
          <w:u w:color="FF0000"/>
        </w:rPr>
        <w:t xml:space="preserve">ulegnie zmianie </w:t>
      </w:r>
      <w:r w:rsidR="006F54F5">
        <w:rPr>
          <w:sz w:val="22"/>
          <w:szCs w:val="22"/>
          <w:u w:color="FF0000"/>
        </w:rPr>
        <w:br/>
      </w:r>
      <w:r w:rsidRPr="006F54F5">
        <w:rPr>
          <w:sz w:val="22"/>
          <w:szCs w:val="22"/>
          <w:u w:color="FF0000"/>
        </w:rPr>
        <w:t>o 16,00%</w:t>
      </w:r>
      <w:r w:rsidRPr="006F54F5">
        <w:rPr>
          <w:sz w:val="22"/>
          <w:szCs w:val="22"/>
        </w:rPr>
        <w:t xml:space="preserve"> w stosunku do wartości przedmiotowego wskaźnika za rok poprzedzający rok zawarcia umowy.</w:t>
      </w:r>
    </w:p>
    <w:p w14:paraId="033E7873" w14:textId="1AC1A14F"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Uprawnienie, o którym mowa w ust. 1 może być wykorzystane raz w roku kalendarzowym obowiązywania Umowy. </w:t>
      </w:r>
    </w:p>
    <w:p w14:paraId="2E7A0BF6" w14:textId="77777777"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Warunkiem skorzystania z uprawnienia, o którym mowa w ust. 1 jest złożenie pisemnego wniosku drugiej stronie. Wraz z wnioskiem Wykonawca zobowiązany jest przedstawić Zamawiającemu szczegółową kalkulację wzrostu kosztów wynikających ze zmiany wskaźnika cen towarów i usług, publikowanego w Komunikacie Prezesa Głównego Urzędu Statystycznego za rok poprzedzający rok złożenia wniosku w wraz ze stosownymi obliczeniami i uzasadnieniem. </w:t>
      </w:r>
    </w:p>
    <w:p w14:paraId="12BFBE7D" w14:textId="2D486C34"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Brak przedłożenia przez Wykonawcę szczegółowej kalkulacji kosztów w terminie 30 dni od daty złożenia </w:t>
      </w:r>
      <w:r w:rsidR="006F54F5" w:rsidRPr="006F54F5">
        <w:rPr>
          <w:sz w:val="22"/>
          <w:szCs w:val="22"/>
        </w:rPr>
        <w:t>wniosku,</w:t>
      </w:r>
      <w:r w:rsidRPr="006F54F5">
        <w:rPr>
          <w:sz w:val="22"/>
          <w:szCs w:val="22"/>
        </w:rPr>
        <w:t xml:space="preserve"> o którym mowa wyżej, spowoduje pozostawienie wniosku bez rozpatrzenia.</w:t>
      </w:r>
    </w:p>
    <w:p w14:paraId="3C91F983" w14:textId="77777777" w:rsidR="008A03FC" w:rsidRPr="006F54F5" w:rsidRDefault="009E6AF5" w:rsidP="00FD3FE8">
      <w:pPr>
        <w:pStyle w:val="NormalnyWeb"/>
        <w:numPr>
          <w:ilvl w:val="0"/>
          <w:numId w:val="78"/>
        </w:numPr>
        <w:jc w:val="both"/>
        <w:rPr>
          <w:rFonts w:eastAsia="Tahoma"/>
          <w:sz w:val="22"/>
          <w:szCs w:val="22"/>
        </w:rPr>
      </w:pPr>
      <w:r w:rsidRPr="006F54F5">
        <w:rPr>
          <w:sz w:val="22"/>
          <w:szCs w:val="22"/>
        </w:rPr>
        <w:t>Dokumenty przedłożone Zamawiającemu przez Wykonawcę stanowią podstawę zmiany wysokości wynagrodzenia, z zastrzeżeniem, że miesięczna kwota zmiany nie może być wyższa niż iloczyn 50 % wzrostu wartości wskaźnika cen towarów i usług, publikowanego w Komunikacie Prezesa Głównego Urzędu Statystycznego za rok poprzedzający rok złożenia wniosku o waloryzację umowy oraz średniej, miesięcznej wartości wynagrodzenia, liczonej za okres dwunastu miesięcy poprzedzających miesiąc złożenia wniosku lub jeśli okres wykonywania umowy jest krótszy za cały ten okres.</w:t>
      </w:r>
    </w:p>
    <w:p w14:paraId="76619937" w14:textId="3468BC25"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W przypadku obniżenia wskaźnika cen towarów i usług, publikowanego w Komunikacie Prezesa Głównego Urzędu Statystycznego za rok poprzedzający rok złożenia wniosku o waloryzację </w:t>
      </w:r>
      <w:r w:rsidR="006F54F5">
        <w:rPr>
          <w:sz w:val="22"/>
          <w:szCs w:val="22"/>
        </w:rPr>
        <w:br/>
      </w:r>
      <w:r w:rsidRPr="006F54F5">
        <w:rPr>
          <w:sz w:val="22"/>
          <w:szCs w:val="22"/>
        </w:rPr>
        <w:t xml:space="preserve">o co najmniej 16,00% w stosunku do wartości przedmiotowego wskaźnika za rok poprzedzający rok zawarcia umowy, Zamawiający dokona zmiany miesięcznego wynagrodzenia równej 50% obniżenia iloczynu wskaźnika cen towarów i usług, publikowanego w Komunikacie Prezesa Głównego Urzędu Statystycznego za rok poprzedzający rok złożenia wniosku o waloryzację </w:t>
      </w:r>
      <w:r w:rsidR="006F54F5">
        <w:rPr>
          <w:sz w:val="22"/>
          <w:szCs w:val="22"/>
        </w:rPr>
        <w:br/>
      </w:r>
      <w:r w:rsidRPr="006F54F5">
        <w:rPr>
          <w:sz w:val="22"/>
          <w:szCs w:val="22"/>
        </w:rPr>
        <w:t>oraz średniej miesięcznej wartości wynagrodzenia, liczonej za okres 12 miesięcy poprzedzających miesiąc złożenia wniosku lub jeśli okres wykonywania umowy jest krótszy za cały ten okres.</w:t>
      </w:r>
    </w:p>
    <w:p w14:paraId="67A0B179" w14:textId="77777777" w:rsidR="008A03FC" w:rsidRPr="006F54F5" w:rsidRDefault="009E6AF5" w:rsidP="00FD3FE8">
      <w:pPr>
        <w:pStyle w:val="NormalnyWeb"/>
        <w:numPr>
          <w:ilvl w:val="0"/>
          <w:numId w:val="78"/>
        </w:numPr>
        <w:jc w:val="both"/>
        <w:rPr>
          <w:rFonts w:eastAsia="Tahoma"/>
          <w:sz w:val="22"/>
          <w:szCs w:val="22"/>
        </w:rPr>
      </w:pPr>
      <w:r w:rsidRPr="006F54F5">
        <w:rPr>
          <w:sz w:val="22"/>
          <w:szCs w:val="22"/>
        </w:rPr>
        <w:t>Wniosek wraz ze stosownym aneksem Zamawiający prześle na adres Wykonawcy.</w:t>
      </w:r>
    </w:p>
    <w:p w14:paraId="0C5C7070" w14:textId="5C1E3054"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Wykonawca zobowiązuje się do podpisania aneksu, o którym mowa w ust. 7 w terminie 14 dni </w:t>
      </w:r>
      <w:r w:rsidR="006F54F5">
        <w:rPr>
          <w:sz w:val="22"/>
          <w:szCs w:val="22"/>
        </w:rPr>
        <w:br/>
      </w:r>
      <w:r w:rsidRPr="006F54F5">
        <w:rPr>
          <w:sz w:val="22"/>
          <w:szCs w:val="22"/>
        </w:rPr>
        <w:t xml:space="preserve">od jego otrzymania. W przypadku </w:t>
      </w:r>
      <w:r w:rsidR="006F54F5" w:rsidRPr="006F54F5">
        <w:rPr>
          <w:sz w:val="22"/>
          <w:szCs w:val="22"/>
        </w:rPr>
        <w:t>niepodpisania</w:t>
      </w:r>
      <w:r w:rsidRPr="006F54F5">
        <w:rPr>
          <w:sz w:val="22"/>
          <w:szCs w:val="22"/>
        </w:rPr>
        <w:t xml:space="preserve"> aneksu Zamawiającemu przysługuje prawo naliczenia kary umownej w wysokości stanowiącej iloczyn liczby 6 oraz równowartości kwoty obliczonej zgodnie z ust. 6.</w:t>
      </w:r>
    </w:p>
    <w:p w14:paraId="1C409877" w14:textId="0D30E514" w:rsidR="008A03FC" w:rsidRPr="006F54F5" w:rsidRDefault="009E6AF5" w:rsidP="00FD3FE8">
      <w:pPr>
        <w:pStyle w:val="NormalnyWeb"/>
        <w:numPr>
          <w:ilvl w:val="0"/>
          <w:numId w:val="78"/>
        </w:numPr>
        <w:jc w:val="both"/>
        <w:rPr>
          <w:rFonts w:eastAsia="Tahoma"/>
          <w:sz w:val="22"/>
          <w:szCs w:val="22"/>
        </w:rPr>
      </w:pPr>
      <w:r w:rsidRPr="006F54F5">
        <w:rPr>
          <w:sz w:val="22"/>
          <w:szCs w:val="22"/>
        </w:rPr>
        <w:t xml:space="preserve">Zmiana wynagrodzenia obowiązywać będzie od pierwszego dnia miesiąca, następującego </w:t>
      </w:r>
      <w:r w:rsidR="006F54F5">
        <w:rPr>
          <w:sz w:val="22"/>
          <w:szCs w:val="22"/>
        </w:rPr>
        <w:br/>
      </w:r>
      <w:r w:rsidRPr="006F54F5">
        <w:rPr>
          <w:sz w:val="22"/>
          <w:szCs w:val="22"/>
        </w:rPr>
        <w:t xml:space="preserve">po </w:t>
      </w:r>
      <w:r w:rsidR="006F54F5" w:rsidRPr="006F54F5">
        <w:rPr>
          <w:sz w:val="22"/>
          <w:szCs w:val="22"/>
        </w:rPr>
        <w:t>miesiącu,</w:t>
      </w:r>
      <w:r w:rsidRPr="006F54F5">
        <w:rPr>
          <w:sz w:val="22"/>
          <w:szCs w:val="22"/>
        </w:rPr>
        <w:t xml:space="preserve"> w którym złożono wniosek.</w:t>
      </w:r>
    </w:p>
    <w:p w14:paraId="0E349E2C" w14:textId="45C1571B" w:rsidR="002A5169" w:rsidRPr="006F54F5" w:rsidRDefault="009E6AF5" w:rsidP="00FD3FE8">
      <w:pPr>
        <w:pStyle w:val="NormalnyWeb"/>
        <w:numPr>
          <w:ilvl w:val="0"/>
          <w:numId w:val="78"/>
        </w:numPr>
        <w:jc w:val="both"/>
        <w:rPr>
          <w:rFonts w:eastAsia="Tahoma"/>
          <w:sz w:val="22"/>
          <w:szCs w:val="22"/>
        </w:rPr>
      </w:pPr>
      <w:r w:rsidRPr="006F54F5">
        <w:rPr>
          <w:sz w:val="22"/>
          <w:szCs w:val="22"/>
        </w:rPr>
        <w:t xml:space="preserve">Łączna wartość zmian wynagrodzenia dokonanych w oparciu o zapisy ust. 1-6 niniejszego paragrafu nie może przekroczyć 10 % wartości wynagrodzenia wskazanego przez Wykonawcę w </w:t>
      </w:r>
      <w:r w:rsidR="006F54F5">
        <w:rPr>
          <w:sz w:val="22"/>
          <w:szCs w:val="22"/>
        </w:rPr>
        <w:t>o</w:t>
      </w:r>
      <w:r w:rsidRPr="006F54F5">
        <w:rPr>
          <w:sz w:val="22"/>
          <w:szCs w:val="22"/>
        </w:rPr>
        <w:t>fercie</w:t>
      </w:r>
      <w:r w:rsidR="006F54F5" w:rsidRPr="006F54F5">
        <w:rPr>
          <w:sz w:val="22"/>
          <w:szCs w:val="22"/>
        </w:rPr>
        <w:t xml:space="preserve"> </w:t>
      </w:r>
      <w:r w:rsidR="002A5169" w:rsidRPr="006F54F5">
        <w:rPr>
          <w:sz w:val="22"/>
          <w:szCs w:val="22"/>
        </w:rPr>
        <w:lastRenderedPageBreak/>
        <w:t xml:space="preserve">Zgodnie z art. 439 ust.5 </w:t>
      </w:r>
      <w:proofErr w:type="spellStart"/>
      <w:r w:rsidR="002A5169" w:rsidRPr="006F54F5">
        <w:rPr>
          <w:sz w:val="22"/>
          <w:szCs w:val="22"/>
        </w:rPr>
        <w:t>Pzp</w:t>
      </w:r>
      <w:proofErr w:type="spellEnd"/>
      <w:r w:rsidR="002A5169" w:rsidRPr="006F54F5">
        <w:rPr>
          <w:sz w:val="22"/>
          <w:szCs w:val="22"/>
        </w:rPr>
        <w:t xml:space="preserve"> – skutki wynikające ze zmiany wynagrodzenia wykonawcy </w:t>
      </w:r>
      <w:r w:rsidR="006F54F5" w:rsidRPr="006F54F5">
        <w:rPr>
          <w:sz w:val="22"/>
          <w:szCs w:val="22"/>
        </w:rPr>
        <w:t>powinny również</w:t>
      </w:r>
      <w:r w:rsidR="002A5169" w:rsidRPr="006F54F5">
        <w:rPr>
          <w:sz w:val="22"/>
          <w:szCs w:val="22"/>
        </w:rPr>
        <w:t xml:space="preserve"> dotyczyć podwykonawców, z którymi wykonawca ten zawarł umowy.</w:t>
      </w:r>
    </w:p>
    <w:p w14:paraId="5F0E1711" w14:textId="2A073337" w:rsidR="002A5169" w:rsidRPr="001738F5" w:rsidRDefault="002A5169" w:rsidP="009A51A7">
      <w:pPr>
        <w:pStyle w:val="Tekstpodstawowy"/>
        <w:spacing w:after="0" w:line="240" w:lineRule="auto"/>
        <w:jc w:val="center"/>
        <w:rPr>
          <w:rFonts w:cs="Times New Roman"/>
          <w:b/>
          <w:bCs/>
          <w:sz w:val="22"/>
          <w:szCs w:val="22"/>
          <w:highlight w:val="yellow"/>
          <w:lang w:val="pl-PL"/>
        </w:rPr>
      </w:pPr>
      <w:r w:rsidRPr="006F54F5">
        <w:rPr>
          <w:rFonts w:cs="Times New Roman"/>
          <w:b/>
          <w:bCs/>
          <w:sz w:val="22"/>
          <w:szCs w:val="22"/>
        </w:rPr>
        <w:br/>
      </w:r>
      <w:r w:rsidRPr="006321F9">
        <w:rPr>
          <w:rFonts w:cs="Times New Roman"/>
          <w:b/>
          <w:bCs/>
          <w:sz w:val="22"/>
          <w:szCs w:val="22"/>
        </w:rPr>
        <w:t>§ 10</w:t>
      </w:r>
      <w:r w:rsidRPr="006321F9">
        <w:rPr>
          <w:rFonts w:cs="Times New Roman"/>
          <w:b/>
          <w:bCs/>
          <w:sz w:val="22"/>
          <w:szCs w:val="22"/>
          <w:lang w:val="pl-PL"/>
        </w:rPr>
        <w:t>b</w:t>
      </w:r>
    </w:p>
    <w:p w14:paraId="20701A4F" w14:textId="67C1D221" w:rsidR="002A5169" w:rsidRPr="006321F9" w:rsidRDefault="002A5169" w:rsidP="00FD3FE8">
      <w:pPr>
        <w:pStyle w:val="Akapitzlist"/>
        <w:numPr>
          <w:ilvl w:val="0"/>
          <w:numId w:val="68"/>
        </w:numPr>
        <w:suppressAutoHyphens w:val="0"/>
        <w:spacing w:after="0" w:line="240" w:lineRule="auto"/>
        <w:ind w:left="284" w:hanging="284"/>
        <w:jc w:val="both"/>
        <w:rPr>
          <w:rFonts w:ascii="Times New Roman" w:hAnsi="Times New Roman"/>
          <w:sz w:val="22"/>
          <w:szCs w:val="22"/>
          <w:lang w:bidi="pl-PL"/>
        </w:rPr>
      </w:pPr>
      <w:r w:rsidRPr="006321F9">
        <w:rPr>
          <w:rFonts w:ascii="Times New Roman" w:hAnsi="Times New Roman"/>
          <w:sz w:val="22"/>
          <w:szCs w:val="22"/>
          <w:lang w:bidi="pl-PL"/>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z niniejszej umowy albo mającej bezpośredni wpływ na terminowość i sposób wykonywanych umowy. Strony za okoliczności siły wyższej uznają w szczególności: ogłoszone stany klęski żywiołowej, w tym powódź </w:t>
      </w:r>
      <w:r w:rsidR="001738F5" w:rsidRPr="006321F9">
        <w:rPr>
          <w:rFonts w:ascii="Times New Roman" w:hAnsi="Times New Roman"/>
          <w:sz w:val="22"/>
          <w:szCs w:val="22"/>
          <w:lang w:bidi="pl-PL"/>
        </w:rPr>
        <w:br/>
      </w:r>
      <w:r w:rsidRPr="006321F9">
        <w:rPr>
          <w:rFonts w:ascii="Times New Roman" w:hAnsi="Times New Roman"/>
          <w:sz w:val="22"/>
          <w:szCs w:val="22"/>
          <w:lang w:bidi="pl-PL"/>
        </w:rPr>
        <w:t>i trzęsienie ziemi, upadek statku powietrznego, strajki generalne lub lokalne</w:t>
      </w:r>
      <w:r w:rsidR="006321F9" w:rsidRPr="006321F9">
        <w:rPr>
          <w:rFonts w:ascii="Times New Roman" w:hAnsi="Times New Roman"/>
          <w:sz w:val="22"/>
          <w:szCs w:val="22"/>
          <w:lang w:bidi="pl-PL"/>
        </w:rPr>
        <w:t>.</w:t>
      </w:r>
    </w:p>
    <w:p w14:paraId="07AE0AF1" w14:textId="77777777" w:rsidR="002A5169" w:rsidRPr="006321F9" w:rsidRDefault="002A5169" w:rsidP="00FD3FE8">
      <w:pPr>
        <w:pStyle w:val="Akapitzlist"/>
        <w:numPr>
          <w:ilvl w:val="0"/>
          <w:numId w:val="68"/>
        </w:numPr>
        <w:suppressAutoHyphens w:val="0"/>
        <w:spacing w:after="0" w:line="240" w:lineRule="auto"/>
        <w:ind w:left="284" w:hanging="284"/>
        <w:jc w:val="both"/>
        <w:rPr>
          <w:rFonts w:ascii="Times New Roman" w:hAnsi="Times New Roman"/>
          <w:sz w:val="22"/>
          <w:szCs w:val="22"/>
        </w:rPr>
      </w:pPr>
      <w:r w:rsidRPr="006321F9">
        <w:rPr>
          <w:rFonts w:ascii="Times New Roman" w:hAnsi="Times New Roman"/>
          <w:sz w:val="22"/>
          <w:szCs w:val="22"/>
        </w:rPr>
        <w:t>Jeżeli wskutek okoliczności siły wyższej Strona nie będzie mogła wykonywać swoich obowiązków umownych w całości lub w części, niezwłocznie powiadomi o tym drugą stronę. W takim przypadku Strony uzgodnią sposób i zasady dalszego wykonywania umowy, czasowo zawieszą jej realizację lub umowa zostanie rozwiązana.</w:t>
      </w:r>
    </w:p>
    <w:p w14:paraId="3AE6628B" w14:textId="77777777" w:rsidR="002A5169" w:rsidRPr="006321F9" w:rsidRDefault="002A5169" w:rsidP="00FD3FE8">
      <w:pPr>
        <w:pStyle w:val="Akapitzlist"/>
        <w:numPr>
          <w:ilvl w:val="0"/>
          <w:numId w:val="68"/>
        </w:numPr>
        <w:suppressAutoHyphens w:val="0"/>
        <w:spacing w:after="0" w:line="240" w:lineRule="auto"/>
        <w:ind w:left="284" w:hanging="284"/>
        <w:jc w:val="both"/>
        <w:rPr>
          <w:rFonts w:ascii="Times New Roman" w:hAnsi="Times New Roman"/>
          <w:sz w:val="22"/>
          <w:szCs w:val="22"/>
        </w:rPr>
      </w:pPr>
      <w:r w:rsidRPr="006321F9">
        <w:rPr>
          <w:rFonts w:ascii="Times New Roman" w:hAnsi="Times New Roman"/>
          <w:sz w:val="22"/>
          <w:szCs w:val="22"/>
        </w:rPr>
        <w:t>Bieg terminów określonych w niniejszej umowie ulega zawieszeniu przez czas trwania przeszkody spowodowanej siłą wyższą.</w:t>
      </w:r>
    </w:p>
    <w:p w14:paraId="1C5C6A8B" w14:textId="77777777" w:rsidR="002A5169" w:rsidRPr="006F54F5" w:rsidRDefault="002A5169">
      <w:pPr>
        <w:pStyle w:val="NormalnyWeb"/>
        <w:jc w:val="both"/>
        <w:rPr>
          <w:rFonts w:eastAsia="Tahoma"/>
          <w:sz w:val="22"/>
          <w:szCs w:val="22"/>
        </w:rPr>
      </w:pPr>
    </w:p>
    <w:p w14:paraId="057CA1B4" w14:textId="77777777"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11</w:t>
      </w:r>
    </w:p>
    <w:p w14:paraId="1954235A" w14:textId="2B87B7F1" w:rsidR="00AC0CE9" w:rsidRPr="006F54F5" w:rsidRDefault="009E6AF5" w:rsidP="00FD3FE8">
      <w:pPr>
        <w:pStyle w:val="Tekstpodstawowy"/>
        <w:widowControl/>
        <w:numPr>
          <w:ilvl w:val="0"/>
          <w:numId w:val="59"/>
        </w:numPr>
        <w:suppressAutoHyphens w:val="0"/>
        <w:spacing w:after="0" w:line="240" w:lineRule="auto"/>
        <w:ind w:left="340" w:hanging="340"/>
        <w:jc w:val="both"/>
        <w:rPr>
          <w:rFonts w:cs="Times New Roman"/>
          <w:sz w:val="22"/>
          <w:szCs w:val="22"/>
        </w:rPr>
      </w:pPr>
      <w:r w:rsidRPr="006F54F5">
        <w:rPr>
          <w:rFonts w:cs="Times New Roman"/>
          <w:sz w:val="22"/>
          <w:szCs w:val="22"/>
        </w:rPr>
        <w:t xml:space="preserve">Strony ustalają, że Wykonawca nie może bez zgody Zamawiającego przelać skutecznie na osobę trzecią wierzytelności przysługujących mu wobec Zamawiającego z tytułu niniejszej umowy. Ponadto Strony ustalają, że Wykonawca nie może podejmować żadnych czynności prawnych, </w:t>
      </w:r>
      <w:r w:rsidR="001738F5">
        <w:rPr>
          <w:rFonts w:cs="Times New Roman"/>
          <w:sz w:val="22"/>
          <w:szCs w:val="22"/>
        </w:rPr>
        <w:br/>
      </w:r>
      <w:r w:rsidRPr="006F54F5">
        <w:rPr>
          <w:rFonts w:cs="Times New Roman"/>
          <w:sz w:val="22"/>
          <w:szCs w:val="22"/>
        </w:rPr>
        <w:t>z których wynikałaby odpowiedzialność osobista trzeciego podmiotu dająca możliwość wstąpienia w prawa Strony umowy.</w:t>
      </w:r>
    </w:p>
    <w:p w14:paraId="4BDCE692" w14:textId="27508DFD" w:rsidR="00AC0CE9" w:rsidRPr="006F54F5" w:rsidRDefault="009E6AF5" w:rsidP="00FD3FE8">
      <w:pPr>
        <w:pStyle w:val="Tekstpodstawowy"/>
        <w:widowControl/>
        <w:numPr>
          <w:ilvl w:val="0"/>
          <w:numId w:val="59"/>
        </w:numPr>
        <w:suppressAutoHyphens w:val="0"/>
        <w:spacing w:after="0" w:line="240" w:lineRule="auto"/>
        <w:ind w:left="340" w:hanging="340"/>
        <w:jc w:val="both"/>
        <w:rPr>
          <w:rFonts w:cs="Times New Roman"/>
          <w:sz w:val="22"/>
          <w:szCs w:val="22"/>
        </w:rPr>
      </w:pPr>
      <w:r w:rsidRPr="006F54F5">
        <w:rPr>
          <w:rFonts w:cs="Times New Roman"/>
          <w:sz w:val="22"/>
          <w:szCs w:val="22"/>
        </w:rPr>
        <w:t xml:space="preserve">Zgoda, o której mowa powyżej związana z czynnością prawną mająca na celu zmianę wierzyciela może nastąpić po wyrażeniu zgody przez podmiot tworzący jednostkę Zamawiającego </w:t>
      </w:r>
      <w:r w:rsidR="001738F5">
        <w:rPr>
          <w:rFonts w:cs="Times New Roman"/>
          <w:sz w:val="22"/>
          <w:szCs w:val="22"/>
        </w:rPr>
        <w:br/>
      </w:r>
      <w:r w:rsidRPr="006F54F5">
        <w:rPr>
          <w:rFonts w:cs="Times New Roman"/>
          <w:sz w:val="22"/>
          <w:szCs w:val="22"/>
        </w:rPr>
        <w:t>(art. 54 ustawy z dnia 15 kwietnia 2011 r o działalności leczniczej (tj. Dz. U. z 2023 r., poz. 991).</w:t>
      </w:r>
    </w:p>
    <w:p w14:paraId="14C53877" w14:textId="77777777" w:rsidR="00393D6E" w:rsidRPr="006F54F5" w:rsidRDefault="00393D6E" w:rsidP="00154F9B">
      <w:pPr>
        <w:suppressAutoHyphens w:val="0"/>
        <w:spacing w:line="240" w:lineRule="auto"/>
        <w:ind w:left="432"/>
        <w:rPr>
          <w:rFonts w:ascii="Times New Roman" w:eastAsia="Calibri" w:hAnsi="Times New Roman" w:cs="Times New Roman"/>
          <w:b/>
          <w:bCs/>
          <w:strike/>
          <w:color w:val="FF0000"/>
          <w:sz w:val="22"/>
          <w:szCs w:val="22"/>
          <w:lang w:eastAsia="en-US"/>
        </w:rPr>
      </w:pPr>
    </w:p>
    <w:p w14:paraId="60923B4B" w14:textId="77777777" w:rsidR="00AC0CE9" w:rsidRPr="006F54F5" w:rsidRDefault="009E6AF5">
      <w:pPr>
        <w:pStyle w:val="Tekstpodstawowy"/>
        <w:spacing w:after="0" w:line="240" w:lineRule="auto"/>
        <w:jc w:val="center"/>
        <w:rPr>
          <w:rFonts w:cs="Times New Roman"/>
          <w:sz w:val="22"/>
          <w:szCs w:val="22"/>
        </w:rPr>
      </w:pPr>
      <w:r w:rsidRPr="006F54F5">
        <w:rPr>
          <w:rFonts w:cs="Times New Roman"/>
          <w:b/>
          <w:bCs/>
          <w:sz w:val="22"/>
          <w:szCs w:val="22"/>
        </w:rPr>
        <w:t>§ 12</w:t>
      </w:r>
    </w:p>
    <w:p w14:paraId="64F99DE9" w14:textId="77777777" w:rsidR="00AC0CE9" w:rsidRPr="006F54F5" w:rsidRDefault="009E6AF5" w:rsidP="00FD3FE8">
      <w:pPr>
        <w:numPr>
          <w:ilvl w:val="0"/>
          <w:numId w:val="60"/>
        </w:numPr>
        <w:suppressAutoHyphens w:val="0"/>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W trakcie realizacji niniejszej umowy Wykonawca zobowiązuje się do przestrzegania zasad określonych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 maja 2016 r. (dalej jako „RODO”), także innych obowiązujących przepisów prawa odnoszących się do przetwarzania danych osobowych, w szczególności o w zakresie ochrony danych osobowych i dokumentacji medycznej pacjentów. </w:t>
      </w:r>
    </w:p>
    <w:p w14:paraId="572BE28A" w14:textId="13E32F9A" w:rsidR="00AC0CE9" w:rsidRPr="006F54F5" w:rsidRDefault="009E6AF5" w:rsidP="00FD3FE8">
      <w:pPr>
        <w:numPr>
          <w:ilvl w:val="0"/>
          <w:numId w:val="60"/>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Każda ze Stron Umowy zobowiązuje się do poinformowania swoich Pracowników </w:t>
      </w:r>
      <w:r w:rsidR="001738F5">
        <w:rPr>
          <w:rFonts w:ascii="Times New Roman" w:hAnsi="Times New Roman" w:cs="Times New Roman"/>
          <w:sz w:val="22"/>
          <w:szCs w:val="22"/>
        </w:rPr>
        <w:br/>
      </w:r>
      <w:r w:rsidRPr="006F54F5">
        <w:rPr>
          <w:rFonts w:ascii="Times New Roman" w:hAnsi="Times New Roman" w:cs="Times New Roman"/>
          <w:sz w:val="22"/>
          <w:szCs w:val="22"/>
        </w:rPr>
        <w:t>i Współpracowników o przetwarzaniu ich danych osobowych przez drugą Stronę Umowy w celach związanych z wykonywaniem Umowy oraz utrzymywaniem bieżących kontaktów, tak aby druga Strona mogła traktować ten obowiązek jako spełniony. Zakres przekazywanych informacji ma spełniać wymogi art. 13 i 14 RODO – w zależności od tego czy dane osób pozyskiwane są bezpośrednio od osób, których dane dotyczą lub pozyskiwane od ich Pracodawcy – będącego Stroną niniejszej Umowy.</w:t>
      </w:r>
    </w:p>
    <w:p w14:paraId="51B270AB" w14:textId="77777777" w:rsidR="001738F5" w:rsidRDefault="009E6AF5" w:rsidP="00FD3FE8">
      <w:pPr>
        <w:numPr>
          <w:ilvl w:val="0"/>
          <w:numId w:val="60"/>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 xml:space="preserve">Każda ze Stron zobowiązuje się do niezwłocznego poinformowania drugiej Strony o wszelkich postępowaniach wszczętych przez Prezesa Urzędu Ochrony Danych Osobowych, a dotyczących danych osobowych przetwarzanych w związku z realizacją niniejszej Umowy, jak również </w:t>
      </w:r>
      <w:r w:rsidR="001738F5">
        <w:rPr>
          <w:rFonts w:ascii="Times New Roman" w:hAnsi="Times New Roman" w:cs="Times New Roman"/>
          <w:sz w:val="22"/>
          <w:szCs w:val="22"/>
        </w:rPr>
        <w:br/>
      </w:r>
      <w:r w:rsidRPr="006F54F5">
        <w:rPr>
          <w:rFonts w:ascii="Times New Roman" w:hAnsi="Times New Roman" w:cs="Times New Roman"/>
          <w:sz w:val="22"/>
          <w:szCs w:val="22"/>
        </w:rPr>
        <w:t>o wszelkich faktach wymagających zajęcia przez drugą Stronę stanowiska.</w:t>
      </w:r>
    </w:p>
    <w:p w14:paraId="64BBAA82" w14:textId="53C8996B" w:rsidR="00AC0CE9" w:rsidRPr="001738F5" w:rsidRDefault="009E6AF5" w:rsidP="00FD3FE8">
      <w:pPr>
        <w:numPr>
          <w:ilvl w:val="0"/>
          <w:numId w:val="60"/>
        </w:numPr>
        <w:spacing w:line="240" w:lineRule="auto"/>
        <w:jc w:val="both"/>
        <w:rPr>
          <w:rFonts w:ascii="Times New Roman" w:hAnsi="Times New Roman" w:cs="Times New Roman"/>
          <w:sz w:val="22"/>
          <w:szCs w:val="22"/>
        </w:rPr>
      </w:pPr>
      <w:r w:rsidRPr="001738F5">
        <w:rPr>
          <w:rFonts w:cs="Times New Roman"/>
          <w:sz w:val="22"/>
          <w:szCs w:val="22"/>
        </w:rPr>
        <w:t xml:space="preserve">Obowiązek zachowania tajemnicy spoczywa na Wykonawcy i jego pracownikach również </w:t>
      </w:r>
      <w:r w:rsidR="001738F5" w:rsidRPr="001738F5">
        <w:rPr>
          <w:rFonts w:cs="Times New Roman"/>
          <w:sz w:val="22"/>
          <w:szCs w:val="22"/>
        </w:rPr>
        <w:br/>
      </w:r>
      <w:r w:rsidRPr="001738F5">
        <w:rPr>
          <w:rFonts w:cs="Times New Roman"/>
          <w:sz w:val="22"/>
          <w:szCs w:val="22"/>
        </w:rPr>
        <w:t>po rozwiązaniu umowy i ma charakter bezterminowy.</w:t>
      </w:r>
    </w:p>
    <w:p w14:paraId="0E892801" w14:textId="77777777" w:rsidR="00AC0CE9" w:rsidRPr="006F54F5" w:rsidRDefault="009E6AF5" w:rsidP="00FD3FE8">
      <w:pPr>
        <w:numPr>
          <w:ilvl w:val="0"/>
          <w:numId w:val="60"/>
        </w:numPr>
        <w:spacing w:line="240" w:lineRule="auto"/>
        <w:jc w:val="both"/>
        <w:rPr>
          <w:rFonts w:ascii="Times New Roman" w:hAnsi="Times New Roman" w:cs="Times New Roman"/>
          <w:sz w:val="22"/>
          <w:szCs w:val="22"/>
        </w:rPr>
      </w:pPr>
      <w:r w:rsidRPr="006F54F5">
        <w:rPr>
          <w:rFonts w:ascii="Times New Roman" w:hAnsi="Times New Roman" w:cs="Times New Roman"/>
          <w:sz w:val="22"/>
          <w:szCs w:val="22"/>
        </w:rPr>
        <w:t>Jeżeli na podstawie niniejszej Umowy dochodzić będzie do przekazywania danych osobowych, Strony będą zobowiązane do zawarcia Umowy powierzenia przetwarzania danych osobowych.</w:t>
      </w:r>
    </w:p>
    <w:p w14:paraId="3ED05B9F" w14:textId="77777777" w:rsidR="00AC0CE9" w:rsidRPr="006F54F5" w:rsidRDefault="00AC0CE9">
      <w:pPr>
        <w:pStyle w:val="Tekstpodstawowy"/>
        <w:spacing w:after="0" w:line="240" w:lineRule="auto"/>
        <w:rPr>
          <w:rFonts w:cs="Times New Roman"/>
          <w:b/>
          <w:bCs/>
          <w:sz w:val="22"/>
          <w:szCs w:val="22"/>
        </w:rPr>
      </w:pPr>
    </w:p>
    <w:p w14:paraId="5A57B183" w14:textId="77777777" w:rsidR="00AC0CE9" w:rsidRPr="006F54F5" w:rsidRDefault="009E6AF5">
      <w:pPr>
        <w:pStyle w:val="Tekstpodstawowy"/>
        <w:spacing w:after="0" w:line="240" w:lineRule="auto"/>
        <w:ind w:left="3900" w:firstLine="348"/>
        <w:rPr>
          <w:rFonts w:cs="Times New Roman"/>
          <w:sz w:val="22"/>
          <w:szCs w:val="22"/>
        </w:rPr>
      </w:pPr>
      <w:r w:rsidRPr="006F54F5">
        <w:rPr>
          <w:rFonts w:cs="Times New Roman"/>
          <w:b/>
          <w:bCs/>
          <w:sz w:val="22"/>
          <w:szCs w:val="22"/>
        </w:rPr>
        <w:t xml:space="preserve">§ 13. </w:t>
      </w:r>
    </w:p>
    <w:p w14:paraId="7141C4C1" w14:textId="77777777" w:rsidR="00AC0CE9" w:rsidRPr="006F54F5" w:rsidRDefault="009E6AF5" w:rsidP="00FD3FE8">
      <w:pPr>
        <w:pStyle w:val="Tekstpodstawowy"/>
        <w:widowControl/>
        <w:numPr>
          <w:ilvl w:val="0"/>
          <w:numId w:val="61"/>
        </w:numPr>
        <w:suppressAutoHyphens w:val="0"/>
        <w:spacing w:after="0" w:line="240" w:lineRule="auto"/>
        <w:jc w:val="both"/>
        <w:rPr>
          <w:rFonts w:cs="Times New Roman"/>
          <w:sz w:val="22"/>
          <w:szCs w:val="22"/>
        </w:rPr>
      </w:pPr>
      <w:r w:rsidRPr="006F54F5">
        <w:rPr>
          <w:rFonts w:cs="Times New Roman"/>
          <w:sz w:val="22"/>
          <w:szCs w:val="22"/>
        </w:rPr>
        <w:t>Ewentualne spory, które mogą wyniknąć w trakcie realizacji niniejszej umowy, Strony zobowiązują się poddać rozstrzygnięciu sądów właściwych dla siedziby Zamawiającego.</w:t>
      </w:r>
    </w:p>
    <w:p w14:paraId="03261BF9" w14:textId="61F609E0" w:rsidR="00AC0CE9" w:rsidRPr="006F54F5" w:rsidRDefault="009E6AF5" w:rsidP="00FD3FE8">
      <w:pPr>
        <w:pStyle w:val="Tekstpodstawowy"/>
        <w:widowControl/>
        <w:numPr>
          <w:ilvl w:val="0"/>
          <w:numId w:val="61"/>
        </w:numPr>
        <w:suppressAutoHyphens w:val="0"/>
        <w:spacing w:after="0" w:line="240" w:lineRule="auto"/>
        <w:jc w:val="both"/>
        <w:rPr>
          <w:rFonts w:cs="Times New Roman"/>
          <w:sz w:val="22"/>
          <w:szCs w:val="22"/>
        </w:rPr>
      </w:pPr>
      <w:r w:rsidRPr="006F54F5">
        <w:rPr>
          <w:rFonts w:cs="Times New Roman"/>
          <w:sz w:val="22"/>
          <w:szCs w:val="22"/>
        </w:rPr>
        <w:lastRenderedPageBreak/>
        <w:t>W sprawach nie uregulowanych niniejszą umową mają zastosowanie przepisy Kodeksu cywilnego, ustawy z dnia 11 września 2019 r. - Prawo zamówień publicznych, SWZ, oferta Wykonawcy</w:t>
      </w:r>
      <w:r w:rsidR="00DA0EF3">
        <w:rPr>
          <w:rFonts w:cs="Times New Roman"/>
          <w:sz w:val="22"/>
          <w:szCs w:val="22"/>
        </w:rPr>
        <w:t>,</w:t>
      </w:r>
      <w:r w:rsidRPr="006F54F5">
        <w:rPr>
          <w:rFonts w:cs="Times New Roman"/>
          <w:sz w:val="22"/>
          <w:szCs w:val="22"/>
        </w:rPr>
        <w:t xml:space="preserve"> </w:t>
      </w:r>
      <w:r w:rsidR="00DA0EF3">
        <w:rPr>
          <w:rFonts w:cs="Times New Roman"/>
          <w:sz w:val="22"/>
          <w:szCs w:val="22"/>
        </w:rPr>
        <w:br/>
      </w:r>
      <w:r w:rsidRPr="006F54F5">
        <w:rPr>
          <w:rFonts w:cs="Times New Roman"/>
          <w:sz w:val="22"/>
          <w:szCs w:val="22"/>
        </w:rPr>
        <w:t xml:space="preserve">a także przepisy ustawy prawo farmaceutyczne oraz inne obowiązujące przepisy prawa w zakresie przedmiotu umowy. </w:t>
      </w:r>
    </w:p>
    <w:p w14:paraId="680BDCAC" w14:textId="77777777" w:rsidR="00AC0CE9" w:rsidRDefault="009E6AF5" w:rsidP="00FD3FE8">
      <w:pPr>
        <w:pStyle w:val="Tekstpodstawowy"/>
        <w:widowControl/>
        <w:numPr>
          <w:ilvl w:val="0"/>
          <w:numId w:val="61"/>
        </w:numPr>
        <w:suppressAutoHyphens w:val="0"/>
        <w:spacing w:after="0" w:line="240" w:lineRule="auto"/>
        <w:jc w:val="both"/>
        <w:rPr>
          <w:rFonts w:cs="Times New Roman"/>
          <w:sz w:val="22"/>
          <w:szCs w:val="22"/>
        </w:rPr>
      </w:pPr>
      <w:r w:rsidRPr="006F54F5">
        <w:rPr>
          <w:rFonts w:cs="Times New Roman"/>
          <w:sz w:val="22"/>
          <w:szCs w:val="22"/>
        </w:rPr>
        <w:t>Integralną częścią umowy jest Specyfikacja Warunków Zamówienia oraz oferta Wykonawcy wraz z załącznikami.</w:t>
      </w:r>
    </w:p>
    <w:p w14:paraId="1E45070D" w14:textId="77777777" w:rsidR="001738F5" w:rsidRPr="006F54F5" w:rsidRDefault="001738F5" w:rsidP="001738F5">
      <w:pPr>
        <w:pStyle w:val="Tekstpodstawowy"/>
        <w:widowControl/>
        <w:suppressAutoHyphens w:val="0"/>
        <w:spacing w:after="0" w:line="240" w:lineRule="auto"/>
        <w:ind w:left="432"/>
        <w:jc w:val="both"/>
        <w:rPr>
          <w:rFonts w:cs="Times New Roman"/>
          <w:sz w:val="22"/>
          <w:szCs w:val="22"/>
        </w:rPr>
      </w:pPr>
    </w:p>
    <w:p w14:paraId="2A1D9BB0" w14:textId="77777777" w:rsidR="00AC0CE9" w:rsidRPr="006F54F5" w:rsidRDefault="009E6AF5">
      <w:pPr>
        <w:pStyle w:val="Tekstpodstawowy"/>
        <w:spacing w:after="0" w:line="240" w:lineRule="auto"/>
        <w:ind w:left="3540" w:firstLine="708"/>
        <w:rPr>
          <w:rFonts w:cs="Times New Roman"/>
          <w:sz w:val="22"/>
          <w:szCs w:val="22"/>
        </w:rPr>
      </w:pPr>
      <w:r w:rsidRPr="006F54F5">
        <w:rPr>
          <w:rFonts w:cs="Times New Roman"/>
          <w:b/>
          <w:bCs/>
          <w:sz w:val="22"/>
          <w:szCs w:val="22"/>
        </w:rPr>
        <w:t xml:space="preserve">§ 14. </w:t>
      </w:r>
    </w:p>
    <w:p w14:paraId="4CEA7A51" w14:textId="77777777" w:rsidR="00AC0CE9" w:rsidRPr="006F54F5" w:rsidRDefault="009E6AF5">
      <w:pPr>
        <w:pStyle w:val="Tekstpodstawowy"/>
        <w:spacing w:after="0" w:line="240" w:lineRule="auto"/>
        <w:rPr>
          <w:rFonts w:cs="Times New Roman"/>
          <w:sz w:val="22"/>
          <w:szCs w:val="22"/>
        </w:rPr>
      </w:pPr>
      <w:r w:rsidRPr="006F54F5">
        <w:rPr>
          <w:rFonts w:cs="Times New Roman"/>
          <w:sz w:val="22"/>
          <w:szCs w:val="22"/>
        </w:rPr>
        <w:t>Umowę sporządzono w dwóch jednobrzmiących egzemplarzach po jednym dla każdej ze Stron.</w:t>
      </w:r>
    </w:p>
    <w:p w14:paraId="5A6344EC" w14:textId="77777777" w:rsidR="00AC0CE9" w:rsidRPr="006F54F5" w:rsidRDefault="00AC0CE9">
      <w:pPr>
        <w:pStyle w:val="Tekstpodstawowy"/>
        <w:spacing w:after="0" w:line="240" w:lineRule="auto"/>
        <w:rPr>
          <w:rFonts w:eastAsia="Tahoma" w:cs="Times New Roman"/>
          <w:b/>
          <w:bCs/>
          <w:sz w:val="22"/>
          <w:szCs w:val="22"/>
        </w:rPr>
      </w:pPr>
    </w:p>
    <w:p w14:paraId="29896EDF" w14:textId="77777777" w:rsidR="002A5169" w:rsidRPr="006F54F5" w:rsidRDefault="002A5169">
      <w:pPr>
        <w:pStyle w:val="Tekstpodstawowy"/>
        <w:spacing w:after="0" w:line="240" w:lineRule="auto"/>
        <w:jc w:val="center"/>
        <w:rPr>
          <w:rFonts w:cs="Times New Roman"/>
          <w:b/>
          <w:bCs/>
          <w:sz w:val="22"/>
          <w:szCs w:val="22"/>
        </w:rPr>
      </w:pPr>
    </w:p>
    <w:p w14:paraId="2D580739" w14:textId="702DD676" w:rsidR="00AC0CE9" w:rsidRPr="006F54F5" w:rsidRDefault="009E6AF5">
      <w:pPr>
        <w:pStyle w:val="Tekstpodstawowy"/>
        <w:spacing w:after="0" w:line="240" w:lineRule="auto"/>
        <w:jc w:val="center"/>
        <w:rPr>
          <w:rFonts w:cs="Times New Roman"/>
          <w:b/>
          <w:bCs/>
          <w:sz w:val="22"/>
          <w:szCs w:val="22"/>
        </w:rPr>
      </w:pPr>
      <w:r w:rsidRPr="006F54F5">
        <w:rPr>
          <w:rFonts w:cs="Times New Roman"/>
          <w:b/>
          <w:bCs/>
          <w:sz w:val="22"/>
          <w:szCs w:val="22"/>
        </w:rPr>
        <w:t>PODPISY STRON</w:t>
      </w:r>
    </w:p>
    <w:p w14:paraId="2519E85B" w14:textId="77777777" w:rsidR="00AC0CE9" w:rsidRPr="006F54F5" w:rsidRDefault="00AC0CE9">
      <w:pPr>
        <w:pStyle w:val="Tekstpodstawowy"/>
        <w:spacing w:after="0" w:line="240" w:lineRule="auto"/>
        <w:jc w:val="center"/>
        <w:rPr>
          <w:rFonts w:cs="Times New Roman"/>
          <w:b/>
          <w:bCs/>
          <w:sz w:val="22"/>
          <w:szCs w:val="22"/>
        </w:rPr>
      </w:pPr>
    </w:p>
    <w:p w14:paraId="6DF3ABF2" w14:textId="77777777" w:rsidR="00AC0CE9" w:rsidRPr="006F54F5" w:rsidRDefault="00AC0CE9">
      <w:pPr>
        <w:pStyle w:val="Tekstpodstawowy"/>
        <w:spacing w:after="0" w:line="240" w:lineRule="auto"/>
        <w:jc w:val="center"/>
        <w:rPr>
          <w:rFonts w:cs="Times New Roman"/>
          <w:b/>
          <w:bCs/>
          <w:sz w:val="22"/>
          <w:szCs w:val="22"/>
        </w:rPr>
      </w:pPr>
    </w:p>
    <w:p w14:paraId="3818484B" w14:textId="77777777" w:rsidR="00AC0CE9" w:rsidRPr="006F54F5" w:rsidRDefault="009E6AF5">
      <w:pPr>
        <w:pStyle w:val="Tekstpodstawowy"/>
        <w:spacing w:after="0" w:line="240" w:lineRule="auto"/>
        <w:rPr>
          <w:rFonts w:cs="Times New Roman"/>
          <w:sz w:val="22"/>
          <w:szCs w:val="22"/>
        </w:rPr>
      </w:pPr>
      <w:r w:rsidRPr="006F54F5">
        <w:rPr>
          <w:rFonts w:cs="Times New Roman"/>
          <w:b/>
          <w:bCs/>
          <w:sz w:val="22"/>
          <w:szCs w:val="22"/>
        </w:rPr>
        <w:t>WYKONAWCA</w:t>
      </w:r>
      <w:r w:rsidRPr="006F54F5">
        <w:rPr>
          <w:rFonts w:cs="Times New Roman"/>
          <w:b/>
          <w:bCs/>
          <w:sz w:val="22"/>
          <w:szCs w:val="22"/>
        </w:rPr>
        <w:tab/>
      </w:r>
      <w:r w:rsidRPr="006F54F5">
        <w:rPr>
          <w:rFonts w:cs="Times New Roman"/>
          <w:b/>
          <w:bCs/>
          <w:sz w:val="22"/>
          <w:szCs w:val="22"/>
        </w:rPr>
        <w:tab/>
      </w:r>
      <w:r w:rsidRPr="006F54F5">
        <w:rPr>
          <w:rFonts w:cs="Times New Roman"/>
          <w:b/>
          <w:bCs/>
          <w:sz w:val="22"/>
          <w:szCs w:val="22"/>
        </w:rPr>
        <w:tab/>
      </w:r>
      <w:r w:rsidRPr="006F54F5">
        <w:rPr>
          <w:rFonts w:cs="Times New Roman"/>
          <w:b/>
          <w:bCs/>
          <w:sz w:val="22"/>
          <w:szCs w:val="22"/>
        </w:rPr>
        <w:tab/>
      </w:r>
      <w:r w:rsidRPr="006F54F5">
        <w:rPr>
          <w:rFonts w:cs="Times New Roman"/>
          <w:b/>
          <w:bCs/>
          <w:sz w:val="22"/>
          <w:szCs w:val="22"/>
        </w:rPr>
        <w:tab/>
      </w:r>
      <w:r w:rsidRPr="006F54F5">
        <w:rPr>
          <w:rFonts w:cs="Times New Roman"/>
          <w:b/>
          <w:bCs/>
          <w:sz w:val="22"/>
          <w:szCs w:val="22"/>
        </w:rPr>
        <w:tab/>
      </w:r>
      <w:r w:rsidRPr="006F54F5">
        <w:rPr>
          <w:rFonts w:cs="Times New Roman"/>
          <w:b/>
          <w:bCs/>
          <w:sz w:val="22"/>
          <w:szCs w:val="22"/>
        </w:rPr>
        <w:tab/>
        <w:t>ZAMAWIAJĄCY</w:t>
      </w:r>
    </w:p>
    <w:p w14:paraId="169A35F2" w14:textId="77777777" w:rsidR="00AC0CE9" w:rsidRPr="006F54F5" w:rsidRDefault="00AC0CE9">
      <w:pPr>
        <w:spacing w:line="240" w:lineRule="auto"/>
        <w:rPr>
          <w:rFonts w:ascii="Times New Roman" w:eastAsia="Times New Roman" w:hAnsi="Times New Roman" w:cs="Times New Roman"/>
          <w:b/>
          <w:color w:val="FF0000"/>
          <w:kern w:val="0"/>
          <w:sz w:val="22"/>
          <w:szCs w:val="22"/>
          <w:lang w:eastAsia="ar-SA" w:bidi="ar-SA"/>
        </w:rPr>
      </w:pPr>
    </w:p>
    <w:p w14:paraId="35145071" w14:textId="6D13EBA5" w:rsidR="00AC0CE9" w:rsidRPr="006F54F5" w:rsidRDefault="00393D6E">
      <w:pPr>
        <w:spacing w:line="240" w:lineRule="auto"/>
        <w:jc w:val="center"/>
        <w:rPr>
          <w:rFonts w:ascii="Times New Roman" w:eastAsia="Times New Roman" w:hAnsi="Times New Roman" w:cs="Times New Roman"/>
          <w:b/>
          <w:color w:val="FF0000"/>
          <w:kern w:val="0"/>
          <w:sz w:val="22"/>
          <w:szCs w:val="22"/>
          <w:lang w:eastAsia="ar-SA" w:bidi="ar-SA"/>
        </w:rPr>
      </w:pPr>
      <w:r w:rsidRPr="006F54F5">
        <w:rPr>
          <w:rFonts w:ascii="Times New Roman" w:eastAsia="Times New Roman" w:hAnsi="Times New Roman" w:cs="Times New Roman"/>
          <w:b/>
          <w:color w:val="FF0000"/>
          <w:kern w:val="0"/>
          <w:sz w:val="22"/>
          <w:szCs w:val="22"/>
          <w:lang w:eastAsia="ar-SA" w:bidi="ar-SA"/>
        </w:rPr>
        <w:br/>
      </w:r>
    </w:p>
    <w:p w14:paraId="5AAF7E8D" w14:textId="449E6120" w:rsidR="00AC0CE9" w:rsidRPr="006F54F5" w:rsidRDefault="00AC0CE9">
      <w:pPr>
        <w:spacing w:line="240" w:lineRule="auto"/>
        <w:jc w:val="center"/>
        <w:rPr>
          <w:rFonts w:ascii="Times New Roman" w:hAnsi="Times New Roman" w:cs="Times New Roman"/>
          <w:b/>
          <w:sz w:val="22"/>
          <w:szCs w:val="22"/>
        </w:rPr>
      </w:pPr>
    </w:p>
    <w:p w14:paraId="0B00D8F4" w14:textId="3A8FC855" w:rsidR="009E623A" w:rsidRPr="006F54F5" w:rsidRDefault="009E623A">
      <w:pPr>
        <w:spacing w:line="240" w:lineRule="auto"/>
        <w:jc w:val="center"/>
        <w:rPr>
          <w:rFonts w:ascii="Times New Roman" w:hAnsi="Times New Roman" w:cs="Times New Roman"/>
          <w:b/>
          <w:sz w:val="22"/>
          <w:szCs w:val="22"/>
        </w:rPr>
      </w:pPr>
    </w:p>
    <w:p w14:paraId="3905277E" w14:textId="186F1A2F" w:rsidR="009E623A" w:rsidRPr="006F54F5" w:rsidRDefault="009E623A">
      <w:pPr>
        <w:spacing w:line="240" w:lineRule="auto"/>
        <w:jc w:val="center"/>
        <w:rPr>
          <w:rFonts w:ascii="Times New Roman" w:hAnsi="Times New Roman" w:cs="Times New Roman"/>
          <w:b/>
          <w:sz w:val="22"/>
          <w:szCs w:val="22"/>
        </w:rPr>
      </w:pPr>
    </w:p>
    <w:p w14:paraId="794C4740" w14:textId="7E565BB5" w:rsidR="002A5169" w:rsidRPr="006F54F5" w:rsidRDefault="002A5169">
      <w:pPr>
        <w:spacing w:line="240" w:lineRule="auto"/>
        <w:jc w:val="center"/>
        <w:rPr>
          <w:rFonts w:ascii="Times New Roman" w:hAnsi="Times New Roman" w:cs="Times New Roman"/>
          <w:b/>
          <w:sz w:val="22"/>
          <w:szCs w:val="22"/>
        </w:rPr>
      </w:pPr>
    </w:p>
    <w:p w14:paraId="52091987" w14:textId="422523BD" w:rsidR="002A5169" w:rsidRPr="006F54F5" w:rsidRDefault="002A5169">
      <w:pPr>
        <w:spacing w:line="240" w:lineRule="auto"/>
        <w:jc w:val="center"/>
        <w:rPr>
          <w:rFonts w:ascii="Times New Roman" w:hAnsi="Times New Roman" w:cs="Times New Roman"/>
          <w:b/>
          <w:sz w:val="22"/>
          <w:szCs w:val="22"/>
        </w:rPr>
      </w:pPr>
    </w:p>
    <w:p w14:paraId="25D8DF61" w14:textId="0BFE5E4A" w:rsidR="002A5169" w:rsidRPr="006F54F5" w:rsidRDefault="002A5169">
      <w:pPr>
        <w:spacing w:line="240" w:lineRule="auto"/>
        <w:jc w:val="center"/>
        <w:rPr>
          <w:rFonts w:ascii="Times New Roman" w:hAnsi="Times New Roman" w:cs="Times New Roman"/>
          <w:b/>
          <w:sz w:val="22"/>
          <w:szCs w:val="22"/>
        </w:rPr>
      </w:pPr>
    </w:p>
    <w:p w14:paraId="3873EC63" w14:textId="524071F2" w:rsidR="002A5169" w:rsidRPr="006F54F5" w:rsidRDefault="002A5169">
      <w:pPr>
        <w:spacing w:line="240" w:lineRule="auto"/>
        <w:jc w:val="center"/>
        <w:rPr>
          <w:rFonts w:ascii="Times New Roman" w:hAnsi="Times New Roman" w:cs="Times New Roman"/>
          <w:b/>
          <w:sz w:val="22"/>
          <w:szCs w:val="22"/>
        </w:rPr>
      </w:pPr>
    </w:p>
    <w:p w14:paraId="0D6044E8" w14:textId="414032A7" w:rsidR="002A5169" w:rsidRPr="006F54F5" w:rsidRDefault="002A5169">
      <w:pPr>
        <w:spacing w:line="240" w:lineRule="auto"/>
        <w:jc w:val="center"/>
        <w:rPr>
          <w:rFonts w:ascii="Times New Roman" w:hAnsi="Times New Roman" w:cs="Times New Roman"/>
          <w:b/>
          <w:sz w:val="22"/>
          <w:szCs w:val="22"/>
        </w:rPr>
      </w:pPr>
    </w:p>
    <w:p w14:paraId="56E3F740" w14:textId="02913024" w:rsidR="002A5169" w:rsidRPr="006F54F5" w:rsidRDefault="002A5169">
      <w:pPr>
        <w:spacing w:line="240" w:lineRule="auto"/>
        <w:jc w:val="center"/>
        <w:rPr>
          <w:rFonts w:ascii="Times New Roman" w:hAnsi="Times New Roman" w:cs="Times New Roman"/>
          <w:b/>
          <w:sz w:val="22"/>
          <w:szCs w:val="22"/>
        </w:rPr>
      </w:pPr>
    </w:p>
    <w:p w14:paraId="16F0790C" w14:textId="22607C08" w:rsidR="002A5169" w:rsidRPr="006F54F5" w:rsidRDefault="002A5169">
      <w:pPr>
        <w:spacing w:line="240" w:lineRule="auto"/>
        <w:jc w:val="center"/>
        <w:rPr>
          <w:rFonts w:ascii="Times New Roman" w:hAnsi="Times New Roman" w:cs="Times New Roman"/>
          <w:b/>
          <w:sz w:val="22"/>
          <w:szCs w:val="22"/>
        </w:rPr>
      </w:pPr>
    </w:p>
    <w:p w14:paraId="6A831200" w14:textId="415674B3" w:rsidR="002A5169" w:rsidRPr="006F54F5" w:rsidRDefault="002A5169">
      <w:pPr>
        <w:spacing w:line="240" w:lineRule="auto"/>
        <w:jc w:val="center"/>
        <w:rPr>
          <w:rFonts w:ascii="Times New Roman" w:hAnsi="Times New Roman" w:cs="Times New Roman"/>
          <w:b/>
          <w:sz w:val="22"/>
          <w:szCs w:val="22"/>
        </w:rPr>
      </w:pPr>
    </w:p>
    <w:p w14:paraId="2CC7C3AE" w14:textId="06AABD16" w:rsidR="002A5169" w:rsidRPr="006F54F5" w:rsidRDefault="002A5169">
      <w:pPr>
        <w:spacing w:line="240" w:lineRule="auto"/>
        <w:jc w:val="center"/>
        <w:rPr>
          <w:rFonts w:ascii="Times New Roman" w:hAnsi="Times New Roman" w:cs="Times New Roman"/>
          <w:b/>
          <w:sz w:val="22"/>
          <w:szCs w:val="22"/>
        </w:rPr>
      </w:pPr>
    </w:p>
    <w:p w14:paraId="5F24A46C" w14:textId="1BC49C40" w:rsidR="002A5169" w:rsidRPr="006F54F5" w:rsidRDefault="002A5169">
      <w:pPr>
        <w:spacing w:line="240" w:lineRule="auto"/>
        <w:jc w:val="center"/>
        <w:rPr>
          <w:rFonts w:ascii="Times New Roman" w:hAnsi="Times New Roman" w:cs="Times New Roman"/>
          <w:b/>
          <w:sz w:val="22"/>
          <w:szCs w:val="22"/>
        </w:rPr>
      </w:pPr>
    </w:p>
    <w:p w14:paraId="60AB14FF" w14:textId="1E515AFF" w:rsidR="002A5169" w:rsidRPr="006F54F5" w:rsidRDefault="002A5169">
      <w:pPr>
        <w:spacing w:line="240" w:lineRule="auto"/>
        <w:jc w:val="center"/>
        <w:rPr>
          <w:rFonts w:ascii="Times New Roman" w:hAnsi="Times New Roman" w:cs="Times New Roman"/>
          <w:b/>
          <w:sz w:val="22"/>
          <w:szCs w:val="22"/>
        </w:rPr>
      </w:pPr>
    </w:p>
    <w:p w14:paraId="321CB2BE" w14:textId="1201EF27" w:rsidR="002A5169" w:rsidRPr="006F54F5" w:rsidRDefault="002A5169">
      <w:pPr>
        <w:spacing w:line="240" w:lineRule="auto"/>
        <w:jc w:val="center"/>
        <w:rPr>
          <w:rFonts w:ascii="Times New Roman" w:hAnsi="Times New Roman" w:cs="Times New Roman"/>
          <w:b/>
          <w:sz w:val="22"/>
          <w:szCs w:val="22"/>
        </w:rPr>
      </w:pPr>
    </w:p>
    <w:p w14:paraId="6F40739F" w14:textId="16A08D68" w:rsidR="002A5169" w:rsidRPr="006F54F5" w:rsidRDefault="002A5169">
      <w:pPr>
        <w:spacing w:line="240" w:lineRule="auto"/>
        <w:jc w:val="center"/>
        <w:rPr>
          <w:rFonts w:ascii="Times New Roman" w:hAnsi="Times New Roman" w:cs="Times New Roman"/>
          <w:b/>
          <w:sz w:val="22"/>
          <w:szCs w:val="22"/>
        </w:rPr>
      </w:pPr>
    </w:p>
    <w:p w14:paraId="285D7EF6" w14:textId="25DC7557" w:rsidR="002A5169" w:rsidRPr="006F54F5" w:rsidRDefault="002A5169">
      <w:pPr>
        <w:spacing w:line="240" w:lineRule="auto"/>
        <w:jc w:val="center"/>
        <w:rPr>
          <w:rFonts w:ascii="Times New Roman" w:hAnsi="Times New Roman" w:cs="Times New Roman"/>
          <w:b/>
          <w:sz w:val="22"/>
          <w:szCs w:val="22"/>
        </w:rPr>
      </w:pPr>
    </w:p>
    <w:p w14:paraId="158E5982" w14:textId="110C8DF8" w:rsidR="002A5169" w:rsidRPr="006F54F5" w:rsidRDefault="002A5169">
      <w:pPr>
        <w:spacing w:line="240" w:lineRule="auto"/>
        <w:jc w:val="center"/>
        <w:rPr>
          <w:rFonts w:ascii="Times New Roman" w:hAnsi="Times New Roman" w:cs="Times New Roman"/>
          <w:b/>
          <w:sz w:val="22"/>
          <w:szCs w:val="22"/>
        </w:rPr>
      </w:pPr>
    </w:p>
    <w:p w14:paraId="29AF3059" w14:textId="40DE8439" w:rsidR="002A5169" w:rsidRPr="006F54F5" w:rsidRDefault="002A5169">
      <w:pPr>
        <w:spacing w:line="240" w:lineRule="auto"/>
        <w:jc w:val="center"/>
        <w:rPr>
          <w:rFonts w:ascii="Times New Roman" w:hAnsi="Times New Roman" w:cs="Times New Roman"/>
          <w:b/>
          <w:sz w:val="22"/>
          <w:szCs w:val="22"/>
        </w:rPr>
      </w:pPr>
    </w:p>
    <w:p w14:paraId="338359E5" w14:textId="511C8234" w:rsidR="002A5169" w:rsidRPr="006F54F5" w:rsidRDefault="002A5169">
      <w:pPr>
        <w:spacing w:line="240" w:lineRule="auto"/>
        <w:jc w:val="center"/>
        <w:rPr>
          <w:rFonts w:ascii="Times New Roman" w:hAnsi="Times New Roman" w:cs="Times New Roman"/>
          <w:b/>
          <w:sz w:val="22"/>
          <w:szCs w:val="22"/>
        </w:rPr>
      </w:pPr>
    </w:p>
    <w:p w14:paraId="4DBBE0D4" w14:textId="3BACF9FC" w:rsidR="002A5169" w:rsidRPr="006F54F5" w:rsidRDefault="002A5169">
      <w:pPr>
        <w:spacing w:line="240" w:lineRule="auto"/>
        <w:jc w:val="center"/>
        <w:rPr>
          <w:rFonts w:ascii="Times New Roman" w:hAnsi="Times New Roman" w:cs="Times New Roman"/>
          <w:b/>
          <w:sz w:val="22"/>
          <w:szCs w:val="22"/>
        </w:rPr>
      </w:pPr>
    </w:p>
    <w:p w14:paraId="75FF11A2" w14:textId="555472EE" w:rsidR="002A5169" w:rsidRPr="006F54F5" w:rsidRDefault="002A5169">
      <w:pPr>
        <w:spacing w:line="240" w:lineRule="auto"/>
        <w:jc w:val="center"/>
        <w:rPr>
          <w:rFonts w:ascii="Times New Roman" w:hAnsi="Times New Roman" w:cs="Times New Roman"/>
          <w:b/>
          <w:sz w:val="22"/>
          <w:szCs w:val="22"/>
        </w:rPr>
      </w:pPr>
    </w:p>
    <w:p w14:paraId="23C9F0B3" w14:textId="1523CD82" w:rsidR="002A5169" w:rsidRPr="006F54F5" w:rsidRDefault="002A5169">
      <w:pPr>
        <w:spacing w:line="240" w:lineRule="auto"/>
        <w:jc w:val="center"/>
        <w:rPr>
          <w:rFonts w:ascii="Times New Roman" w:hAnsi="Times New Roman" w:cs="Times New Roman"/>
          <w:b/>
          <w:sz w:val="22"/>
          <w:szCs w:val="22"/>
        </w:rPr>
      </w:pPr>
    </w:p>
    <w:p w14:paraId="198FBCD6" w14:textId="3A4C1198" w:rsidR="002A5169" w:rsidRPr="006F54F5" w:rsidRDefault="002A5169">
      <w:pPr>
        <w:spacing w:line="240" w:lineRule="auto"/>
        <w:jc w:val="center"/>
        <w:rPr>
          <w:rFonts w:ascii="Times New Roman" w:hAnsi="Times New Roman" w:cs="Times New Roman"/>
          <w:b/>
          <w:sz w:val="22"/>
          <w:szCs w:val="22"/>
        </w:rPr>
      </w:pPr>
    </w:p>
    <w:p w14:paraId="257B4B9A" w14:textId="06101735" w:rsidR="002A5169" w:rsidRPr="006F54F5" w:rsidRDefault="002A5169" w:rsidP="004C0365">
      <w:pPr>
        <w:spacing w:line="240" w:lineRule="auto"/>
        <w:rPr>
          <w:rFonts w:ascii="Times New Roman" w:hAnsi="Times New Roman" w:cs="Times New Roman"/>
          <w:b/>
          <w:sz w:val="22"/>
          <w:szCs w:val="22"/>
        </w:rPr>
      </w:pPr>
    </w:p>
    <w:p w14:paraId="7AF916C7" w14:textId="40EBD4D7" w:rsidR="002A5169" w:rsidRPr="006F54F5" w:rsidRDefault="002A5169">
      <w:pPr>
        <w:spacing w:line="240" w:lineRule="auto"/>
        <w:jc w:val="center"/>
        <w:rPr>
          <w:rFonts w:ascii="Times New Roman" w:hAnsi="Times New Roman" w:cs="Times New Roman"/>
          <w:b/>
          <w:sz w:val="22"/>
          <w:szCs w:val="22"/>
        </w:rPr>
      </w:pPr>
    </w:p>
    <w:p w14:paraId="32512262" w14:textId="77777777" w:rsidR="002A5169" w:rsidRPr="006F54F5" w:rsidRDefault="002A5169">
      <w:pPr>
        <w:spacing w:line="240" w:lineRule="auto"/>
        <w:jc w:val="center"/>
        <w:rPr>
          <w:rFonts w:ascii="Times New Roman" w:hAnsi="Times New Roman" w:cs="Times New Roman"/>
          <w:b/>
          <w:sz w:val="22"/>
          <w:szCs w:val="22"/>
        </w:rPr>
      </w:pPr>
    </w:p>
    <w:p w14:paraId="1996BB98" w14:textId="77777777" w:rsidR="00AC0CE9" w:rsidRDefault="00AC0CE9">
      <w:pPr>
        <w:spacing w:line="240" w:lineRule="auto"/>
        <w:jc w:val="center"/>
        <w:rPr>
          <w:rFonts w:ascii="Times New Roman" w:hAnsi="Times New Roman" w:cs="Times New Roman"/>
          <w:b/>
          <w:sz w:val="22"/>
          <w:szCs w:val="22"/>
        </w:rPr>
      </w:pPr>
    </w:p>
    <w:p w14:paraId="2C5AF923" w14:textId="77777777" w:rsidR="001738F5" w:rsidRDefault="001738F5">
      <w:pPr>
        <w:spacing w:line="240" w:lineRule="auto"/>
        <w:jc w:val="center"/>
        <w:rPr>
          <w:rFonts w:ascii="Times New Roman" w:hAnsi="Times New Roman" w:cs="Times New Roman"/>
          <w:b/>
          <w:sz w:val="22"/>
          <w:szCs w:val="22"/>
        </w:rPr>
      </w:pPr>
    </w:p>
    <w:p w14:paraId="62B2C756" w14:textId="77777777" w:rsidR="001738F5" w:rsidRDefault="001738F5">
      <w:pPr>
        <w:spacing w:line="240" w:lineRule="auto"/>
        <w:jc w:val="center"/>
        <w:rPr>
          <w:rFonts w:ascii="Times New Roman" w:hAnsi="Times New Roman" w:cs="Times New Roman"/>
          <w:b/>
          <w:sz w:val="22"/>
          <w:szCs w:val="22"/>
        </w:rPr>
      </w:pPr>
    </w:p>
    <w:p w14:paraId="3C9DDE53" w14:textId="77777777" w:rsidR="001738F5" w:rsidRDefault="001738F5">
      <w:pPr>
        <w:spacing w:line="240" w:lineRule="auto"/>
        <w:jc w:val="center"/>
        <w:rPr>
          <w:rFonts w:ascii="Times New Roman" w:hAnsi="Times New Roman" w:cs="Times New Roman"/>
          <w:b/>
          <w:sz w:val="22"/>
          <w:szCs w:val="22"/>
        </w:rPr>
      </w:pPr>
    </w:p>
    <w:p w14:paraId="78C18F95" w14:textId="77777777" w:rsidR="001738F5" w:rsidRPr="006F54F5" w:rsidRDefault="001738F5">
      <w:pPr>
        <w:spacing w:line="240" w:lineRule="auto"/>
        <w:jc w:val="center"/>
        <w:rPr>
          <w:rFonts w:ascii="Times New Roman" w:hAnsi="Times New Roman" w:cs="Times New Roman"/>
          <w:b/>
          <w:sz w:val="22"/>
          <w:szCs w:val="22"/>
        </w:rPr>
      </w:pPr>
    </w:p>
    <w:p w14:paraId="46A77DED" w14:textId="30880EF9" w:rsidR="00AC0CE9" w:rsidRDefault="00AC0CE9">
      <w:pPr>
        <w:spacing w:line="240" w:lineRule="auto"/>
        <w:jc w:val="center"/>
        <w:rPr>
          <w:rFonts w:ascii="Times New Roman" w:hAnsi="Times New Roman" w:cs="Times New Roman"/>
          <w:b/>
          <w:sz w:val="22"/>
          <w:szCs w:val="22"/>
        </w:rPr>
      </w:pPr>
    </w:p>
    <w:p w14:paraId="6EB32BB0" w14:textId="6A9FF8D8" w:rsidR="006321F9" w:rsidRDefault="006321F9">
      <w:pPr>
        <w:spacing w:line="240" w:lineRule="auto"/>
        <w:jc w:val="center"/>
        <w:rPr>
          <w:rFonts w:ascii="Times New Roman" w:hAnsi="Times New Roman" w:cs="Times New Roman"/>
          <w:b/>
          <w:sz w:val="22"/>
          <w:szCs w:val="22"/>
        </w:rPr>
      </w:pPr>
    </w:p>
    <w:p w14:paraId="161A64B1" w14:textId="77777777" w:rsidR="006321F9" w:rsidRPr="006F54F5" w:rsidRDefault="006321F9">
      <w:pPr>
        <w:spacing w:line="240" w:lineRule="auto"/>
        <w:jc w:val="center"/>
        <w:rPr>
          <w:rFonts w:ascii="Times New Roman" w:hAnsi="Times New Roman" w:cs="Times New Roman"/>
          <w:b/>
          <w:sz w:val="22"/>
          <w:szCs w:val="22"/>
        </w:rPr>
      </w:pPr>
    </w:p>
    <w:p w14:paraId="676B5CA5" w14:textId="692CC6BB" w:rsidR="00AC0CE9" w:rsidRPr="001738F5" w:rsidRDefault="009E623A" w:rsidP="009E623A">
      <w:pPr>
        <w:pStyle w:val="Nagwek1"/>
        <w:numPr>
          <w:ilvl w:val="0"/>
          <w:numId w:val="0"/>
        </w:numPr>
        <w:suppressAutoHyphens w:val="0"/>
        <w:spacing w:before="0" w:after="0" w:line="240" w:lineRule="auto"/>
        <w:jc w:val="right"/>
        <w:rPr>
          <w:rFonts w:ascii="Times New Roman" w:hAnsi="Times New Roman"/>
          <w:bCs w:val="0"/>
          <w:i/>
          <w:iCs/>
          <w:kern w:val="0"/>
          <w:sz w:val="22"/>
          <w:szCs w:val="22"/>
          <w:lang w:eastAsia="en-US" w:bidi="ar-SA"/>
        </w:rPr>
      </w:pPr>
      <w:r w:rsidRPr="001738F5">
        <w:rPr>
          <w:rFonts w:ascii="Times New Roman" w:hAnsi="Times New Roman"/>
          <w:bCs w:val="0"/>
          <w:i/>
          <w:iCs/>
          <w:kern w:val="0"/>
          <w:sz w:val="22"/>
          <w:szCs w:val="22"/>
          <w:lang w:eastAsia="en-US" w:bidi="ar-SA"/>
        </w:rPr>
        <w:lastRenderedPageBreak/>
        <w:t>Załącznik Nr 5 do SWZ</w:t>
      </w:r>
      <w:r w:rsidRPr="001738F5">
        <w:rPr>
          <w:rFonts w:ascii="Times New Roman" w:hAnsi="Times New Roman"/>
          <w:bCs w:val="0"/>
          <w:i/>
          <w:iCs/>
          <w:kern w:val="0"/>
          <w:sz w:val="22"/>
          <w:szCs w:val="22"/>
          <w:lang w:eastAsia="en-US" w:bidi="ar-SA"/>
        </w:rPr>
        <w:br/>
      </w:r>
      <w:r w:rsidRPr="001738F5">
        <w:rPr>
          <w:rFonts w:ascii="Times New Roman" w:hAnsi="Times New Roman"/>
          <w:i/>
          <w:iCs/>
          <w:kern w:val="0"/>
          <w:sz w:val="22"/>
          <w:szCs w:val="22"/>
          <w:lang w:eastAsia="en-US" w:bidi="ar-SA"/>
        </w:rPr>
        <w:t>Znak postępowania: ZP.I.2.224/</w:t>
      </w:r>
      <w:r w:rsidR="008A03FC" w:rsidRPr="001738F5">
        <w:rPr>
          <w:rFonts w:ascii="Times New Roman" w:hAnsi="Times New Roman"/>
          <w:i/>
          <w:iCs/>
          <w:kern w:val="0"/>
          <w:sz w:val="22"/>
          <w:szCs w:val="22"/>
          <w:lang w:eastAsia="en-US" w:bidi="ar-SA"/>
        </w:rPr>
        <w:t>03/2026</w:t>
      </w:r>
    </w:p>
    <w:p w14:paraId="1CCE179C" w14:textId="77777777" w:rsidR="00AC0CE9" w:rsidRPr="006F54F5" w:rsidRDefault="00AC0CE9">
      <w:pPr>
        <w:spacing w:line="240" w:lineRule="auto"/>
        <w:jc w:val="center"/>
        <w:rPr>
          <w:rFonts w:ascii="Times New Roman" w:hAnsi="Times New Roman" w:cs="Times New Roman"/>
          <w:b/>
          <w:sz w:val="22"/>
          <w:szCs w:val="22"/>
        </w:rPr>
      </w:pPr>
    </w:p>
    <w:p w14:paraId="296C8434" w14:textId="77777777" w:rsidR="00AC0CE9" w:rsidRPr="006F54F5" w:rsidRDefault="009E6AF5">
      <w:pPr>
        <w:spacing w:line="240" w:lineRule="auto"/>
        <w:jc w:val="center"/>
        <w:rPr>
          <w:rFonts w:ascii="Times New Roman" w:hAnsi="Times New Roman" w:cs="Times New Roman"/>
          <w:b/>
          <w:sz w:val="22"/>
          <w:szCs w:val="22"/>
        </w:rPr>
      </w:pPr>
      <w:r w:rsidRPr="006F54F5">
        <w:rPr>
          <w:rFonts w:ascii="Times New Roman" w:hAnsi="Times New Roman" w:cs="Times New Roman"/>
          <w:b/>
          <w:sz w:val="22"/>
          <w:szCs w:val="22"/>
        </w:rPr>
        <w:t>Oświadczenie</w:t>
      </w:r>
    </w:p>
    <w:p w14:paraId="43189223" w14:textId="77777777" w:rsidR="00AC0CE9" w:rsidRPr="006F54F5" w:rsidRDefault="00AC0CE9">
      <w:pPr>
        <w:spacing w:line="240" w:lineRule="auto"/>
        <w:jc w:val="center"/>
        <w:rPr>
          <w:rFonts w:ascii="Times New Roman" w:hAnsi="Times New Roman" w:cs="Times New Roman"/>
          <w:b/>
          <w:sz w:val="22"/>
          <w:szCs w:val="22"/>
        </w:rPr>
      </w:pPr>
    </w:p>
    <w:p w14:paraId="20AB1AFD" w14:textId="77777777" w:rsidR="00AC0CE9" w:rsidRPr="006F54F5" w:rsidRDefault="00AC0CE9">
      <w:pPr>
        <w:widowControl w:val="0"/>
        <w:spacing w:line="240" w:lineRule="auto"/>
        <w:jc w:val="center"/>
        <w:rPr>
          <w:rFonts w:ascii="Times New Roman" w:hAnsi="Times New Roman" w:cs="Times New Roman"/>
          <w:b/>
          <w:sz w:val="22"/>
          <w:szCs w:val="22"/>
          <w:lang w:eastAsia="ar-SA"/>
        </w:rPr>
      </w:pPr>
    </w:p>
    <w:p w14:paraId="5F372051" w14:textId="77777777" w:rsidR="00AC0CE9" w:rsidRPr="006F54F5" w:rsidRDefault="00AC0CE9">
      <w:pPr>
        <w:widowControl w:val="0"/>
        <w:spacing w:line="240" w:lineRule="auto"/>
        <w:rPr>
          <w:rFonts w:ascii="Times New Roman" w:hAnsi="Times New Roman" w:cs="Times New Roman"/>
          <w:sz w:val="22"/>
          <w:szCs w:val="22"/>
          <w:lang w:eastAsia="ar-SA"/>
        </w:rPr>
      </w:pPr>
    </w:p>
    <w:p w14:paraId="60DFBD68" w14:textId="77777777" w:rsidR="00AC0CE9" w:rsidRPr="006F54F5" w:rsidRDefault="009E6AF5">
      <w:pPr>
        <w:spacing w:line="240" w:lineRule="auto"/>
        <w:jc w:val="center"/>
        <w:rPr>
          <w:rFonts w:ascii="Times New Roman" w:hAnsi="Times New Roman" w:cs="Times New Roman"/>
          <w:sz w:val="22"/>
          <w:szCs w:val="22"/>
        </w:rPr>
      </w:pPr>
      <w:r w:rsidRPr="006F54F5">
        <w:rPr>
          <w:rFonts w:ascii="Times New Roman" w:hAnsi="Times New Roman" w:cs="Times New Roman"/>
          <w:sz w:val="22"/>
          <w:szCs w:val="22"/>
        </w:rPr>
        <w:t xml:space="preserve">Przystępując do udziału w postępowaniu o udzielenie zamówienia publicznego </w:t>
      </w:r>
    </w:p>
    <w:p w14:paraId="027233E6" w14:textId="77777777" w:rsidR="00AC0CE9" w:rsidRPr="006F54F5" w:rsidRDefault="00AC0CE9">
      <w:pPr>
        <w:spacing w:line="240" w:lineRule="auto"/>
        <w:jc w:val="center"/>
        <w:rPr>
          <w:rFonts w:ascii="Times New Roman" w:eastAsia="Lucida Sans Unicode" w:hAnsi="Times New Roman" w:cs="Times New Roman"/>
          <w:b/>
          <w:bCs/>
          <w:sz w:val="22"/>
          <w:szCs w:val="22"/>
        </w:rPr>
      </w:pPr>
    </w:p>
    <w:p w14:paraId="723DAE5B" w14:textId="77777777" w:rsidR="00AC0CE9" w:rsidRPr="006F54F5" w:rsidRDefault="009E6AF5">
      <w:pPr>
        <w:spacing w:line="240" w:lineRule="auto"/>
        <w:jc w:val="center"/>
        <w:rPr>
          <w:rFonts w:ascii="Times New Roman" w:eastAsia="SimSun" w:hAnsi="Times New Roman" w:cs="Times New Roman"/>
          <w:sz w:val="22"/>
          <w:szCs w:val="22"/>
        </w:rPr>
      </w:pPr>
      <w:r w:rsidRPr="006F54F5">
        <w:rPr>
          <w:rFonts w:ascii="Times New Roman" w:eastAsia="Lucida Sans Unicode" w:hAnsi="Times New Roman" w:cs="Times New Roman"/>
          <w:b/>
          <w:bCs/>
          <w:sz w:val="22"/>
          <w:szCs w:val="22"/>
        </w:rPr>
        <w:t xml:space="preserve">Sukcesywna dostawa leków </w:t>
      </w:r>
    </w:p>
    <w:p w14:paraId="4356D4EB" w14:textId="77777777" w:rsidR="00AC0CE9" w:rsidRPr="006F54F5" w:rsidRDefault="00AC0CE9">
      <w:pPr>
        <w:spacing w:line="240" w:lineRule="auto"/>
        <w:jc w:val="center"/>
        <w:rPr>
          <w:rFonts w:ascii="Times New Roman" w:eastAsia="SimSun" w:hAnsi="Times New Roman" w:cs="Times New Roman"/>
          <w:sz w:val="22"/>
          <w:szCs w:val="22"/>
        </w:rPr>
      </w:pPr>
    </w:p>
    <w:p w14:paraId="75330F83" w14:textId="77777777" w:rsidR="00AC0CE9" w:rsidRPr="006F54F5" w:rsidRDefault="00AC0CE9">
      <w:pPr>
        <w:spacing w:line="240" w:lineRule="auto"/>
        <w:jc w:val="both"/>
        <w:rPr>
          <w:rFonts w:ascii="Times New Roman" w:hAnsi="Times New Roman" w:cs="Times New Roman"/>
          <w:b/>
          <w:sz w:val="22"/>
          <w:szCs w:val="22"/>
        </w:rPr>
      </w:pPr>
    </w:p>
    <w:p w14:paraId="42E7141E" w14:textId="0D47BF4A" w:rsidR="00AC0CE9" w:rsidRPr="006F54F5" w:rsidRDefault="009E6AF5">
      <w:pPr>
        <w:spacing w:line="240" w:lineRule="auto"/>
        <w:jc w:val="both"/>
        <w:rPr>
          <w:rFonts w:ascii="Times New Roman" w:hAnsi="Times New Roman" w:cs="Times New Roman"/>
          <w:b/>
          <w:sz w:val="22"/>
          <w:szCs w:val="22"/>
        </w:rPr>
      </w:pPr>
      <w:r w:rsidRPr="006F54F5">
        <w:rPr>
          <w:rFonts w:ascii="Times New Roman" w:hAnsi="Times New Roman" w:cs="Times New Roman"/>
          <w:sz w:val="22"/>
          <w:szCs w:val="22"/>
        </w:rPr>
        <w:t xml:space="preserve">oświadczamy, iż oferowany asortyment posiada dokumenty wymagane przez polskie prawo </w:t>
      </w:r>
      <w:r w:rsidR="00DA0EF3">
        <w:rPr>
          <w:rFonts w:ascii="Times New Roman" w:hAnsi="Times New Roman" w:cs="Times New Roman"/>
          <w:sz w:val="22"/>
          <w:szCs w:val="22"/>
        </w:rPr>
        <w:br/>
      </w:r>
      <w:r w:rsidRPr="006F54F5">
        <w:rPr>
          <w:rFonts w:ascii="Times New Roman" w:hAnsi="Times New Roman" w:cs="Times New Roman"/>
          <w:sz w:val="22"/>
          <w:szCs w:val="22"/>
        </w:rPr>
        <w:t xml:space="preserve">na podstawie których może być wprowadzony do stosowania w placówkach ochrony zdrowia w RP </w:t>
      </w:r>
      <w:r w:rsidR="001738F5">
        <w:rPr>
          <w:rFonts w:ascii="Times New Roman" w:hAnsi="Times New Roman" w:cs="Times New Roman"/>
          <w:sz w:val="22"/>
          <w:szCs w:val="22"/>
        </w:rPr>
        <w:br/>
      </w:r>
      <w:r w:rsidRPr="006F54F5">
        <w:rPr>
          <w:rFonts w:ascii="Times New Roman" w:hAnsi="Times New Roman" w:cs="Times New Roman"/>
          <w:sz w:val="22"/>
          <w:szCs w:val="22"/>
        </w:rPr>
        <w:t>i w razie potrzeby, jesteśmy w stanie przedstawić stosowne dokumenty.</w:t>
      </w:r>
    </w:p>
    <w:p w14:paraId="35FBA2BC"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119EC5FD"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131E3D86"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0A2B0384"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2F329D85"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43D1C47E"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616BF30F" w14:textId="77777777" w:rsidR="00AC0CE9" w:rsidRPr="006F54F5" w:rsidRDefault="00AC0CE9">
      <w:pPr>
        <w:pStyle w:val="Akapitzlist"/>
        <w:spacing w:after="0" w:line="240" w:lineRule="auto"/>
        <w:jc w:val="both"/>
        <w:rPr>
          <w:rFonts w:ascii="Times New Roman" w:hAnsi="Times New Roman"/>
          <w:b/>
          <w:sz w:val="22"/>
          <w:szCs w:val="22"/>
          <w:lang w:eastAsia="ar-SA"/>
        </w:rPr>
      </w:pPr>
    </w:p>
    <w:p w14:paraId="055865C3" w14:textId="77777777" w:rsidR="00AC0CE9" w:rsidRPr="006F54F5" w:rsidRDefault="00AC0CE9">
      <w:pPr>
        <w:spacing w:line="240" w:lineRule="auto"/>
        <w:ind w:left="6372" w:hanging="5664"/>
        <w:jc w:val="center"/>
        <w:rPr>
          <w:rFonts w:ascii="Times New Roman" w:hAnsi="Times New Roman" w:cs="Times New Roman"/>
          <w:i/>
          <w:iCs/>
          <w:sz w:val="22"/>
          <w:szCs w:val="22"/>
        </w:rPr>
      </w:pPr>
    </w:p>
    <w:p w14:paraId="2B449F1E" w14:textId="77777777" w:rsidR="00AC0CE9" w:rsidRPr="006F54F5" w:rsidRDefault="009E6AF5">
      <w:pPr>
        <w:spacing w:line="240" w:lineRule="auto"/>
        <w:ind w:right="-567"/>
        <w:rPr>
          <w:rFonts w:ascii="Times New Roman" w:hAnsi="Times New Roman" w:cs="Times New Roman"/>
          <w:sz w:val="22"/>
          <w:szCs w:val="22"/>
        </w:rPr>
      </w:pPr>
      <w:r w:rsidRPr="006F54F5">
        <w:rPr>
          <w:rFonts w:ascii="Times New Roman" w:hAnsi="Times New Roman" w:cs="Times New Roman"/>
          <w:sz w:val="22"/>
          <w:szCs w:val="22"/>
        </w:rPr>
        <w:t>........................ dnia .....................</w:t>
      </w:r>
      <w:r w:rsidRPr="006F54F5">
        <w:rPr>
          <w:rFonts w:ascii="Times New Roman" w:hAnsi="Times New Roman" w:cs="Times New Roman"/>
          <w:sz w:val="22"/>
          <w:szCs w:val="22"/>
        </w:rPr>
        <w:tab/>
      </w:r>
      <w:r w:rsidRPr="006F54F5">
        <w:rPr>
          <w:rFonts w:ascii="Times New Roman" w:hAnsi="Times New Roman" w:cs="Times New Roman"/>
          <w:sz w:val="22"/>
          <w:szCs w:val="22"/>
        </w:rPr>
        <w:tab/>
        <w:t xml:space="preserve">         </w:t>
      </w:r>
      <w:r w:rsidRPr="006F54F5">
        <w:rPr>
          <w:rFonts w:ascii="Times New Roman" w:hAnsi="Times New Roman" w:cs="Times New Roman"/>
          <w:sz w:val="22"/>
          <w:szCs w:val="22"/>
        </w:rPr>
        <w:tab/>
      </w:r>
      <w:r w:rsidRPr="006F54F5">
        <w:rPr>
          <w:rFonts w:ascii="Times New Roman" w:hAnsi="Times New Roman" w:cs="Times New Roman"/>
          <w:sz w:val="22"/>
          <w:szCs w:val="22"/>
        </w:rPr>
        <w:tab/>
        <w:t>..........................................................</w:t>
      </w:r>
    </w:p>
    <w:p w14:paraId="0298FAFF" w14:textId="77777777" w:rsidR="00AC0CE9" w:rsidRPr="006F54F5" w:rsidRDefault="00AC0CE9">
      <w:pPr>
        <w:spacing w:line="240" w:lineRule="auto"/>
        <w:rPr>
          <w:rFonts w:ascii="Times New Roman" w:hAnsi="Times New Roman" w:cs="Times New Roman"/>
          <w:sz w:val="22"/>
          <w:szCs w:val="22"/>
        </w:rPr>
      </w:pPr>
    </w:p>
    <w:p w14:paraId="41E1CBD9" w14:textId="77777777" w:rsidR="00AC0CE9" w:rsidRPr="006F54F5" w:rsidRDefault="009E6AF5">
      <w:pPr>
        <w:spacing w:line="240" w:lineRule="auto"/>
        <w:rPr>
          <w:rFonts w:ascii="Times New Roman" w:hAnsi="Times New Roman" w:cs="Times New Roman"/>
          <w:sz w:val="22"/>
          <w:szCs w:val="22"/>
        </w:rPr>
      </w:pPr>
      <w:r w:rsidRPr="006F54F5">
        <w:rPr>
          <w:rFonts w:ascii="Times New Roman" w:hAnsi="Times New Roman" w:cs="Times New Roman"/>
          <w:sz w:val="22"/>
          <w:szCs w:val="22"/>
        </w:rPr>
        <w:t>(miejscowość)</w:t>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r>
      <w:r w:rsidRPr="006F54F5">
        <w:rPr>
          <w:rFonts w:ascii="Times New Roman" w:hAnsi="Times New Roman" w:cs="Times New Roman"/>
          <w:sz w:val="22"/>
          <w:szCs w:val="22"/>
        </w:rPr>
        <w:tab/>
        <w:t xml:space="preserve">         </w:t>
      </w:r>
      <w:r w:rsidRPr="006F54F5">
        <w:rPr>
          <w:rFonts w:ascii="Times New Roman" w:hAnsi="Times New Roman" w:cs="Times New Roman"/>
          <w:sz w:val="22"/>
          <w:szCs w:val="22"/>
        </w:rPr>
        <w:tab/>
        <w:t xml:space="preserve">           </w:t>
      </w:r>
      <w:r w:rsidRPr="006F54F5">
        <w:rPr>
          <w:rFonts w:ascii="Times New Roman" w:hAnsi="Times New Roman" w:cs="Times New Roman"/>
          <w:sz w:val="22"/>
          <w:szCs w:val="22"/>
        </w:rPr>
        <w:tab/>
      </w:r>
      <w:r w:rsidRPr="006F54F5">
        <w:rPr>
          <w:rFonts w:ascii="Times New Roman" w:hAnsi="Times New Roman" w:cs="Times New Roman"/>
          <w:sz w:val="22"/>
          <w:szCs w:val="22"/>
        </w:rPr>
        <w:tab/>
        <w:t xml:space="preserve">(pieczątka podpis Wykonawcy) </w:t>
      </w:r>
    </w:p>
    <w:p w14:paraId="0E561B0E" w14:textId="77777777" w:rsidR="00AC0CE9" w:rsidRPr="006F54F5" w:rsidRDefault="00AC0CE9">
      <w:pPr>
        <w:spacing w:line="240" w:lineRule="auto"/>
        <w:rPr>
          <w:rFonts w:ascii="Times New Roman" w:hAnsi="Times New Roman" w:cs="Times New Roman"/>
          <w:sz w:val="22"/>
          <w:szCs w:val="22"/>
        </w:rPr>
      </w:pPr>
    </w:p>
    <w:p w14:paraId="18589CB0" w14:textId="77777777" w:rsidR="00AC0CE9" w:rsidRPr="006F54F5" w:rsidRDefault="00AC0CE9">
      <w:pPr>
        <w:spacing w:line="240" w:lineRule="auto"/>
        <w:rPr>
          <w:rFonts w:ascii="Times New Roman" w:hAnsi="Times New Roman" w:cs="Times New Roman"/>
          <w:sz w:val="22"/>
          <w:szCs w:val="22"/>
        </w:rPr>
      </w:pPr>
    </w:p>
    <w:p w14:paraId="1A7FD30C" w14:textId="77777777" w:rsidR="00AC0CE9" w:rsidRPr="006F54F5" w:rsidRDefault="00AC0CE9">
      <w:pPr>
        <w:tabs>
          <w:tab w:val="left" w:pos="0"/>
        </w:tabs>
        <w:suppressAutoHyphens w:val="0"/>
        <w:spacing w:line="240" w:lineRule="auto"/>
        <w:rPr>
          <w:rFonts w:ascii="Times New Roman" w:eastAsia="Times New Roman" w:hAnsi="Times New Roman" w:cs="Times New Roman"/>
          <w:b/>
          <w:spacing w:val="8"/>
          <w:kern w:val="0"/>
          <w:sz w:val="22"/>
          <w:szCs w:val="22"/>
          <w:u w:val="single"/>
          <w:lang w:eastAsia="pl-PL" w:bidi="ar-SA"/>
        </w:rPr>
      </w:pPr>
    </w:p>
    <w:p w14:paraId="34D0354C" w14:textId="77777777" w:rsidR="00AC0CE9" w:rsidRPr="006F54F5" w:rsidRDefault="00AC0CE9">
      <w:pPr>
        <w:tabs>
          <w:tab w:val="left" w:pos="0"/>
        </w:tabs>
        <w:suppressAutoHyphens w:val="0"/>
        <w:spacing w:line="240" w:lineRule="auto"/>
        <w:rPr>
          <w:rFonts w:ascii="Times New Roman" w:eastAsia="Times New Roman" w:hAnsi="Times New Roman" w:cs="Times New Roman"/>
          <w:b/>
          <w:spacing w:val="8"/>
          <w:kern w:val="0"/>
          <w:sz w:val="22"/>
          <w:szCs w:val="22"/>
          <w:u w:val="single"/>
          <w:lang w:eastAsia="pl-PL" w:bidi="ar-SA"/>
        </w:rPr>
      </w:pPr>
    </w:p>
    <w:p w14:paraId="32997875" w14:textId="77777777" w:rsidR="00AC0CE9" w:rsidRPr="006F54F5" w:rsidRDefault="00AC0CE9">
      <w:pPr>
        <w:tabs>
          <w:tab w:val="left" w:pos="0"/>
        </w:tabs>
        <w:suppressAutoHyphens w:val="0"/>
        <w:spacing w:line="240" w:lineRule="auto"/>
        <w:rPr>
          <w:rFonts w:ascii="Times New Roman" w:eastAsia="Times New Roman" w:hAnsi="Times New Roman" w:cs="Times New Roman"/>
          <w:b/>
          <w:color w:val="FF0000"/>
          <w:spacing w:val="8"/>
          <w:kern w:val="0"/>
          <w:sz w:val="22"/>
          <w:szCs w:val="22"/>
          <w:u w:val="single"/>
          <w:lang w:eastAsia="pl-PL" w:bidi="ar-SA"/>
        </w:rPr>
      </w:pPr>
    </w:p>
    <w:p w14:paraId="44AEDDCC" w14:textId="77777777" w:rsidR="00AC0CE9" w:rsidRPr="006F54F5" w:rsidRDefault="00AC0CE9">
      <w:pPr>
        <w:tabs>
          <w:tab w:val="left" w:pos="0"/>
        </w:tabs>
        <w:suppressAutoHyphens w:val="0"/>
        <w:spacing w:line="240" w:lineRule="auto"/>
        <w:rPr>
          <w:rFonts w:ascii="Times New Roman" w:eastAsia="Times New Roman" w:hAnsi="Times New Roman" w:cs="Times New Roman"/>
          <w:b/>
          <w:color w:val="FF0000"/>
          <w:spacing w:val="8"/>
          <w:kern w:val="0"/>
          <w:sz w:val="22"/>
          <w:szCs w:val="22"/>
          <w:u w:val="single"/>
          <w:lang w:eastAsia="pl-PL" w:bidi="ar-SA"/>
        </w:rPr>
      </w:pPr>
    </w:p>
    <w:p w14:paraId="037FA4EB" w14:textId="77777777" w:rsidR="00AC0CE9" w:rsidRPr="006F54F5" w:rsidRDefault="00AC0CE9">
      <w:pPr>
        <w:tabs>
          <w:tab w:val="left" w:pos="0"/>
        </w:tabs>
        <w:suppressAutoHyphens w:val="0"/>
        <w:spacing w:line="240" w:lineRule="auto"/>
        <w:rPr>
          <w:rFonts w:ascii="Times New Roman" w:eastAsia="Times New Roman" w:hAnsi="Times New Roman" w:cs="Times New Roman"/>
          <w:b/>
          <w:color w:val="FF0000"/>
          <w:spacing w:val="8"/>
          <w:kern w:val="0"/>
          <w:sz w:val="22"/>
          <w:szCs w:val="22"/>
          <w:u w:val="single"/>
          <w:lang w:eastAsia="pl-PL" w:bidi="ar-SA"/>
        </w:rPr>
      </w:pPr>
    </w:p>
    <w:p w14:paraId="52E67BA0" w14:textId="77777777" w:rsidR="00AC0CE9" w:rsidRPr="006F54F5" w:rsidRDefault="009E6AF5">
      <w:pPr>
        <w:tabs>
          <w:tab w:val="left" w:pos="0"/>
        </w:tabs>
        <w:suppressAutoHyphens w:val="0"/>
        <w:spacing w:line="240" w:lineRule="auto"/>
        <w:rPr>
          <w:rFonts w:ascii="Times New Roman" w:eastAsia="Times New Roman" w:hAnsi="Times New Roman" w:cs="Times New Roman"/>
          <w:b/>
          <w:color w:val="FF0000"/>
          <w:spacing w:val="8"/>
          <w:kern w:val="0"/>
          <w:sz w:val="20"/>
          <w:szCs w:val="20"/>
          <w:highlight w:val="yellow"/>
          <w:u w:val="single"/>
          <w:lang w:eastAsia="pl-PL" w:bidi="ar-SA"/>
        </w:rPr>
      </w:pPr>
      <w:r w:rsidRPr="006F54F5">
        <w:rPr>
          <w:rFonts w:ascii="Times New Roman" w:eastAsia="Times New Roman" w:hAnsi="Times New Roman" w:cs="Times New Roman"/>
          <w:b/>
          <w:color w:val="FF0000"/>
          <w:spacing w:val="8"/>
          <w:kern w:val="0"/>
          <w:sz w:val="20"/>
          <w:szCs w:val="20"/>
          <w:highlight w:val="yellow"/>
          <w:u w:val="single"/>
          <w:lang w:eastAsia="pl-PL" w:bidi="ar-SA"/>
        </w:rPr>
        <w:t>UWAGA:</w:t>
      </w:r>
    </w:p>
    <w:p w14:paraId="6F218210" w14:textId="77777777" w:rsidR="00AC0CE9" w:rsidRPr="006F54F5" w:rsidRDefault="009E6AF5">
      <w:pPr>
        <w:tabs>
          <w:tab w:val="left" w:pos="284"/>
        </w:tabs>
        <w:suppressAutoHyphens w:val="0"/>
        <w:spacing w:line="240" w:lineRule="auto"/>
        <w:jc w:val="both"/>
        <w:rPr>
          <w:rFonts w:ascii="Times New Roman" w:eastAsia="Times New Roman" w:hAnsi="Times New Roman" w:cs="Times New Roman"/>
          <w:b/>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t>Zamawiający zaleca przed podpisaniem, zapisanie dokumentu w formacie .pdf,</w:t>
      </w:r>
    </w:p>
    <w:p w14:paraId="738790F4" w14:textId="77777777" w:rsidR="00AC0CE9" w:rsidRPr="006F54F5" w:rsidRDefault="009E6AF5">
      <w:pPr>
        <w:tabs>
          <w:tab w:val="left" w:pos="284"/>
        </w:tabs>
        <w:suppressAutoHyphens w:val="0"/>
        <w:spacing w:line="240" w:lineRule="auto"/>
        <w:jc w:val="both"/>
        <w:rPr>
          <w:rFonts w:ascii="Times New Roman" w:eastAsia="Times New Roman" w:hAnsi="Times New Roman" w:cs="Times New Roman"/>
          <w:b/>
          <w:color w:val="FF0000"/>
          <w:spacing w:val="8"/>
          <w:kern w:val="0"/>
          <w:sz w:val="20"/>
          <w:szCs w:val="20"/>
          <w:highlight w:val="yellow"/>
          <w:lang w:eastAsia="pl-PL" w:bidi="ar-SA"/>
        </w:rPr>
      </w:pPr>
      <w:r w:rsidRPr="006F54F5">
        <w:rPr>
          <w:rFonts w:ascii="Times New Roman" w:eastAsia="Times New Roman" w:hAnsi="Times New Roman" w:cs="Times New Roman"/>
          <w:b/>
          <w:color w:val="FF0000"/>
          <w:spacing w:val="8"/>
          <w:kern w:val="0"/>
          <w:sz w:val="20"/>
          <w:szCs w:val="20"/>
          <w:highlight w:val="yellow"/>
          <w:lang w:eastAsia="pl-PL" w:bidi="ar-SA"/>
        </w:rPr>
        <w:t>Dokument należy wypełnić i podpisać kwalifikowalnym podpisem elektronicznym lub podpisem zaufanym lub podpisem osobistym.</w:t>
      </w:r>
    </w:p>
    <w:p w14:paraId="32D0C545" w14:textId="77777777" w:rsidR="00AC0CE9" w:rsidRPr="006F54F5" w:rsidRDefault="00AC0CE9">
      <w:pPr>
        <w:spacing w:line="240" w:lineRule="auto"/>
        <w:rPr>
          <w:rFonts w:ascii="Times New Roman" w:hAnsi="Times New Roman" w:cs="Times New Roman"/>
          <w:color w:val="FF0000"/>
          <w:sz w:val="22"/>
          <w:szCs w:val="22"/>
        </w:rPr>
      </w:pPr>
    </w:p>
    <w:p w14:paraId="0E2CBFD0" w14:textId="411E24B6" w:rsidR="00AC0CE9" w:rsidRPr="006F54F5" w:rsidRDefault="00AC0CE9">
      <w:pPr>
        <w:spacing w:line="240" w:lineRule="auto"/>
        <w:rPr>
          <w:rFonts w:ascii="Times New Roman" w:hAnsi="Times New Roman" w:cs="Times New Roman"/>
          <w:color w:val="FF0000"/>
          <w:sz w:val="22"/>
          <w:szCs w:val="22"/>
        </w:rPr>
      </w:pPr>
    </w:p>
    <w:p w14:paraId="3C732BDD" w14:textId="29669DA5" w:rsidR="004B7795" w:rsidRPr="006F54F5" w:rsidRDefault="004B7795">
      <w:pPr>
        <w:spacing w:line="240" w:lineRule="auto"/>
        <w:rPr>
          <w:rFonts w:ascii="Times New Roman" w:hAnsi="Times New Roman" w:cs="Times New Roman"/>
          <w:color w:val="FF0000"/>
          <w:sz w:val="22"/>
          <w:szCs w:val="22"/>
        </w:rPr>
      </w:pPr>
    </w:p>
    <w:p w14:paraId="60BA8D0B" w14:textId="6FC1D17C" w:rsidR="004B7795" w:rsidRPr="006F54F5" w:rsidRDefault="004B7795">
      <w:pPr>
        <w:spacing w:line="240" w:lineRule="auto"/>
        <w:rPr>
          <w:rFonts w:ascii="Times New Roman" w:hAnsi="Times New Roman" w:cs="Times New Roman"/>
          <w:color w:val="FF0000"/>
          <w:sz w:val="22"/>
          <w:szCs w:val="22"/>
        </w:rPr>
      </w:pPr>
    </w:p>
    <w:p w14:paraId="798E70DD" w14:textId="688CC100" w:rsidR="004B7795" w:rsidRPr="006F54F5" w:rsidRDefault="004B7795">
      <w:pPr>
        <w:spacing w:line="240" w:lineRule="auto"/>
        <w:rPr>
          <w:rFonts w:ascii="Times New Roman" w:hAnsi="Times New Roman" w:cs="Times New Roman"/>
          <w:color w:val="FF0000"/>
          <w:sz w:val="22"/>
          <w:szCs w:val="22"/>
        </w:rPr>
      </w:pPr>
    </w:p>
    <w:p w14:paraId="7AD4FA6F" w14:textId="57986192" w:rsidR="004B7795" w:rsidRPr="006F54F5" w:rsidRDefault="004B7795">
      <w:pPr>
        <w:spacing w:line="240" w:lineRule="auto"/>
        <w:rPr>
          <w:rFonts w:ascii="Times New Roman" w:hAnsi="Times New Roman" w:cs="Times New Roman"/>
          <w:color w:val="FF0000"/>
          <w:sz w:val="22"/>
          <w:szCs w:val="22"/>
        </w:rPr>
      </w:pPr>
    </w:p>
    <w:p w14:paraId="0BE3F196" w14:textId="42B7CF46" w:rsidR="004B7795" w:rsidRPr="006F54F5" w:rsidRDefault="004B7795">
      <w:pPr>
        <w:spacing w:line="240" w:lineRule="auto"/>
        <w:rPr>
          <w:rFonts w:ascii="Times New Roman" w:hAnsi="Times New Roman" w:cs="Times New Roman"/>
          <w:color w:val="FF0000"/>
          <w:sz w:val="22"/>
          <w:szCs w:val="22"/>
        </w:rPr>
      </w:pPr>
    </w:p>
    <w:p w14:paraId="20978AB8" w14:textId="71448B69" w:rsidR="004B7795" w:rsidRPr="006F54F5" w:rsidRDefault="004B7795">
      <w:pPr>
        <w:spacing w:line="240" w:lineRule="auto"/>
        <w:rPr>
          <w:rFonts w:ascii="Times New Roman" w:hAnsi="Times New Roman" w:cs="Times New Roman"/>
          <w:color w:val="FF0000"/>
          <w:sz w:val="22"/>
          <w:szCs w:val="22"/>
        </w:rPr>
      </w:pPr>
    </w:p>
    <w:p w14:paraId="6DA53174" w14:textId="75672826" w:rsidR="009A51A7" w:rsidRPr="006F54F5" w:rsidRDefault="009A51A7">
      <w:pPr>
        <w:spacing w:line="240" w:lineRule="auto"/>
        <w:rPr>
          <w:rFonts w:ascii="Times New Roman" w:hAnsi="Times New Roman" w:cs="Times New Roman"/>
          <w:color w:val="FF0000"/>
          <w:sz w:val="22"/>
          <w:szCs w:val="22"/>
        </w:rPr>
      </w:pPr>
    </w:p>
    <w:p w14:paraId="117C2122" w14:textId="620FDB68" w:rsidR="009A51A7" w:rsidRPr="006F54F5" w:rsidRDefault="009A51A7">
      <w:pPr>
        <w:spacing w:line="240" w:lineRule="auto"/>
        <w:rPr>
          <w:rFonts w:ascii="Times New Roman" w:hAnsi="Times New Roman" w:cs="Times New Roman"/>
          <w:color w:val="FF0000"/>
          <w:sz w:val="22"/>
          <w:szCs w:val="22"/>
        </w:rPr>
      </w:pPr>
    </w:p>
    <w:p w14:paraId="15611E9E" w14:textId="49E05436" w:rsidR="009A51A7" w:rsidRPr="006F54F5" w:rsidRDefault="009A51A7">
      <w:pPr>
        <w:spacing w:line="240" w:lineRule="auto"/>
        <w:rPr>
          <w:rFonts w:ascii="Times New Roman" w:hAnsi="Times New Roman" w:cs="Times New Roman"/>
          <w:color w:val="FF0000"/>
          <w:sz w:val="22"/>
          <w:szCs w:val="22"/>
        </w:rPr>
      </w:pPr>
    </w:p>
    <w:p w14:paraId="3E0B7A07" w14:textId="59553349" w:rsidR="009A51A7" w:rsidRPr="006F54F5" w:rsidRDefault="009A51A7">
      <w:pPr>
        <w:spacing w:line="240" w:lineRule="auto"/>
        <w:rPr>
          <w:rFonts w:ascii="Times New Roman" w:hAnsi="Times New Roman" w:cs="Times New Roman"/>
          <w:color w:val="FF0000"/>
          <w:sz w:val="22"/>
          <w:szCs w:val="22"/>
        </w:rPr>
      </w:pPr>
    </w:p>
    <w:p w14:paraId="349D6212" w14:textId="14C80B42" w:rsidR="009A51A7" w:rsidRPr="006F54F5" w:rsidRDefault="009A51A7">
      <w:pPr>
        <w:spacing w:line="240" w:lineRule="auto"/>
        <w:rPr>
          <w:rFonts w:ascii="Times New Roman" w:hAnsi="Times New Roman" w:cs="Times New Roman"/>
          <w:color w:val="FF0000"/>
          <w:sz w:val="22"/>
          <w:szCs w:val="22"/>
        </w:rPr>
      </w:pPr>
    </w:p>
    <w:p w14:paraId="596497BA" w14:textId="77777777" w:rsidR="009A51A7" w:rsidRPr="006F54F5" w:rsidRDefault="009A51A7">
      <w:pPr>
        <w:spacing w:line="240" w:lineRule="auto"/>
        <w:rPr>
          <w:rFonts w:ascii="Times New Roman" w:hAnsi="Times New Roman" w:cs="Times New Roman"/>
          <w:color w:val="FF0000"/>
          <w:sz w:val="22"/>
          <w:szCs w:val="22"/>
        </w:rPr>
      </w:pPr>
    </w:p>
    <w:p w14:paraId="66068964" w14:textId="23D1B83E" w:rsidR="004B7795" w:rsidRPr="006F54F5" w:rsidRDefault="004B7795">
      <w:pPr>
        <w:spacing w:line="240" w:lineRule="auto"/>
        <w:rPr>
          <w:rFonts w:ascii="Times New Roman" w:hAnsi="Times New Roman" w:cs="Times New Roman"/>
          <w:color w:val="FF0000"/>
          <w:sz w:val="22"/>
          <w:szCs w:val="22"/>
        </w:rPr>
      </w:pPr>
    </w:p>
    <w:p w14:paraId="3F95E01D" w14:textId="73C39E36" w:rsidR="004B7795" w:rsidRPr="006F54F5" w:rsidRDefault="004B7795">
      <w:pPr>
        <w:spacing w:line="240" w:lineRule="auto"/>
        <w:rPr>
          <w:rFonts w:ascii="Times New Roman" w:hAnsi="Times New Roman" w:cs="Times New Roman"/>
          <w:color w:val="FF0000"/>
          <w:sz w:val="22"/>
          <w:szCs w:val="22"/>
        </w:rPr>
      </w:pPr>
    </w:p>
    <w:p w14:paraId="2E74F074" w14:textId="77777777" w:rsidR="001738F5" w:rsidRDefault="001738F5" w:rsidP="00E636D7">
      <w:pPr>
        <w:pStyle w:val="Nagwek1"/>
        <w:numPr>
          <w:ilvl w:val="0"/>
          <w:numId w:val="0"/>
        </w:numPr>
        <w:suppressAutoHyphens w:val="0"/>
        <w:spacing w:before="0" w:after="0" w:line="240" w:lineRule="auto"/>
        <w:jc w:val="right"/>
        <w:rPr>
          <w:rFonts w:ascii="Times New Roman" w:hAnsi="Times New Roman"/>
          <w:bCs w:val="0"/>
          <w:i/>
          <w:iCs/>
          <w:kern w:val="0"/>
          <w:sz w:val="22"/>
          <w:szCs w:val="22"/>
          <w:lang w:eastAsia="en-US" w:bidi="ar-SA"/>
        </w:rPr>
      </w:pPr>
    </w:p>
    <w:p w14:paraId="678350DF" w14:textId="5F6E886F" w:rsidR="00E636D7" w:rsidRPr="001738F5" w:rsidRDefault="00E636D7" w:rsidP="00E636D7">
      <w:pPr>
        <w:pStyle w:val="Nagwek1"/>
        <w:numPr>
          <w:ilvl w:val="0"/>
          <w:numId w:val="0"/>
        </w:numPr>
        <w:suppressAutoHyphens w:val="0"/>
        <w:spacing w:before="0" w:after="0" w:line="240" w:lineRule="auto"/>
        <w:jc w:val="right"/>
        <w:rPr>
          <w:rFonts w:ascii="Times New Roman" w:hAnsi="Times New Roman"/>
          <w:bCs w:val="0"/>
          <w:i/>
          <w:iCs/>
          <w:kern w:val="0"/>
          <w:sz w:val="22"/>
          <w:szCs w:val="22"/>
          <w:lang w:eastAsia="en-US" w:bidi="ar-SA"/>
        </w:rPr>
      </w:pPr>
      <w:r w:rsidRPr="001738F5">
        <w:rPr>
          <w:rFonts w:ascii="Times New Roman" w:hAnsi="Times New Roman"/>
          <w:bCs w:val="0"/>
          <w:i/>
          <w:iCs/>
          <w:kern w:val="0"/>
          <w:sz w:val="22"/>
          <w:szCs w:val="22"/>
          <w:lang w:eastAsia="en-US" w:bidi="ar-SA"/>
        </w:rPr>
        <w:t>Załącznik Nr 6 do SWZ</w:t>
      </w:r>
    </w:p>
    <w:p w14:paraId="33C26E2D" w14:textId="1B05E39C" w:rsidR="00E636D7" w:rsidRPr="001738F5" w:rsidRDefault="00E636D7" w:rsidP="00E636D7">
      <w:pPr>
        <w:suppressAutoHyphens w:val="0"/>
        <w:spacing w:line="240" w:lineRule="auto"/>
        <w:ind w:left="41"/>
        <w:jc w:val="right"/>
        <w:rPr>
          <w:rFonts w:ascii="Times New Roman" w:eastAsia="Times New Roman" w:hAnsi="Times New Roman" w:cs="Times New Roman"/>
          <w:i/>
          <w:iCs/>
          <w:kern w:val="0"/>
          <w:sz w:val="22"/>
          <w:szCs w:val="22"/>
          <w:u w:val="single" w:color="000000"/>
          <w:lang w:eastAsia="ar-SA" w:bidi="ar-SA"/>
        </w:rPr>
      </w:pPr>
      <w:r w:rsidRPr="001738F5">
        <w:rPr>
          <w:rFonts w:ascii="Times New Roman" w:eastAsia="Times New Roman" w:hAnsi="Times New Roman" w:cs="Times New Roman"/>
          <w:i/>
          <w:iCs/>
          <w:kern w:val="0"/>
          <w:sz w:val="22"/>
          <w:szCs w:val="22"/>
          <w:lang w:eastAsia="en-US" w:bidi="ar-SA"/>
        </w:rPr>
        <w:t>Znak postępowania: ZP.I.2.224/0</w:t>
      </w:r>
      <w:r w:rsidR="009A51A7" w:rsidRPr="001738F5">
        <w:rPr>
          <w:rFonts w:ascii="Times New Roman" w:eastAsia="Times New Roman" w:hAnsi="Times New Roman" w:cs="Times New Roman"/>
          <w:i/>
          <w:iCs/>
          <w:kern w:val="0"/>
          <w:sz w:val="22"/>
          <w:szCs w:val="22"/>
          <w:lang w:eastAsia="en-US" w:bidi="ar-SA"/>
        </w:rPr>
        <w:t>3/2026</w:t>
      </w:r>
    </w:p>
    <w:p w14:paraId="08E6E5FC" w14:textId="77777777" w:rsidR="00E636D7" w:rsidRDefault="00E636D7" w:rsidP="00E636D7">
      <w:pPr>
        <w:spacing w:line="480" w:lineRule="auto"/>
        <w:rPr>
          <w:rFonts w:ascii="Times New Roman" w:hAnsi="Times New Roman" w:cs="Times New Roman"/>
          <w:b/>
          <w:sz w:val="21"/>
          <w:szCs w:val="21"/>
        </w:rPr>
      </w:pPr>
      <w:r w:rsidRPr="006F54F5">
        <w:rPr>
          <w:rFonts w:ascii="Times New Roman" w:hAnsi="Times New Roman" w:cs="Times New Roman"/>
          <w:b/>
          <w:sz w:val="21"/>
          <w:szCs w:val="21"/>
        </w:rPr>
        <w:t>Podmiot:</w:t>
      </w:r>
    </w:p>
    <w:p w14:paraId="50385622" w14:textId="5D5FAFE0" w:rsidR="001738F5" w:rsidRPr="006F54F5" w:rsidRDefault="001738F5" w:rsidP="00E636D7">
      <w:pPr>
        <w:spacing w:line="480" w:lineRule="auto"/>
        <w:rPr>
          <w:rFonts w:ascii="Times New Roman" w:hAnsi="Times New Roman" w:cs="Times New Roman"/>
          <w:b/>
          <w:sz w:val="21"/>
          <w:szCs w:val="21"/>
        </w:rPr>
      </w:pPr>
      <w:r>
        <w:rPr>
          <w:rFonts w:ascii="Times New Roman" w:hAnsi="Times New Roman" w:cs="Times New Roman"/>
          <w:b/>
          <w:sz w:val="21"/>
          <w:szCs w:val="21"/>
        </w:rPr>
        <w:t>……………………………….</w:t>
      </w:r>
    </w:p>
    <w:p w14:paraId="4BA3C61E" w14:textId="29F28531" w:rsidR="00E636D7" w:rsidRPr="006F54F5" w:rsidRDefault="00E636D7" w:rsidP="00E636D7">
      <w:pPr>
        <w:ind w:right="5953"/>
        <w:rPr>
          <w:rFonts w:ascii="Times New Roman" w:hAnsi="Times New Roman" w:cs="Times New Roman"/>
          <w:i/>
          <w:sz w:val="16"/>
          <w:szCs w:val="16"/>
        </w:rPr>
      </w:pPr>
      <w:r w:rsidRPr="006F54F5">
        <w:rPr>
          <w:rFonts w:ascii="Times New Roman" w:hAnsi="Times New Roman" w:cs="Times New Roman"/>
          <w:i/>
          <w:sz w:val="16"/>
          <w:szCs w:val="16"/>
        </w:rPr>
        <w:t xml:space="preserve"> (pełna nazwa/firma, adres, w zależności </w:t>
      </w:r>
      <w:r w:rsidR="001738F5">
        <w:rPr>
          <w:rFonts w:ascii="Times New Roman" w:hAnsi="Times New Roman" w:cs="Times New Roman"/>
          <w:i/>
          <w:sz w:val="16"/>
          <w:szCs w:val="16"/>
        </w:rPr>
        <w:br/>
      </w:r>
      <w:r w:rsidRPr="006F54F5">
        <w:rPr>
          <w:rFonts w:ascii="Times New Roman" w:hAnsi="Times New Roman" w:cs="Times New Roman"/>
          <w:i/>
          <w:sz w:val="16"/>
          <w:szCs w:val="16"/>
        </w:rPr>
        <w:t>od podmiotu: NIP/PESEL, KRS/</w:t>
      </w:r>
      <w:proofErr w:type="spellStart"/>
      <w:r w:rsidRPr="006F54F5">
        <w:rPr>
          <w:rFonts w:ascii="Times New Roman" w:hAnsi="Times New Roman" w:cs="Times New Roman"/>
          <w:i/>
          <w:sz w:val="16"/>
          <w:szCs w:val="16"/>
        </w:rPr>
        <w:t>CEiDG</w:t>
      </w:r>
      <w:proofErr w:type="spellEnd"/>
      <w:r w:rsidRPr="006F54F5">
        <w:rPr>
          <w:rFonts w:ascii="Times New Roman" w:hAnsi="Times New Roman" w:cs="Times New Roman"/>
          <w:i/>
          <w:sz w:val="16"/>
          <w:szCs w:val="16"/>
        </w:rPr>
        <w:t>)</w:t>
      </w:r>
    </w:p>
    <w:p w14:paraId="64F437D3" w14:textId="77777777" w:rsidR="00E636D7" w:rsidRPr="006F54F5" w:rsidRDefault="00E636D7" w:rsidP="00E636D7">
      <w:pPr>
        <w:spacing w:line="480" w:lineRule="auto"/>
        <w:rPr>
          <w:rFonts w:ascii="Times New Roman" w:hAnsi="Times New Roman" w:cs="Times New Roman"/>
          <w:sz w:val="21"/>
          <w:szCs w:val="21"/>
          <w:u w:val="single"/>
        </w:rPr>
      </w:pPr>
      <w:r w:rsidRPr="006F54F5">
        <w:rPr>
          <w:rFonts w:ascii="Times New Roman" w:hAnsi="Times New Roman" w:cs="Times New Roman"/>
          <w:sz w:val="21"/>
          <w:szCs w:val="21"/>
          <w:u w:val="single"/>
        </w:rPr>
        <w:t>reprezentowany przez:</w:t>
      </w:r>
    </w:p>
    <w:p w14:paraId="31205007" w14:textId="57EC71A1" w:rsidR="00E636D7" w:rsidRPr="006F54F5" w:rsidRDefault="00821EF0" w:rsidP="00E636D7">
      <w:pPr>
        <w:ind w:right="5953"/>
        <w:rPr>
          <w:rFonts w:ascii="Times New Roman" w:hAnsi="Times New Roman" w:cs="Times New Roman"/>
          <w:i/>
          <w:sz w:val="16"/>
          <w:szCs w:val="16"/>
        </w:rPr>
      </w:pPr>
      <w:r w:rsidRPr="006F54F5">
        <w:rPr>
          <w:rFonts w:ascii="Times New Roman" w:hAnsi="Times New Roman" w:cs="Times New Roman"/>
          <w:i/>
          <w:sz w:val="16"/>
          <w:szCs w:val="16"/>
        </w:rPr>
        <w:t xml:space="preserve"> </w:t>
      </w:r>
      <w:r w:rsidR="00E636D7" w:rsidRPr="006F54F5">
        <w:rPr>
          <w:rFonts w:ascii="Times New Roman" w:hAnsi="Times New Roman" w:cs="Times New Roman"/>
          <w:i/>
          <w:sz w:val="16"/>
          <w:szCs w:val="16"/>
        </w:rPr>
        <w:t xml:space="preserve">(imię, nazwisko, stanowisko/podstawa </w:t>
      </w:r>
      <w:r w:rsidR="001738F5">
        <w:rPr>
          <w:rFonts w:ascii="Times New Roman" w:hAnsi="Times New Roman" w:cs="Times New Roman"/>
          <w:i/>
          <w:sz w:val="16"/>
          <w:szCs w:val="16"/>
        </w:rPr>
        <w:br/>
      </w:r>
      <w:r w:rsidR="001738F5" w:rsidRPr="006F54F5">
        <w:rPr>
          <w:rFonts w:ascii="Times New Roman" w:hAnsi="Times New Roman" w:cs="Times New Roman"/>
          <w:i/>
          <w:sz w:val="16"/>
          <w:szCs w:val="16"/>
        </w:rPr>
        <w:t>do</w:t>
      </w:r>
      <w:r w:rsidR="001738F5">
        <w:rPr>
          <w:rFonts w:ascii="Times New Roman" w:hAnsi="Times New Roman" w:cs="Times New Roman"/>
          <w:i/>
          <w:sz w:val="16"/>
          <w:szCs w:val="16"/>
        </w:rPr>
        <w:t xml:space="preserve"> </w:t>
      </w:r>
      <w:r w:rsidR="001738F5" w:rsidRPr="006F54F5">
        <w:rPr>
          <w:rFonts w:ascii="Times New Roman" w:hAnsi="Times New Roman" w:cs="Times New Roman"/>
          <w:i/>
          <w:sz w:val="16"/>
          <w:szCs w:val="16"/>
        </w:rPr>
        <w:t>reprezentacji</w:t>
      </w:r>
      <w:r w:rsidR="00E636D7" w:rsidRPr="006F54F5">
        <w:rPr>
          <w:rFonts w:ascii="Times New Roman" w:hAnsi="Times New Roman" w:cs="Times New Roman"/>
          <w:i/>
          <w:sz w:val="16"/>
          <w:szCs w:val="16"/>
        </w:rPr>
        <w:t>)</w:t>
      </w:r>
    </w:p>
    <w:p w14:paraId="3FAAECF1" w14:textId="77777777" w:rsidR="00E636D7" w:rsidRPr="006F54F5" w:rsidRDefault="00E636D7" w:rsidP="00E636D7">
      <w:pPr>
        <w:rPr>
          <w:rFonts w:ascii="Times New Roman" w:hAnsi="Times New Roman" w:cs="Times New Roman"/>
          <w:sz w:val="21"/>
          <w:szCs w:val="21"/>
        </w:rPr>
      </w:pPr>
    </w:p>
    <w:p w14:paraId="1B50AF92" w14:textId="77777777" w:rsidR="00E636D7" w:rsidRPr="006F54F5" w:rsidRDefault="00E636D7" w:rsidP="00E636D7">
      <w:pPr>
        <w:spacing w:after="120" w:line="360" w:lineRule="auto"/>
        <w:jc w:val="center"/>
        <w:rPr>
          <w:rFonts w:ascii="Times New Roman" w:hAnsi="Times New Roman" w:cs="Times New Roman"/>
          <w:b/>
          <w:u w:val="single"/>
        </w:rPr>
      </w:pPr>
      <w:r w:rsidRPr="006F54F5">
        <w:rPr>
          <w:rFonts w:ascii="Times New Roman" w:hAnsi="Times New Roman" w:cs="Times New Roman"/>
          <w:b/>
          <w:u w:val="single"/>
        </w:rPr>
        <w:t>Oświadczenia podmiotu udostępniającego zasoby</w:t>
      </w:r>
    </w:p>
    <w:p w14:paraId="016C3B9A" w14:textId="24D01C9C" w:rsidR="00E636D7" w:rsidRPr="006F54F5" w:rsidRDefault="00E636D7" w:rsidP="00E636D7">
      <w:pPr>
        <w:spacing w:after="120" w:line="360" w:lineRule="auto"/>
        <w:jc w:val="center"/>
        <w:rPr>
          <w:rFonts w:ascii="Times New Roman" w:hAnsi="Times New Roman" w:cs="Times New Roman"/>
          <w:b/>
          <w:caps/>
          <w:sz w:val="20"/>
          <w:szCs w:val="20"/>
          <w:u w:val="single"/>
        </w:rPr>
      </w:pPr>
      <w:r w:rsidRPr="006F54F5">
        <w:rPr>
          <w:rFonts w:ascii="Times New Roman" w:hAnsi="Times New Roman" w:cs="Times New Roman"/>
          <w:b/>
          <w:sz w:val="20"/>
          <w:szCs w:val="20"/>
          <w:u w:val="single"/>
        </w:rPr>
        <w:t xml:space="preserve">UWZGLĘDNIAJĄCE PRZESŁANKI WYKLUCZENIA Z ART. 7 UST. 1 USTAWY </w:t>
      </w:r>
      <w:r w:rsidR="001738F5">
        <w:rPr>
          <w:rFonts w:ascii="Times New Roman" w:hAnsi="Times New Roman" w:cs="Times New Roman"/>
          <w:b/>
          <w:sz w:val="20"/>
          <w:szCs w:val="20"/>
          <w:u w:val="single"/>
        </w:rPr>
        <w:br/>
      </w:r>
      <w:r w:rsidRPr="006F54F5">
        <w:rPr>
          <w:rFonts w:ascii="Times New Roman" w:hAnsi="Times New Roman" w:cs="Times New Roman"/>
          <w:b/>
          <w:caps/>
          <w:sz w:val="20"/>
          <w:szCs w:val="20"/>
          <w:u w:val="single"/>
        </w:rPr>
        <w:t>o szczególnych rozwiązaniach w zakresie przeciwdziałania wspieraniu agresji na Ukrainę oraz służących ochronie bezpieczeństwa narodowego</w:t>
      </w:r>
    </w:p>
    <w:p w14:paraId="303721F8" w14:textId="77777777" w:rsidR="00E636D7" w:rsidRPr="006F54F5" w:rsidRDefault="00E636D7" w:rsidP="00E636D7">
      <w:pPr>
        <w:spacing w:after="120" w:line="360" w:lineRule="auto"/>
        <w:jc w:val="center"/>
        <w:rPr>
          <w:rFonts w:ascii="Times New Roman" w:hAnsi="Times New Roman" w:cs="Times New Roman"/>
          <w:b/>
          <w:sz w:val="21"/>
          <w:szCs w:val="21"/>
        </w:rPr>
      </w:pPr>
      <w:r w:rsidRPr="006F54F5">
        <w:rPr>
          <w:rFonts w:ascii="Times New Roman" w:hAnsi="Times New Roman" w:cs="Times New Roman"/>
          <w:b/>
          <w:sz w:val="21"/>
          <w:szCs w:val="21"/>
        </w:rPr>
        <w:t xml:space="preserve">składane na podstawie art. 125 ust. 5 ustawy </w:t>
      </w:r>
      <w:proofErr w:type="spellStart"/>
      <w:r w:rsidRPr="006F54F5">
        <w:rPr>
          <w:rFonts w:ascii="Times New Roman" w:hAnsi="Times New Roman" w:cs="Times New Roman"/>
          <w:b/>
          <w:sz w:val="21"/>
          <w:szCs w:val="21"/>
        </w:rPr>
        <w:t>Pzp</w:t>
      </w:r>
      <w:proofErr w:type="spellEnd"/>
    </w:p>
    <w:p w14:paraId="52216077" w14:textId="00873E52" w:rsidR="00E636D7" w:rsidRPr="006F54F5" w:rsidRDefault="00E636D7" w:rsidP="00E636D7">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Na potrzeby postępowania o udzielenie zamówienia publicznego</w:t>
      </w:r>
      <w:r w:rsidR="001738F5">
        <w:rPr>
          <w:rFonts w:ascii="Times New Roman" w:hAnsi="Times New Roman" w:cs="Times New Roman"/>
          <w:sz w:val="21"/>
          <w:szCs w:val="21"/>
        </w:rPr>
        <w:t xml:space="preserve"> </w:t>
      </w:r>
      <w:r w:rsidRPr="006F54F5">
        <w:rPr>
          <w:rFonts w:ascii="Times New Roman" w:hAnsi="Times New Roman" w:cs="Times New Roman"/>
          <w:sz w:val="21"/>
          <w:szCs w:val="21"/>
        </w:rPr>
        <w:t xml:space="preserve">pn. ………………………………… </w:t>
      </w:r>
      <w:r w:rsidRPr="006F54F5">
        <w:rPr>
          <w:rFonts w:ascii="Times New Roman" w:hAnsi="Times New Roman" w:cs="Times New Roman"/>
          <w:i/>
          <w:sz w:val="16"/>
          <w:szCs w:val="16"/>
        </w:rPr>
        <w:t>(nazwa postępowania)</w:t>
      </w:r>
      <w:r w:rsidRPr="006F54F5">
        <w:rPr>
          <w:rFonts w:ascii="Times New Roman" w:hAnsi="Times New Roman" w:cs="Times New Roman"/>
          <w:sz w:val="21"/>
          <w:szCs w:val="21"/>
        </w:rPr>
        <w:t xml:space="preserve">, prowadzonego przez ………………………… </w:t>
      </w:r>
      <w:r w:rsidRPr="006F54F5">
        <w:rPr>
          <w:rFonts w:ascii="Times New Roman" w:hAnsi="Times New Roman" w:cs="Times New Roman"/>
          <w:i/>
          <w:sz w:val="16"/>
          <w:szCs w:val="16"/>
        </w:rPr>
        <w:t xml:space="preserve">(oznaczenie zamawiającego), </w:t>
      </w:r>
      <w:r w:rsidRPr="006F54F5">
        <w:rPr>
          <w:rFonts w:ascii="Times New Roman" w:hAnsi="Times New Roman" w:cs="Times New Roman"/>
          <w:sz w:val="21"/>
          <w:szCs w:val="21"/>
        </w:rPr>
        <w:t>oświadczam, co następuje:</w:t>
      </w:r>
    </w:p>
    <w:p w14:paraId="43EA2FB6" w14:textId="77777777" w:rsidR="00E636D7" w:rsidRPr="006F54F5" w:rsidRDefault="00E636D7" w:rsidP="00E636D7">
      <w:pPr>
        <w:shd w:val="clear" w:color="auto" w:fill="BFBFBF" w:themeFill="background1" w:themeFillShade="BF"/>
        <w:spacing w:before="120" w:line="360" w:lineRule="auto"/>
        <w:rPr>
          <w:rFonts w:ascii="Times New Roman" w:hAnsi="Times New Roman" w:cs="Times New Roman"/>
          <w:b/>
          <w:sz w:val="21"/>
          <w:szCs w:val="21"/>
        </w:rPr>
      </w:pPr>
      <w:r w:rsidRPr="006F54F5">
        <w:rPr>
          <w:rFonts w:ascii="Times New Roman" w:hAnsi="Times New Roman" w:cs="Times New Roman"/>
          <w:b/>
          <w:sz w:val="21"/>
          <w:szCs w:val="21"/>
        </w:rPr>
        <w:t>OŚWIADCZENIA DOTYCZĄCE PODSTAW WYKLUCZENIA:</w:t>
      </w:r>
    </w:p>
    <w:p w14:paraId="0A3529AB" w14:textId="36DBF9D4" w:rsidR="00E636D7" w:rsidRPr="006F54F5" w:rsidRDefault="00E636D7" w:rsidP="00FD3FE8">
      <w:pPr>
        <w:pStyle w:val="Akapitzlist"/>
        <w:numPr>
          <w:ilvl w:val="0"/>
          <w:numId w:val="67"/>
        </w:numPr>
        <w:suppressAutoHyphens w:val="0"/>
        <w:spacing w:before="120" w:after="0" w:line="360" w:lineRule="auto"/>
        <w:ind w:left="360"/>
        <w:jc w:val="both"/>
        <w:rPr>
          <w:rFonts w:ascii="Times New Roman" w:hAnsi="Times New Roman"/>
          <w:sz w:val="21"/>
          <w:szCs w:val="21"/>
        </w:rPr>
      </w:pPr>
      <w:r w:rsidRPr="006F54F5">
        <w:rPr>
          <w:rFonts w:ascii="Times New Roman" w:hAnsi="Times New Roman"/>
          <w:sz w:val="21"/>
          <w:szCs w:val="21"/>
        </w:rPr>
        <w:t xml:space="preserve">Oświadczam, że nie zachodzą w stosunku do mnie przesłanki wykluczenia z postępowania na </w:t>
      </w:r>
      <w:r w:rsidR="001738F5" w:rsidRPr="006F54F5">
        <w:rPr>
          <w:rFonts w:ascii="Times New Roman" w:hAnsi="Times New Roman"/>
          <w:sz w:val="21"/>
          <w:szCs w:val="21"/>
        </w:rPr>
        <w:t>podstawie art.</w:t>
      </w:r>
      <w:r w:rsidRPr="006F54F5">
        <w:rPr>
          <w:rFonts w:ascii="Times New Roman" w:hAnsi="Times New Roman"/>
          <w:sz w:val="21"/>
          <w:szCs w:val="21"/>
        </w:rPr>
        <w:t xml:space="preserve">108 ust 1 ustawy </w:t>
      </w:r>
      <w:proofErr w:type="spellStart"/>
      <w:r w:rsidRPr="006F54F5">
        <w:rPr>
          <w:rFonts w:ascii="Times New Roman" w:hAnsi="Times New Roman"/>
          <w:sz w:val="21"/>
          <w:szCs w:val="21"/>
        </w:rPr>
        <w:t>Pzp</w:t>
      </w:r>
      <w:proofErr w:type="spellEnd"/>
      <w:r w:rsidRPr="006F54F5">
        <w:rPr>
          <w:rFonts w:ascii="Times New Roman" w:hAnsi="Times New Roman"/>
          <w:sz w:val="21"/>
          <w:szCs w:val="21"/>
        </w:rPr>
        <w:t>.</w:t>
      </w:r>
    </w:p>
    <w:p w14:paraId="348C42B7" w14:textId="3B521B6E" w:rsidR="00E636D7" w:rsidRPr="006F54F5" w:rsidRDefault="00E636D7" w:rsidP="00FD3FE8">
      <w:pPr>
        <w:pStyle w:val="Akapitzlist"/>
        <w:numPr>
          <w:ilvl w:val="0"/>
          <w:numId w:val="67"/>
        </w:numPr>
        <w:suppressAutoHyphens w:val="0"/>
        <w:spacing w:after="0" w:line="360" w:lineRule="auto"/>
        <w:ind w:left="360"/>
        <w:jc w:val="both"/>
        <w:rPr>
          <w:rFonts w:ascii="Times New Roman" w:hAnsi="Times New Roman"/>
        </w:rPr>
      </w:pPr>
      <w:bookmarkStart w:id="9" w:name="_Hlk99016800"/>
      <w:r w:rsidRPr="006F54F5">
        <w:rPr>
          <w:rFonts w:ascii="Times New Roman" w:hAnsi="Times New Roman"/>
          <w:color w:val="0070C0"/>
          <w:sz w:val="16"/>
          <w:szCs w:val="16"/>
        </w:rPr>
        <w:t>[UWAGA</w:t>
      </w:r>
      <w:r w:rsidRPr="006F54F5">
        <w:rPr>
          <w:rFonts w:ascii="Times New Roman" w:hAnsi="Times New Roman"/>
          <w:i/>
          <w:color w:val="0070C0"/>
          <w:sz w:val="16"/>
          <w:szCs w:val="16"/>
        </w:rPr>
        <w:t xml:space="preserve">: zastosować tylko wtedy, gdy zamawiający przewidział wykluczenie wykonawcy z postępowania na podstawie którejkolwiek z przesłanek z art. 109 ust. 1 ustawy </w:t>
      </w:r>
      <w:proofErr w:type="spellStart"/>
      <w:r w:rsidRPr="006F54F5">
        <w:rPr>
          <w:rFonts w:ascii="Times New Roman" w:hAnsi="Times New Roman"/>
          <w:i/>
          <w:color w:val="0070C0"/>
          <w:sz w:val="16"/>
          <w:szCs w:val="16"/>
        </w:rPr>
        <w:t>Pzp</w:t>
      </w:r>
      <w:proofErr w:type="spellEnd"/>
      <w:r w:rsidRPr="006F54F5">
        <w:rPr>
          <w:rFonts w:ascii="Times New Roman" w:hAnsi="Times New Roman"/>
          <w:color w:val="0070C0"/>
          <w:sz w:val="16"/>
          <w:szCs w:val="16"/>
        </w:rPr>
        <w:t>]</w:t>
      </w:r>
    </w:p>
    <w:bookmarkEnd w:id="9"/>
    <w:p w14:paraId="03E825CD" w14:textId="77777777" w:rsidR="00E636D7" w:rsidRPr="006F54F5" w:rsidRDefault="00E636D7" w:rsidP="00821EF0">
      <w:pPr>
        <w:pStyle w:val="Akapitzlist"/>
        <w:spacing w:after="0" w:line="360" w:lineRule="auto"/>
        <w:ind w:left="360"/>
        <w:jc w:val="both"/>
        <w:rPr>
          <w:rFonts w:ascii="Times New Roman" w:hAnsi="Times New Roman"/>
          <w:sz w:val="16"/>
          <w:szCs w:val="16"/>
        </w:rPr>
      </w:pPr>
      <w:r w:rsidRPr="006F54F5">
        <w:rPr>
          <w:rFonts w:ascii="Times New Roman" w:hAnsi="Times New Roman"/>
          <w:sz w:val="21"/>
          <w:szCs w:val="21"/>
        </w:rPr>
        <w:t xml:space="preserve">Oświadczam, że nie zachodzą w stosunku do mnie przesłanki wykluczenia z postępowania na podstawie art. 109 ust. 1 ustawy </w:t>
      </w:r>
      <w:proofErr w:type="spellStart"/>
      <w:r w:rsidRPr="006F54F5">
        <w:rPr>
          <w:rFonts w:ascii="Times New Roman" w:hAnsi="Times New Roman"/>
          <w:sz w:val="21"/>
          <w:szCs w:val="21"/>
        </w:rPr>
        <w:t>Pzp</w:t>
      </w:r>
      <w:proofErr w:type="spellEnd"/>
      <w:r w:rsidRPr="006F54F5">
        <w:rPr>
          <w:rFonts w:ascii="Times New Roman" w:hAnsi="Times New Roman"/>
        </w:rPr>
        <w:t>.</w:t>
      </w:r>
    </w:p>
    <w:p w14:paraId="7BFEC93D" w14:textId="77777777" w:rsidR="00E636D7" w:rsidRPr="006F54F5" w:rsidRDefault="00E636D7" w:rsidP="00FD3FE8">
      <w:pPr>
        <w:pStyle w:val="NormalnyWeb"/>
        <w:numPr>
          <w:ilvl w:val="0"/>
          <w:numId w:val="67"/>
        </w:numPr>
        <w:suppressAutoHyphens w:val="0"/>
        <w:spacing w:line="360" w:lineRule="auto"/>
        <w:ind w:left="354" w:hanging="357"/>
        <w:jc w:val="both"/>
        <w:rPr>
          <w:sz w:val="21"/>
          <w:szCs w:val="21"/>
        </w:rPr>
      </w:pPr>
      <w:r w:rsidRPr="006F54F5">
        <w:rPr>
          <w:sz w:val="21"/>
          <w:szCs w:val="21"/>
        </w:rPr>
        <w:t xml:space="preserve">Oświadczam, </w:t>
      </w:r>
      <w:r w:rsidRPr="006F54F5">
        <w:rPr>
          <w:color w:val="000000" w:themeColor="text1"/>
          <w:sz w:val="21"/>
          <w:szCs w:val="21"/>
        </w:rPr>
        <w:t xml:space="preserve">że nie zachodzą w stosunku do mnie przesłanki wykluczenia z postępowania na podstawie art.  </w:t>
      </w:r>
      <w:r w:rsidRPr="006F54F5">
        <w:rPr>
          <w:color w:val="000000" w:themeColor="text1"/>
          <w:sz w:val="21"/>
          <w:szCs w:val="21"/>
          <w:lang w:eastAsia="pl-PL"/>
        </w:rPr>
        <w:t xml:space="preserve">7 ust. 1 ustawy </w:t>
      </w:r>
      <w:r w:rsidRPr="006F54F5">
        <w:rPr>
          <w:color w:val="000000" w:themeColor="text1"/>
          <w:sz w:val="21"/>
          <w:szCs w:val="21"/>
        </w:rPr>
        <w:t>z dnia 13 kwietnia 2022 r.</w:t>
      </w:r>
      <w:r w:rsidRPr="006F54F5">
        <w:rPr>
          <w:i/>
          <w:iCs/>
          <w:color w:val="000000" w:themeColor="text1"/>
          <w:sz w:val="21"/>
          <w:szCs w:val="21"/>
        </w:rPr>
        <w:t xml:space="preserve"> </w:t>
      </w:r>
      <w:r w:rsidRPr="006F54F5">
        <w:rPr>
          <w:iCs/>
          <w:color w:val="000000" w:themeColor="text1"/>
          <w:sz w:val="21"/>
          <w:szCs w:val="21"/>
        </w:rPr>
        <w:t>o szczególnych rozwiązaniach w zakresie przeciwdziałania wspieraniu agresji na Ukrainę oraz służących ochronie bezpieczeństwa narodowego</w:t>
      </w:r>
      <w:r w:rsidRPr="006F54F5">
        <w:rPr>
          <w:i/>
          <w:iCs/>
          <w:color w:val="000000" w:themeColor="text1"/>
          <w:sz w:val="21"/>
          <w:szCs w:val="21"/>
        </w:rPr>
        <w:t xml:space="preserve"> (Dz. U. poz. 835)</w:t>
      </w:r>
      <w:r w:rsidRPr="006F54F5">
        <w:rPr>
          <w:rStyle w:val="Odwoanieprzypisudolnego"/>
          <w:i/>
          <w:iCs/>
          <w:color w:val="000000" w:themeColor="text1"/>
          <w:sz w:val="21"/>
          <w:szCs w:val="21"/>
        </w:rPr>
        <w:footnoteReference w:id="13"/>
      </w:r>
      <w:r w:rsidRPr="006F54F5">
        <w:rPr>
          <w:i/>
          <w:iCs/>
          <w:color w:val="000000" w:themeColor="text1"/>
          <w:sz w:val="21"/>
          <w:szCs w:val="21"/>
        </w:rPr>
        <w:t>.</w:t>
      </w:r>
      <w:r w:rsidRPr="006F54F5">
        <w:rPr>
          <w:color w:val="000000" w:themeColor="text1"/>
          <w:sz w:val="21"/>
          <w:szCs w:val="21"/>
        </w:rPr>
        <w:t xml:space="preserve"> </w:t>
      </w:r>
    </w:p>
    <w:p w14:paraId="7D9F6663" w14:textId="77777777"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after="120" w:line="288" w:lineRule="auto"/>
        <w:jc w:val="both"/>
        <w:rPr>
          <w:rFonts w:ascii="Times New Roman" w:hAnsi="Times New Roman" w:cs="Times New Roman"/>
          <w:bCs/>
          <w:sz w:val="18"/>
          <w:szCs w:val="18"/>
        </w:rPr>
      </w:pPr>
      <w:r w:rsidRPr="006F54F5">
        <w:rPr>
          <w:rFonts w:ascii="Times New Roman" w:hAnsi="Times New Roman" w:cs="Times New Roman"/>
          <w:bCs/>
          <w:sz w:val="18"/>
          <w:szCs w:val="18"/>
        </w:rPr>
        <w:t xml:space="preserve">Stosownie do art. 63 ust. 2 ustawy </w:t>
      </w:r>
      <w:proofErr w:type="spellStart"/>
      <w:r w:rsidRPr="006F54F5">
        <w:rPr>
          <w:rFonts w:ascii="Times New Roman" w:hAnsi="Times New Roman" w:cs="Times New Roman"/>
          <w:bCs/>
          <w:sz w:val="18"/>
          <w:szCs w:val="18"/>
        </w:rPr>
        <w:t>Pzp</w:t>
      </w:r>
      <w:proofErr w:type="spellEnd"/>
      <w:r w:rsidRPr="006F54F5">
        <w:rPr>
          <w:rFonts w:ascii="Times New Roman" w:hAnsi="Times New Roman" w:cs="Times New Roman"/>
          <w:bCs/>
          <w:sz w:val="18"/>
          <w:szCs w:val="18"/>
        </w:rPr>
        <w:t>, oświadczenie powinno być złożone, pod rygorem nieważności, w formie elektronicznej lub w postaci elektronicznej opatrzonej podpisem zaufanym lub podpisem osobistym.</w:t>
      </w:r>
    </w:p>
    <w:p w14:paraId="6727EC7B" w14:textId="77777777"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eastAsia="Times New Roman" w:hAnsi="Times New Roman" w:cs="Times New Roman"/>
          <w:color w:val="000000" w:themeColor="text1"/>
          <w:sz w:val="18"/>
          <w:szCs w:val="18"/>
          <w:lang w:eastAsia="pl-PL"/>
        </w:rPr>
      </w:pPr>
      <w:r w:rsidRPr="006F54F5">
        <w:rPr>
          <w:rFonts w:ascii="Times New Roman" w:eastAsia="Times New Roman" w:hAnsi="Times New Roman" w:cs="Times New Roman"/>
          <w:color w:val="000000" w:themeColor="text1"/>
          <w:sz w:val="18"/>
          <w:szCs w:val="18"/>
          <w:lang w:eastAsia="pl-PL"/>
        </w:rPr>
        <w:lastRenderedPageBreak/>
        <w:t xml:space="preserve">Zgodnie z art. 119 ustawy </w:t>
      </w:r>
      <w:proofErr w:type="spellStart"/>
      <w:r w:rsidRPr="006F54F5">
        <w:rPr>
          <w:rFonts w:ascii="Times New Roman" w:eastAsia="Times New Roman" w:hAnsi="Times New Roman" w:cs="Times New Roman"/>
          <w:color w:val="000000" w:themeColor="text1"/>
          <w:sz w:val="18"/>
          <w:szCs w:val="18"/>
          <w:lang w:eastAsia="pl-PL"/>
        </w:rPr>
        <w:t>Pzp</w:t>
      </w:r>
      <w:proofErr w:type="spellEnd"/>
      <w:r w:rsidRPr="006F54F5">
        <w:rPr>
          <w:rFonts w:ascii="Times New Roman" w:eastAsia="Times New Roman" w:hAnsi="Times New Roman" w:cs="Times New Roman"/>
          <w:color w:val="000000" w:themeColor="text1"/>
          <w:sz w:val="18"/>
          <w:szCs w:val="18"/>
          <w:lang w:eastAsia="pl-PL"/>
        </w:rPr>
        <w:t xml:space="preserve">, zamawiający bada, czy nie zachodzą wobec podmiotu udostępniającego zasoby podstawy wykluczenia, które zostały przewidziane względem wykonawcy. Zatem w świetle dyspozycji art. 119 ustawy </w:t>
      </w:r>
      <w:proofErr w:type="spellStart"/>
      <w:r w:rsidRPr="006F54F5">
        <w:rPr>
          <w:rFonts w:ascii="Times New Roman" w:eastAsia="Times New Roman" w:hAnsi="Times New Roman" w:cs="Times New Roman"/>
          <w:color w:val="000000" w:themeColor="text1"/>
          <w:sz w:val="18"/>
          <w:szCs w:val="18"/>
          <w:lang w:eastAsia="pl-PL"/>
        </w:rPr>
        <w:t>Pzp</w:t>
      </w:r>
      <w:proofErr w:type="spellEnd"/>
      <w:r w:rsidRPr="006F54F5">
        <w:rPr>
          <w:rFonts w:ascii="Times New Roman" w:eastAsia="Times New Roman" w:hAnsi="Times New Roman" w:cs="Times New Roman"/>
          <w:color w:val="000000" w:themeColor="text1"/>
          <w:sz w:val="18"/>
          <w:szCs w:val="18"/>
          <w:lang w:eastAsia="pl-PL"/>
        </w:rPr>
        <w:t xml:space="preserve">, zamawiający zobowiązany jest także do zbadania (poza przesłankami wynikającymi z ustawy </w:t>
      </w:r>
      <w:proofErr w:type="spellStart"/>
      <w:r w:rsidRPr="006F54F5">
        <w:rPr>
          <w:rFonts w:ascii="Times New Roman" w:eastAsia="Times New Roman" w:hAnsi="Times New Roman" w:cs="Times New Roman"/>
          <w:color w:val="000000" w:themeColor="text1"/>
          <w:sz w:val="18"/>
          <w:szCs w:val="18"/>
          <w:lang w:eastAsia="pl-PL"/>
        </w:rPr>
        <w:t>Pzp</w:t>
      </w:r>
      <w:proofErr w:type="spellEnd"/>
      <w:r w:rsidRPr="006F54F5">
        <w:rPr>
          <w:rFonts w:ascii="Times New Roman" w:eastAsia="Times New Roman" w:hAnsi="Times New Roman" w:cs="Times New Roman"/>
          <w:color w:val="000000" w:themeColor="text1"/>
          <w:sz w:val="18"/>
          <w:szCs w:val="18"/>
          <w:lang w:eastAsia="pl-PL"/>
        </w:rPr>
        <w:t>) czy</w:t>
      </w:r>
      <w:r w:rsidRPr="006F54F5">
        <w:rPr>
          <w:rStyle w:val="cf01"/>
          <w:rFonts w:ascii="Times New Roman" w:hAnsi="Times New Roman" w:cs="Times New Roman"/>
        </w:rPr>
        <w:t xml:space="preserve"> wobec podmiotu udostępniającego zasoby nie zachodzą podstawy wykluczenia, o których mowa</w:t>
      </w:r>
      <w:r w:rsidRPr="006F54F5">
        <w:rPr>
          <w:rFonts w:ascii="Times New Roman" w:eastAsia="Times New Roman" w:hAnsi="Times New Roman" w:cs="Times New Roman"/>
          <w:color w:val="000000" w:themeColor="text1"/>
          <w:sz w:val="18"/>
          <w:szCs w:val="18"/>
          <w:lang w:eastAsia="pl-PL"/>
        </w:rPr>
        <w:t xml:space="preserve"> art. 7 ust. 1 ustawy z dnia 13 kwietnia 2022 r. </w:t>
      </w:r>
      <w:r w:rsidRPr="006F54F5">
        <w:rPr>
          <w:rStyle w:val="Uwydatnienie"/>
          <w:rFonts w:ascii="Times New Roman" w:hAnsi="Times New Roman"/>
          <w:bCs/>
          <w:color w:val="000000" w:themeColor="text1"/>
          <w:sz w:val="18"/>
          <w:szCs w:val="18"/>
        </w:rPr>
        <w:t>o szczególnych rozwiązaniach w zakresie przeciwdziałania wspieraniu agresji na Ukrainę oraz służących ochronie bezpieczeństwa narodowego (Dz. U. poz. 835), dalej jako „ustawa”</w:t>
      </w:r>
      <w:r w:rsidRPr="006F54F5">
        <w:rPr>
          <w:rFonts w:ascii="Times New Roman" w:hAnsi="Times New Roman" w:cs="Times New Roman"/>
          <w:color w:val="000000" w:themeColor="text1"/>
          <w:sz w:val="18"/>
          <w:szCs w:val="18"/>
        </w:rPr>
        <w:t>.</w:t>
      </w:r>
    </w:p>
    <w:p w14:paraId="01A82917" w14:textId="300C0312"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hAnsi="Times New Roman" w:cs="Times New Roman"/>
          <w:color w:val="000000" w:themeColor="text1"/>
          <w:sz w:val="18"/>
          <w:szCs w:val="18"/>
        </w:rPr>
      </w:pPr>
      <w:r w:rsidRPr="006F54F5">
        <w:rPr>
          <w:rFonts w:ascii="Times New Roman" w:hAnsi="Times New Roman" w:cs="Times New Roman"/>
          <w:b/>
          <w:sz w:val="18"/>
          <w:szCs w:val="18"/>
        </w:rPr>
        <w:t xml:space="preserve">Treść dokumentu uwzględnia oświadczenie dotyczące wykluczenia z postępowania na podstawie art. 7 ust. 1 </w:t>
      </w:r>
      <w:r w:rsidRPr="006F54F5">
        <w:rPr>
          <w:rFonts w:ascii="Times New Roman" w:hAnsi="Times New Roman" w:cs="Times New Roman"/>
          <w:b/>
          <w:color w:val="000000" w:themeColor="text1"/>
          <w:sz w:val="18"/>
          <w:szCs w:val="18"/>
        </w:rPr>
        <w:t xml:space="preserve">ustawy. </w:t>
      </w:r>
      <w:r w:rsidRPr="006F54F5">
        <w:rPr>
          <w:rFonts w:ascii="Times New Roman" w:hAnsi="Times New Roman" w:cs="Times New Roman"/>
          <w:color w:val="000000" w:themeColor="text1"/>
          <w:sz w:val="18"/>
          <w:szCs w:val="18"/>
        </w:rPr>
        <w:t xml:space="preserve"> Zgodnie z treścią ww. przepisu, </w:t>
      </w:r>
      <w:r w:rsidRPr="006F54F5">
        <w:rPr>
          <w:rFonts w:ascii="Times New Roman" w:eastAsia="Times New Roman" w:hAnsi="Times New Roman" w:cs="Times New Roman"/>
          <w:color w:val="000000" w:themeColor="text1"/>
          <w:sz w:val="18"/>
          <w:szCs w:val="18"/>
          <w:lang w:eastAsia="pl-PL"/>
        </w:rPr>
        <w:t xml:space="preserve">z postępowania o udzielenie zamówienia publicznego lub konkursu prowadzonego </w:t>
      </w:r>
      <w:r w:rsidR="001738F5">
        <w:rPr>
          <w:rFonts w:ascii="Times New Roman" w:eastAsia="Times New Roman" w:hAnsi="Times New Roman" w:cs="Times New Roman"/>
          <w:color w:val="000000" w:themeColor="text1"/>
          <w:sz w:val="18"/>
          <w:szCs w:val="18"/>
          <w:lang w:eastAsia="pl-PL"/>
        </w:rPr>
        <w:br/>
      </w:r>
      <w:r w:rsidRPr="006F54F5">
        <w:rPr>
          <w:rFonts w:ascii="Times New Roman" w:eastAsia="Times New Roman" w:hAnsi="Times New Roman" w:cs="Times New Roman"/>
          <w:color w:val="000000" w:themeColor="text1"/>
          <w:sz w:val="18"/>
          <w:szCs w:val="18"/>
          <w:lang w:eastAsia="pl-PL"/>
        </w:rPr>
        <w:t xml:space="preserve">na podstawie ustawy </w:t>
      </w:r>
      <w:proofErr w:type="spellStart"/>
      <w:r w:rsidRPr="006F54F5">
        <w:rPr>
          <w:rFonts w:ascii="Times New Roman" w:eastAsia="Times New Roman" w:hAnsi="Times New Roman" w:cs="Times New Roman"/>
          <w:color w:val="000000" w:themeColor="text1"/>
          <w:sz w:val="18"/>
          <w:szCs w:val="18"/>
          <w:lang w:eastAsia="pl-PL"/>
        </w:rPr>
        <w:t>Pzp</w:t>
      </w:r>
      <w:proofErr w:type="spellEnd"/>
      <w:r w:rsidRPr="006F54F5">
        <w:rPr>
          <w:rFonts w:ascii="Times New Roman" w:eastAsia="Times New Roman" w:hAnsi="Times New Roman" w:cs="Times New Roman"/>
          <w:color w:val="000000" w:themeColor="text1"/>
          <w:sz w:val="18"/>
          <w:szCs w:val="18"/>
          <w:lang w:eastAsia="pl-PL"/>
        </w:rPr>
        <w:t xml:space="preserve"> wyklucza się:</w:t>
      </w:r>
    </w:p>
    <w:p w14:paraId="2B3D1B3E" w14:textId="57DEA733"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eastAsia="Times New Roman" w:hAnsi="Times New Roman" w:cs="Times New Roman"/>
          <w:color w:val="000000" w:themeColor="text1"/>
          <w:sz w:val="18"/>
          <w:szCs w:val="18"/>
          <w:lang w:eastAsia="pl-PL"/>
        </w:rPr>
      </w:pPr>
      <w:r w:rsidRPr="006F54F5">
        <w:rPr>
          <w:rFonts w:ascii="Times New Roman" w:eastAsia="Times New Roman" w:hAnsi="Times New Roman" w:cs="Times New Roman"/>
          <w:color w:val="000000" w:themeColor="text1"/>
          <w:sz w:val="18"/>
          <w:szCs w:val="18"/>
          <w:lang w:eastAsia="pl-PL"/>
        </w:rPr>
        <w:t xml:space="preserve">1) wykonawcę oraz uczestnika konkursu wymienionego w wykazach określonych w rozporządzeniu 765/2006 i rozporządzeniu 269/2014 albo wpisanego na listę na podstawie decyzji w sprawie wpisu na listę rozstrzygającej o zastosowaniu środka, </w:t>
      </w:r>
      <w:r w:rsidR="001738F5">
        <w:rPr>
          <w:rFonts w:ascii="Times New Roman" w:eastAsia="Times New Roman" w:hAnsi="Times New Roman" w:cs="Times New Roman"/>
          <w:color w:val="000000" w:themeColor="text1"/>
          <w:sz w:val="18"/>
          <w:szCs w:val="18"/>
          <w:lang w:eastAsia="pl-PL"/>
        </w:rPr>
        <w:br/>
      </w:r>
      <w:r w:rsidRPr="006F54F5">
        <w:rPr>
          <w:rFonts w:ascii="Times New Roman" w:eastAsia="Times New Roman" w:hAnsi="Times New Roman" w:cs="Times New Roman"/>
          <w:color w:val="000000" w:themeColor="text1"/>
          <w:sz w:val="18"/>
          <w:szCs w:val="18"/>
          <w:lang w:eastAsia="pl-PL"/>
        </w:rPr>
        <w:t>o którym mowa w art. 1 pkt 3 ustawy;</w:t>
      </w:r>
    </w:p>
    <w:p w14:paraId="624AE2BA" w14:textId="5A512ED6"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hAnsi="Times New Roman" w:cs="Times New Roman"/>
          <w:color w:val="000000" w:themeColor="text1"/>
          <w:sz w:val="18"/>
          <w:szCs w:val="18"/>
        </w:rPr>
      </w:pPr>
      <w:r w:rsidRPr="006F54F5">
        <w:rPr>
          <w:rFonts w:ascii="Times New Roman" w:hAnsi="Times New Roman" w:cs="Times New Roman"/>
          <w:color w:val="000000" w:themeColor="text1"/>
          <w:sz w:val="18"/>
          <w:szCs w:val="18"/>
        </w:rPr>
        <w:t xml:space="preserve">2) </w:t>
      </w:r>
      <w:r w:rsidRPr="006F54F5">
        <w:rPr>
          <w:rFonts w:ascii="Times New Roman" w:eastAsia="Times New Roman" w:hAnsi="Times New Roman" w:cs="Times New Roman"/>
          <w:color w:val="000000" w:themeColor="text1"/>
          <w:sz w:val="18"/>
          <w:szCs w:val="18"/>
          <w:lang w:eastAsia="pl-PL"/>
        </w:rPr>
        <w:t xml:space="preserve">wykonawcę oraz uczestnika konkursu, którego beneficjentem rzeczywistym w rozumieniu ustawy z dnia 1 marca 2018 r. </w:t>
      </w:r>
      <w:r w:rsidR="001738F5">
        <w:rPr>
          <w:rFonts w:ascii="Times New Roman" w:eastAsia="Times New Roman" w:hAnsi="Times New Roman" w:cs="Times New Roman"/>
          <w:color w:val="000000" w:themeColor="text1"/>
          <w:sz w:val="18"/>
          <w:szCs w:val="18"/>
          <w:lang w:eastAsia="pl-PL"/>
        </w:rPr>
        <w:br/>
      </w:r>
      <w:r w:rsidRPr="006F54F5">
        <w:rPr>
          <w:rFonts w:ascii="Times New Roman" w:eastAsia="Times New Roman" w:hAnsi="Times New Roman" w:cs="Times New Roman"/>
          <w:color w:val="000000" w:themeColor="text1"/>
          <w:sz w:val="18"/>
          <w:szCs w:val="18"/>
          <w:lang w:eastAsia="pl-PL"/>
        </w:rPr>
        <w:t xml:space="preserve">o przeciwdziałaniu praniu pieniędzy oraz finansowaniu terroryzmu (Dz. U. z 2022 r. poz. 593 i 655) jest osoba wymieniona </w:t>
      </w:r>
      <w:r w:rsidR="001738F5">
        <w:rPr>
          <w:rFonts w:ascii="Times New Roman" w:eastAsia="Times New Roman" w:hAnsi="Times New Roman" w:cs="Times New Roman"/>
          <w:color w:val="000000" w:themeColor="text1"/>
          <w:sz w:val="18"/>
          <w:szCs w:val="18"/>
          <w:lang w:eastAsia="pl-PL"/>
        </w:rPr>
        <w:br/>
      </w:r>
      <w:r w:rsidRPr="006F54F5">
        <w:rPr>
          <w:rFonts w:ascii="Times New Roman" w:eastAsia="Times New Roman" w:hAnsi="Times New Roman" w:cs="Times New Roman"/>
          <w:color w:val="000000" w:themeColor="text1"/>
          <w:sz w:val="18"/>
          <w:szCs w:val="18"/>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w:t>
      </w:r>
      <w:r w:rsidR="001738F5">
        <w:rPr>
          <w:rFonts w:ascii="Times New Roman" w:eastAsia="Times New Roman" w:hAnsi="Times New Roman" w:cs="Times New Roman"/>
          <w:color w:val="000000" w:themeColor="text1"/>
          <w:sz w:val="18"/>
          <w:szCs w:val="18"/>
          <w:lang w:eastAsia="pl-PL"/>
        </w:rPr>
        <w:br/>
      </w:r>
      <w:r w:rsidRPr="006F54F5">
        <w:rPr>
          <w:rFonts w:ascii="Times New Roman" w:eastAsia="Times New Roman" w:hAnsi="Times New Roman" w:cs="Times New Roman"/>
          <w:color w:val="000000" w:themeColor="text1"/>
          <w:sz w:val="18"/>
          <w:szCs w:val="18"/>
          <w:lang w:eastAsia="pl-PL"/>
        </w:rPr>
        <w:t>na listę rozstrzygającej o zastosowaniu środka, o którym mowa w art. 1 pkt 3 ustawy;</w:t>
      </w:r>
    </w:p>
    <w:p w14:paraId="6DE8F0AB" w14:textId="77777777"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eastAsia="Times New Roman" w:hAnsi="Times New Roman" w:cs="Times New Roman"/>
          <w:color w:val="000000" w:themeColor="text1"/>
          <w:sz w:val="18"/>
          <w:szCs w:val="18"/>
          <w:lang w:eastAsia="pl-PL"/>
        </w:rPr>
      </w:pPr>
      <w:r w:rsidRPr="006F54F5">
        <w:rPr>
          <w:rFonts w:ascii="Times New Roman" w:eastAsia="Times New Roman" w:hAnsi="Times New Roman" w:cs="Times New Roman"/>
          <w:color w:val="000000" w:themeColor="text1"/>
          <w:sz w:val="18"/>
          <w:szCs w:val="18"/>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65B248" w14:textId="777E9FC8" w:rsidR="00E636D7" w:rsidRPr="006F54F5" w:rsidRDefault="00E636D7"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Style w:val="Hipercze"/>
          <w:rFonts w:ascii="Times New Roman" w:hAnsi="Times New Roman"/>
          <w:sz w:val="18"/>
          <w:szCs w:val="18"/>
        </w:rPr>
      </w:pPr>
      <w:r w:rsidRPr="006F54F5">
        <w:rPr>
          <w:rFonts w:ascii="Times New Roman" w:hAnsi="Times New Roman" w:cs="Times New Roman"/>
          <w:sz w:val="18"/>
          <w:szCs w:val="18"/>
        </w:rPr>
        <w:t xml:space="preserve">Więcej informacji na temat ww. podstawy wykluczenia znajduje się na stronie internetowej Urzędu Zamówień Publicznych, </w:t>
      </w:r>
      <w:r w:rsidR="001738F5">
        <w:rPr>
          <w:rFonts w:ascii="Times New Roman" w:hAnsi="Times New Roman" w:cs="Times New Roman"/>
          <w:sz w:val="18"/>
          <w:szCs w:val="18"/>
        </w:rPr>
        <w:br/>
      </w:r>
      <w:r w:rsidRPr="006F54F5">
        <w:rPr>
          <w:rFonts w:ascii="Times New Roman" w:hAnsi="Times New Roman" w:cs="Times New Roman"/>
          <w:sz w:val="18"/>
          <w:szCs w:val="18"/>
        </w:rPr>
        <w:t xml:space="preserve">w zakładce „Ukraina” </w:t>
      </w:r>
      <w:hyperlink r:id="rId56" w:history="1">
        <w:r w:rsidRPr="006F54F5">
          <w:rPr>
            <w:rStyle w:val="Hipercze"/>
            <w:rFonts w:ascii="Times New Roman" w:hAnsi="Times New Roman"/>
            <w:sz w:val="18"/>
            <w:szCs w:val="18"/>
          </w:rPr>
          <w:t>https://www.uzp.gov.pl/ukraina/komunikaty/nowe-podstawy-wykluczenia-z-postepowania-lub-konkursu-oraz-kara-pieniezna-jako-sankcje-w-celu-przeciwdzialania-wspieraniu-agresji-federacji-rosyjskiej-na-ukraine</w:t>
        </w:r>
      </w:hyperlink>
      <w:r w:rsidRPr="006F54F5">
        <w:rPr>
          <w:rFonts w:ascii="Times New Roman" w:hAnsi="Times New Roman" w:cs="Times New Roman"/>
          <w:sz w:val="18"/>
          <w:szCs w:val="18"/>
        </w:rPr>
        <w:t xml:space="preserve"> Pytania i odpowiedzi dotyczące ustawy dostępne są pod adresem: </w:t>
      </w:r>
      <w:hyperlink r:id="rId57" w:history="1">
        <w:r w:rsidRPr="006F54F5">
          <w:rPr>
            <w:rStyle w:val="Hipercze"/>
            <w:rFonts w:ascii="Times New Roman" w:hAnsi="Times New Roman"/>
            <w:sz w:val="18"/>
            <w:szCs w:val="18"/>
          </w:rPr>
          <w:t>https://www.uzp.gov.pl/ukraina/pytania-i-odpowiedzi</w:t>
        </w:r>
      </w:hyperlink>
    </w:p>
    <w:p w14:paraId="53C3FB53" w14:textId="77777777" w:rsidR="00714546" w:rsidRPr="006F54F5" w:rsidRDefault="00714546" w:rsidP="00E636D7">
      <w:pPr>
        <w:pBdr>
          <w:top w:val="single" w:sz="4" w:space="1" w:color="auto"/>
          <w:left w:val="single" w:sz="4" w:space="4" w:color="auto"/>
          <w:bottom w:val="single" w:sz="4" w:space="1" w:color="auto"/>
          <w:right w:val="single" w:sz="4" w:space="4" w:color="auto"/>
        </w:pBdr>
        <w:shd w:val="clear" w:color="auto" w:fill="D9E2F3" w:themeFill="accent1" w:themeFillTint="33"/>
        <w:spacing w:before="120" w:line="288" w:lineRule="auto"/>
        <w:jc w:val="both"/>
        <w:rPr>
          <w:rFonts w:ascii="Times New Roman" w:eastAsia="Times New Roman" w:hAnsi="Times New Roman" w:cs="Times New Roman"/>
          <w:color w:val="222222"/>
          <w:sz w:val="18"/>
          <w:szCs w:val="18"/>
          <w:lang w:eastAsia="pl-PL"/>
        </w:rPr>
      </w:pPr>
    </w:p>
    <w:p w14:paraId="0F57F6B0" w14:textId="023B6E3E" w:rsidR="00821EF0" w:rsidRPr="006F54F5" w:rsidRDefault="00821EF0" w:rsidP="00821EF0">
      <w:pPr>
        <w:shd w:val="clear" w:color="auto" w:fill="BFBFBF" w:themeFill="background1" w:themeFillShade="BF"/>
        <w:spacing w:after="120" w:line="360" w:lineRule="auto"/>
        <w:jc w:val="both"/>
        <w:rPr>
          <w:rFonts w:ascii="Times New Roman" w:hAnsi="Times New Roman" w:cs="Times New Roman"/>
          <w:b/>
          <w:sz w:val="21"/>
          <w:szCs w:val="21"/>
        </w:rPr>
      </w:pPr>
      <w:r w:rsidRPr="006F54F5">
        <w:rPr>
          <w:rFonts w:ascii="Times New Roman" w:hAnsi="Times New Roman" w:cs="Times New Roman"/>
          <w:b/>
          <w:sz w:val="21"/>
          <w:szCs w:val="21"/>
        </w:rPr>
        <w:t>OŚWIADCZENIE DOTYCZĄCE PODANYCH INFORMACJI:</w:t>
      </w:r>
    </w:p>
    <w:p w14:paraId="3C9F69D9" w14:textId="77777777" w:rsidR="00821EF0" w:rsidRPr="006F54F5" w:rsidRDefault="00821EF0" w:rsidP="00821EF0">
      <w:pPr>
        <w:spacing w:before="120" w:after="120" w:line="360" w:lineRule="auto"/>
        <w:jc w:val="both"/>
        <w:rPr>
          <w:rFonts w:ascii="Times New Roman" w:hAnsi="Times New Roman" w:cs="Times New Roman"/>
        </w:rPr>
      </w:pPr>
      <w:r w:rsidRPr="006F54F5">
        <w:rPr>
          <w:rFonts w:ascii="Times New Roman" w:hAnsi="Times New Roman" w:cs="Times New Roman"/>
          <w:sz w:val="21"/>
          <w:szCs w:val="21"/>
        </w:rPr>
        <w:t xml:space="preserve">Oświadczam, że wszystkie informacje podane w powyższych oświadczeniach są aktualne </w:t>
      </w:r>
      <w:r w:rsidRPr="006F54F5">
        <w:rPr>
          <w:rFonts w:ascii="Times New Roman" w:hAnsi="Times New Roman" w:cs="Times New Roman"/>
          <w:sz w:val="21"/>
          <w:szCs w:val="21"/>
        </w:rPr>
        <w:br/>
        <w:t>i zgodne z prawdą oraz zostały przedstawione z pełną świadomością konsekwencji wprowadzenia zamawiającego w błąd przy przedstawianiu informacji.</w:t>
      </w:r>
      <w:r w:rsidRPr="006F54F5">
        <w:rPr>
          <w:rFonts w:ascii="Times New Roman" w:hAnsi="Times New Roman" w:cs="Times New Roman"/>
        </w:rPr>
        <w:t xml:space="preserve"> </w:t>
      </w:r>
    </w:p>
    <w:p w14:paraId="4AAC6E3E" w14:textId="77777777" w:rsidR="00821EF0" w:rsidRPr="006F54F5" w:rsidRDefault="00821EF0" w:rsidP="00821EF0">
      <w:pPr>
        <w:shd w:val="clear" w:color="auto" w:fill="BFBFBF" w:themeFill="background1" w:themeFillShade="BF"/>
        <w:spacing w:after="120" w:line="360" w:lineRule="auto"/>
        <w:jc w:val="both"/>
        <w:rPr>
          <w:rFonts w:ascii="Times New Roman" w:hAnsi="Times New Roman" w:cs="Times New Roman"/>
          <w:b/>
          <w:sz w:val="21"/>
          <w:szCs w:val="21"/>
        </w:rPr>
      </w:pPr>
      <w:r w:rsidRPr="006F54F5">
        <w:rPr>
          <w:rFonts w:ascii="Times New Roman" w:hAnsi="Times New Roman" w:cs="Times New Roman"/>
          <w:b/>
          <w:sz w:val="21"/>
          <w:szCs w:val="21"/>
        </w:rPr>
        <w:t>INFORMACJA DOTYCZĄCA DOSTĘPU DO PODMIOTOWYCH ŚRODKÓW DOWODOWYCH:</w:t>
      </w:r>
    </w:p>
    <w:p w14:paraId="540E1424" w14:textId="4FC4A5E7" w:rsidR="00821EF0" w:rsidRPr="006F54F5" w:rsidRDefault="00821EF0" w:rsidP="009E623A">
      <w:pPr>
        <w:spacing w:after="120" w:line="276" w:lineRule="auto"/>
        <w:jc w:val="both"/>
        <w:rPr>
          <w:rFonts w:ascii="Times New Roman" w:hAnsi="Times New Roman" w:cs="Times New Roman"/>
          <w:sz w:val="21"/>
          <w:szCs w:val="21"/>
        </w:rPr>
      </w:pPr>
      <w:r w:rsidRPr="006F54F5">
        <w:rPr>
          <w:rFonts w:ascii="Times New Roman" w:hAnsi="Times New Roman" w:cs="Times New Roman"/>
          <w:sz w:val="21"/>
          <w:szCs w:val="21"/>
        </w:rPr>
        <w:t xml:space="preserve">Wskazuję następujące podmiotowe środki dowodowe, które można uzyskać za pomocą bezpłatnych </w:t>
      </w:r>
      <w:r w:rsidR="001738F5">
        <w:rPr>
          <w:rFonts w:ascii="Times New Roman" w:hAnsi="Times New Roman" w:cs="Times New Roman"/>
          <w:sz w:val="21"/>
          <w:szCs w:val="21"/>
        </w:rPr>
        <w:br/>
      </w:r>
      <w:r w:rsidRPr="006F54F5">
        <w:rPr>
          <w:rFonts w:ascii="Times New Roman" w:hAnsi="Times New Roman" w:cs="Times New Roman"/>
          <w:sz w:val="21"/>
          <w:szCs w:val="21"/>
        </w:rPr>
        <w:t>i ogólnodostępnych baz danych, oraz</w:t>
      </w:r>
      <w:r w:rsidRPr="006F54F5">
        <w:rPr>
          <w:rFonts w:ascii="Times New Roman" w:hAnsi="Times New Roman" w:cs="Times New Roman"/>
        </w:rPr>
        <w:t xml:space="preserve"> </w:t>
      </w:r>
      <w:r w:rsidRPr="006F54F5">
        <w:rPr>
          <w:rFonts w:ascii="Times New Roman" w:hAnsi="Times New Roman" w:cs="Times New Roman"/>
          <w:sz w:val="21"/>
          <w:szCs w:val="21"/>
        </w:rPr>
        <w:t>dane umożliwiające dostęp do tych środków:</w:t>
      </w:r>
    </w:p>
    <w:p w14:paraId="3B279E31" w14:textId="77777777" w:rsidR="00821EF0" w:rsidRPr="006F54F5" w:rsidRDefault="00821EF0" w:rsidP="009E623A">
      <w:pPr>
        <w:spacing w:line="276" w:lineRule="auto"/>
        <w:jc w:val="both"/>
        <w:rPr>
          <w:rFonts w:ascii="Times New Roman" w:hAnsi="Times New Roman" w:cs="Times New Roman"/>
          <w:sz w:val="21"/>
          <w:szCs w:val="21"/>
        </w:rPr>
      </w:pPr>
      <w:r w:rsidRPr="006F54F5">
        <w:rPr>
          <w:rFonts w:ascii="Times New Roman" w:hAnsi="Times New Roman" w:cs="Times New Roman"/>
          <w:sz w:val="21"/>
          <w:szCs w:val="21"/>
        </w:rPr>
        <w:t>1) ......................................................................................................................................................</w:t>
      </w:r>
    </w:p>
    <w:p w14:paraId="79EC93F7" w14:textId="77777777" w:rsidR="00821EF0" w:rsidRPr="006F54F5" w:rsidRDefault="00821EF0" w:rsidP="009E623A">
      <w:pPr>
        <w:spacing w:line="276" w:lineRule="auto"/>
        <w:jc w:val="both"/>
        <w:rPr>
          <w:rFonts w:ascii="Times New Roman" w:hAnsi="Times New Roman" w:cs="Times New Roman"/>
          <w:sz w:val="21"/>
          <w:szCs w:val="21"/>
        </w:rPr>
      </w:pPr>
      <w:r w:rsidRPr="006F54F5">
        <w:rPr>
          <w:rFonts w:ascii="Times New Roman" w:hAnsi="Times New Roman" w:cs="Times New Roman"/>
          <w:i/>
          <w:sz w:val="16"/>
          <w:szCs w:val="16"/>
        </w:rPr>
        <w:t>(wskazać podmiotowy środek dowodowy, adres internetowy, wydający urząd lub organ, dokładne dane referencyjne dokumentacji)</w:t>
      </w:r>
    </w:p>
    <w:p w14:paraId="6E113DD3" w14:textId="77777777" w:rsidR="00714546" w:rsidRPr="006F54F5" w:rsidRDefault="00714546" w:rsidP="009E623A">
      <w:pPr>
        <w:spacing w:line="276" w:lineRule="auto"/>
        <w:jc w:val="both"/>
        <w:rPr>
          <w:rFonts w:ascii="Times New Roman" w:hAnsi="Times New Roman" w:cs="Times New Roman"/>
          <w:sz w:val="21"/>
          <w:szCs w:val="21"/>
        </w:rPr>
      </w:pPr>
    </w:p>
    <w:p w14:paraId="03F56697" w14:textId="208D76BF" w:rsidR="00821EF0" w:rsidRPr="006F54F5" w:rsidRDefault="00821EF0" w:rsidP="009E623A">
      <w:pPr>
        <w:spacing w:line="276" w:lineRule="auto"/>
        <w:jc w:val="both"/>
        <w:rPr>
          <w:rFonts w:ascii="Times New Roman" w:hAnsi="Times New Roman" w:cs="Times New Roman"/>
          <w:sz w:val="21"/>
          <w:szCs w:val="21"/>
        </w:rPr>
      </w:pPr>
      <w:r w:rsidRPr="006F54F5">
        <w:rPr>
          <w:rFonts w:ascii="Times New Roman" w:hAnsi="Times New Roman" w:cs="Times New Roman"/>
          <w:sz w:val="21"/>
          <w:szCs w:val="21"/>
        </w:rPr>
        <w:t>2) .......................................................................................................................................................</w:t>
      </w:r>
    </w:p>
    <w:p w14:paraId="786D6C12" w14:textId="77777777" w:rsidR="00821EF0" w:rsidRPr="006F54F5" w:rsidRDefault="00821EF0" w:rsidP="009E623A">
      <w:pPr>
        <w:spacing w:line="276" w:lineRule="auto"/>
        <w:jc w:val="both"/>
        <w:rPr>
          <w:rFonts w:ascii="Times New Roman" w:hAnsi="Times New Roman" w:cs="Times New Roman"/>
          <w:sz w:val="21"/>
          <w:szCs w:val="21"/>
        </w:rPr>
      </w:pPr>
      <w:r w:rsidRPr="006F54F5">
        <w:rPr>
          <w:rFonts w:ascii="Times New Roman" w:hAnsi="Times New Roman" w:cs="Times New Roman"/>
          <w:i/>
          <w:sz w:val="16"/>
          <w:szCs w:val="16"/>
        </w:rPr>
        <w:t>(wskazać podmiotowy środek dowodowy, adres internetowy, wydający urząd lub organ, dokładne dane referencyjne dokumentacji)</w:t>
      </w:r>
    </w:p>
    <w:p w14:paraId="2B7C4866" w14:textId="77777777" w:rsidR="00821EF0" w:rsidRPr="006F54F5" w:rsidRDefault="00821EF0" w:rsidP="00821EF0">
      <w:pPr>
        <w:spacing w:line="360" w:lineRule="auto"/>
        <w:jc w:val="both"/>
        <w:rPr>
          <w:rFonts w:ascii="Times New Roman" w:hAnsi="Times New Roman" w:cs="Times New Roman"/>
          <w:sz w:val="21"/>
          <w:szCs w:val="21"/>
        </w:rPr>
      </w:pP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t>……………………………………….</w:t>
      </w:r>
    </w:p>
    <w:p w14:paraId="5A3F7C3E" w14:textId="3CF06D54" w:rsidR="00E636D7" w:rsidRPr="006F54F5" w:rsidRDefault="00821EF0" w:rsidP="00821EF0">
      <w:pPr>
        <w:spacing w:line="360" w:lineRule="auto"/>
        <w:jc w:val="both"/>
        <w:rPr>
          <w:rFonts w:ascii="Times New Roman" w:hAnsi="Times New Roman" w:cs="Times New Roman"/>
          <w:color w:val="FF0000"/>
          <w:sz w:val="22"/>
          <w:szCs w:val="22"/>
        </w:rPr>
      </w:pP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sz w:val="21"/>
          <w:szCs w:val="21"/>
        </w:rPr>
        <w:tab/>
      </w:r>
      <w:r w:rsidRPr="006F54F5">
        <w:rPr>
          <w:rFonts w:ascii="Times New Roman" w:hAnsi="Times New Roman" w:cs="Times New Roman"/>
          <w:i/>
          <w:sz w:val="21"/>
          <w:szCs w:val="21"/>
        </w:rPr>
        <w:tab/>
      </w:r>
      <w:r w:rsidRPr="006F54F5">
        <w:rPr>
          <w:rFonts w:ascii="Times New Roman" w:hAnsi="Times New Roman" w:cs="Times New Roman"/>
          <w:i/>
          <w:sz w:val="16"/>
          <w:szCs w:val="16"/>
        </w:rPr>
        <w:t>Data; kwalifikowany podpis elektroniczny lub podpis zaufany lub podpis osobisty</w:t>
      </w:r>
      <w:bookmarkEnd w:id="0"/>
    </w:p>
    <w:sectPr w:rsidR="00E636D7" w:rsidRPr="006F54F5" w:rsidSect="009A51A7">
      <w:pgSz w:w="11906" w:h="16838"/>
      <w:pgMar w:top="1417" w:right="1417" w:bottom="1417" w:left="1417" w:header="708" w:footer="0" w:gutter="0"/>
      <w:pgNumType w:start="1"/>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D6F8" w14:textId="77777777" w:rsidR="00E67F3D" w:rsidRDefault="00E67F3D">
      <w:pPr>
        <w:spacing w:line="240" w:lineRule="auto"/>
      </w:pPr>
      <w:r>
        <w:separator/>
      </w:r>
    </w:p>
  </w:endnote>
  <w:endnote w:type="continuationSeparator" w:id="0">
    <w:p w14:paraId="487D77E2" w14:textId="77777777" w:rsidR="00E67F3D" w:rsidRDefault="00E67F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80"/>
    <w:family w:val="auto"/>
    <w:notTrueType/>
    <w:pitch w:val="default"/>
    <w:sig w:usb0="00000000" w:usb1="08070000" w:usb2="00000010" w:usb3="00000000" w:csb0="00020002" w:csb1="00000000"/>
  </w:font>
  <w:font w:name="Liberation Serif">
    <w:altName w:val="Times New Roman"/>
    <w:charset w:val="00"/>
    <w:family w:val="roman"/>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Linotype-Bold">
    <w:altName w:val="Palatino Linotype"/>
    <w:charset w:val="01"/>
    <w:family w:val="roman"/>
    <w:pitch w:val="variable"/>
  </w:font>
  <w:font w:name="PalatinoLinotype-Roman">
    <w:altName w:val="Palatino Linotype"/>
    <w:charset w:val="EE"/>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charset w:val="EE"/>
    <w:family w:val="swiss"/>
    <w:pitch w:val="variable"/>
  </w:font>
  <w:font w:name="Source Han Sans CN">
    <w:charset w:val="00"/>
    <w:family w:val="roman"/>
    <w:pitch w:val="default"/>
  </w:font>
  <w:font w:name="Droid Sans Devanagari">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yriadPro-Regular">
    <w:altName w:val="Cambria"/>
    <w:charset w:val="01"/>
    <w:family w:val="roman"/>
    <w:pitch w:val="variable"/>
  </w:font>
  <w:font w:name="Andale Sans UI">
    <w:altName w:val="Calibri"/>
    <w:charset w:val="00"/>
    <w:family w:val="auto"/>
    <w:pitch w:val="variable"/>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982380"/>
      <w:docPartObj>
        <w:docPartGallery w:val="Page Numbers (Bottom of Page)"/>
        <w:docPartUnique/>
      </w:docPartObj>
    </w:sdtPr>
    <w:sdtEndPr/>
    <w:sdtContent>
      <w:p w14:paraId="1D141086" w14:textId="77777777" w:rsidR="00FE6800" w:rsidRDefault="00FE6800">
        <w:pPr>
          <w:tabs>
            <w:tab w:val="center" w:pos="4536"/>
            <w:tab w:val="right" w:pos="9072"/>
          </w:tabs>
          <w:spacing w:line="240" w:lineRule="auto"/>
          <w:jc w:val="right"/>
          <w:rPr>
            <w:rFonts w:asciiTheme="majorHAnsi" w:eastAsiaTheme="majorEastAsia" w:hAnsiTheme="majorHAnsi" w:cstheme="majorHAnsi"/>
            <w:kern w:val="0"/>
            <w:sz w:val="20"/>
            <w:szCs w:val="20"/>
            <w:lang w:eastAsia="en-US" w:bidi="ar-SA"/>
          </w:rPr>
        </w:pPr>
        <w:r>
          <w:rPr>
            <w:rFonts w:asciiTheme="majorHAnsi" w:eastAsiaTheme="majorEastAsia" w:hAnsiTheme="majorHAnsi" w:cstheme="majorHAnsi"/>
            <w:kern w:val="0"/>
            <w:sz w:val="20"/>
            <w:szCs w:val="20"/>
            <w:lang w:eastAsia="en-US" w:bidi="ar-SA"/>
          </w:rPr>
          <w:t xml:space="preserve">str. </w:t>
        </w:r>
        <w:r>
          <w:rPr>
            <w:rFonts w:asciiTheme="majorHAnsi" w:eastAsiaTheme="majorEastAsia" w:hAnsiTheme="majorHAnsi" w:cstheme="majorHAnsi"/>
            <w:kern w:val="0"/>
            <w:sz w:val="20"/>
            <w:szCs w:val="20"/>
            <w:lang w:eastAsia="en-US" w:bidi="ar-SA"/>
          </w:rPr>
          <w:fldChar w:fldCharType="begin"/>
        </w:r>
        <w:r>
          <w:rPr>
            <w:rFonts w:ascii="Calibri Light" w:hAnsi="Calibri Light" w:cs="Calibri Light"/>
            <w:kern w:val="0"/>
            <w:sz w:val="20"/>
            <w:szCs w:val="20"/>
            <w:lang w:eastAsia="en-US" w:bidi="ar-SA"/>
          </w:rPr>
          <w:instrText xml:space="preserve"> PAGE </w:instrText>
        </w:r>
        <w:r>
          <w:rPr>
            <w:rFonts w:ascii="Calibri Light" w:hAnsi="Calibri Light" w:cs="Calibri Light"/>
            <w:kern w:val="0"/>
            <w:sz w:val="20"/>
            <w:szCs w:val="20"/>
            <w:lang w:eastAsia="en-US" w:bidi="ar-SA"/>
          </w:rPr>
          <w:fldChar w:fldCharType="separate"/>
        </w:r>
        <w:r>
          <w:rPr>
            <w:rFonts w:ascii="Calibri Light" w:hAnsi="Calibri Light" w:cs="Calibri Light"/>
            <w:kern w:val="0"/>
            <w:sz w:val="20"/>
            <w:szCs w:val="20"/>
            <w:lang w:eastAsia="en-US" w:bidi="ar-SA"/>
          </w:rPr>
          <w:t>8</w:t>
        </w:r>
        <w:r>
          <w:rPr>
            <w:rFonts w:ascii="Calibri Light" w:hAnsi="Calibri Light" w:cs="Calibri Light"/>
            <w:kern w:val="0"/>
            <w:sz w:val="20"/>
            <w:szCs w:val="20"/>
            <w:lang w:eastAsia="en-US" w:bidi="ar-SA"/>
          </w:rPr>
          <w:fldChar w:fldCharType="end"/>
        </w:r>
      </w:p>
    </w:sdtContent>
  </w:sdt>
  <w:p w14:paraId="25CA9948" w14:textId="77777777" w:rsidR="00FE6800" w:rsidRDefault="00FE6800">
    <w:pPr>
      <w:tabs>
        <w:tab w:val="center" w:pos="4536"/>
        <w:tab w:val="right" w:pos="9072"/>
      </w:tabs>
      <w:spacing w:line="240" w:lineRule="auto"/>
      <w:rPr>
        <w:rFonts w:ascii="Calibri" w:eastAsia="Calibri" w:hAnsi="Calibri" w:cs="Times New Roman"/>
        <w:kern w:val="0"/>
        <w:sz w:val="22"/>
        <w:szCs w:val="22"/>
        <w:lang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C9E8" w14:textId="77777777" w:rsidR="00E67F3D" w:rsidRDefault="00E67F3D">
      <w:pPr>
        <w:rPr>
          <w:sz w:val="12"/>
        </w:rPr>
      </w:pPr>
      <w:r>
        <w:separator/>
      </w:r>
    </w:p>
  </w:footnote>
  <w:footnote w:type="continuationSeparator" w:id="0">
    <w:p w14:paraId="2425DE90" w14:textId="77777777" w:rsidR="00E67F3D" w:rsidRDefault="00E67F3D">
      <w:pPr>
        <w:rPr>
          <w:sz w:val="12"/>
        </w:rPr>
      </w:pPr>
      <w:r>
        <w:continuationSeparator/>
      </w:r>
    </w:p>
  </w:footnote>
  <w:footnote w:id="1">
    <w:p w14:paraId="5472276C" w14:textId="68C8C290" w:rsidR="00FE6800" w:rsidRDefault="00FE6800">
      <w:pPr>
        <w:pStyle w:val="footnotedescription"/>
        <w:spacing w:line="252" w:lineRule="auto"/>
        <w:rPr>
          <w:rFonts w:ascii="Calibri Light" w:hAnsi="Calibri Light" w:cs="Calibri Light"/>
        </w:rPr>
      </w:pPr>
      <w:r>
        <w:rPr>
          <w:rStyle w:val="Znakiprzypiswdolnych"/>
        </w:rPr>
        <w:footnoteRef/>
      </w:r>
      <w:r>
        <w:rPr>
          <w:rFonts w:ascii="Calibri Light" w:hAnsi="Calibri Light" w:cs="Calibri Light"/>
        </w:rPr>
        <w:t xml:space="preserve"> Wykaz poszczególnych dokumentów i oświadczeń składanych w postępowaniu oraz ich forma, sposób sporządzania i przekazywania zostały określone przez Zamawiającego w SWZ</w:t>
      </w:r>
    </w:p>
  </w:footnote>
  <w:footnote w:id="2">
    <w:p w14:paraId="3A5F3DE4" w14:textId="77777777" w:rsidR="00FE6800" w:rsidRDefault="00FE6800">
      <w:pPr>
        <w:pStyle w:val="footnotedescription"/>
        <w:spacing w:line="249" w:lineRule="auto"/>
        <w:rPr>
          <w:rFonts w:ascii="Calibri Light" w:hAnsi="Calibri Light" w:cs="Calibri Light"/>
        </w:rPr>
      </w:pPr>
      <w:r>
        <w:rPr>
          <w:rStyle w:val="Znakiprzypiswdolnych"/>
        </w:rPr>
        <w:footnoteRef/>
      </w:r>
      <w:r>
        <w:rPr>
          <w:rFonts w:ascii="Calibri Light" w:hAnsi="Calibri Light" w:cs="Calibri Light"/>
        </w:rPr>
        <w:t xml:space="preserve"> Wykaz poszczególnych informacji, dokumentów i oświadczeń składanych w postępowaniu oraz ich forma, sposób sporządzania i przekazywania zostały określone przez Zamawiającego w SWZ </w:t>
      </w:r>
    </w:p>
  </w:footnote>
  <w:footnote w:id="3">
    <w:p w14:paraId="72D61DA1" w14:textId="77777777" w:rsidR="00FE6800" w:rsidRDefault="00FE6800">
      <w:pPr>
        <w:pStyle w:val="footnotedescription"/>
        <w:spacing w:line="252" w:lineRule="auto"/>
        <w:rPr>
          <w:rFonts w:ascii="Calibri Light" w:hAnsi="Calibri Light" w:cs="Calibri Light"/>
          <w:color w:val="auto"/>
        </w:rPr>
      </w:pPr>
      <w:r>
        <w:rPr>
          <w:rStyle w:val="Znakiprzypiswdolnych"/>
        </w:rPr>
        <w:footnoteRef/>
      </w:r>
      <w:r>
        <w:rPr>
          <w:rFonts w:ascii="Calibri Light" w:hAnsi="Calibri Light" w:cs="Calibri Light"/>
          <w:color w:val="auto"/>
        </w:rPr>
        <w:t xml:space="preserve"> Opatrzenie podpisem zaufanym dopuszczalne jest w postępowaniach o udzielenie zamówienia o wartości mniejszej niż progi unijne. </w:t>
      </w:r>
    </w:p>
  </w:footnote>
  <w:footnote w:id="4">
    <w:p w14:paraId="1B3BA679" w14:textId="77777777" w:rsidR="00FE6800" w:rsidRDefault="00FE6800">
      <w:pPr>
        <w:pStyle w:val="footnotedescription"/>
        <w:spacing w:line="249" w:lineRule="auto"/>
        <w:rPr>
          <w:rFonts w:ascii="Calibri Light" w:hAnsi="Calibri Light" w:cs="Calibri Light"/>
          <w:color w:val="auto"/>
        </w:rPr>
      </w:pPr>
      <w:r>
        <w:rPr>
          <w:rStyle w:val="Znakiprzypiswdolnych"/>
        </w:rPr>
        <w:footnoteRef/>
      </w:r>
      <w:r>
        <w:rPr>
          <w:rFonts w:ascii="Calibri Light" w:hAnsi="Calibri Light" w:cs="Calibri Light"/>
          <w:color w:val="auto"/>
        </w:rPr>
        <w:t xml:space="preserve"> Opatrzenie podpisem osobistym dopuszczalne jest w postępowaniach o udzielenie zamówienia o wartości mniejszej niż progi unijne. </w:t>
      </w:r>
    </w:p>
  </w:footnote>
  <w:footnote w:id="5">
    <w:p w14:paraId="5A6E2288" w14:textId="77777777" w:rsidR="00FE6800" w:rsidRDefault="00FE6800">
      <w:pPr>
        <w:pStyle w:val="footnotedescription"/>
        <w:spacing w:line="259" w:lineRule="auto"/>
        <w:jc w:val="left"/>
        <w:rPr>
          <w:rFonts w:ascii="Times New Roman" w:hAnsi="Times New Roman" w:cs="Times New Roman"/>
        </w:rPr>
      </w:pPr>
      <w:r>
        <w:rPr>
          <w:rStyle w:val="Znakiprzypiswdolnych"/>
        </w:rPr>
        <w:footnoteRef/>
      </w:r>
      <w:r>
        <w:rPr>
          <w:rFonts w:ascii="Calibri Light" w:hAnsi="Calibri Light" w:cs="Calibri Light"/>
          <w:color w:val="auto"/>
        </w:rPr>
        <w:t xml:space="preserve"> Dotyczy w szczególności SWZ.</w:t>
      </w:r>
      <w:r>
        <w:rPr>
          <w:rFonts w:ascii="Times New Roman" w:hAnsi="Times New Roman" w:cs="Times New Roman"/>
          <w:color w:val="auto"/>
        </w:rPr>
        <w:t xml:space="preserve"> </w:t>
      </w:r>
      <w:r>
        <w:rPr>
          <w:rFonts w:ascii="Times New Roman" w:hAnsi="Times New Roman" w:cs="Times New Roman"/>
          <w:color w:val="auto"/>
          <w:sz w:val="20"/>
        </w:rPr>
        <w:t xml:space="preserve"> </w:t>
      </w:r>
    </w:p>
  </w:footnote>
  <w:footnote w:id="6">
    <w:p w14:paraId="4E2FAC8C" w14:textId="77777777" w:rsidR="00FE6800" w:rsidRDefault="00FE6800">
      <w:pPr>
        <w:pStyle w:val="footnotedescription"/>
        <w:spacing w:line="264" w:lineRule="auto"/>
        <w:jc w:val="left"/>
        <w:rPr>
          <w:rFonts w:ascii="Times New Roman" w:hAnsi="Times New Roman" w:cs="Times New Roman"/>
        </w:rPr>
      </w:pPr>
      <w:r>
        <w:rPr>
          <w:rStyle w:val="Znakiprzypiswdolnych"/>
        </w:rPr>
        <w:footnoteRef/>
      </w:r>
      <w:r>
        <w:rPr>
          <w:rFonts w:ascii="Times New Roman" w:hAnsi="Times New Roman" w:cs="Times New Roman"/>
        </w:rPr>
        <w:t xml:space="preserve"> Wykaz poszczególnych dokumentów i oświadczeń składanych wraz z ofertą, ich forma, sposób sporządzania i przekazywania zostały określone przez Zamawiającego w SWZ </w:t>
      </w:r>
    </w:p>
  </w:footnote>
  <w:footnote w:id="7">
    <w:p w14:paraId="15FB5B57" w14:textId="77777777" w:rsidR="00FE6800" w:rsidRDefault="00FE6800">
      <w:pPr>
        <w:pStyle w:val="footnotedescription"/>
        <w:spacing w:after="10" w:line="259" w:lineRule="auto"/>
        <w:jc w:val="left"/>
        <w:rPr>
          <w:rFonts w:ascii="Times New Roman" w:hAnsi="Times New Roman" w:cs="Times New Roman"/>
        </w:rPr>
      </w:pPr>
      <w:r>
        <w:rPr>
          <w:rStyle w:val="Znakiprzypiswdolnych"/>
        </w:rPr>
        <w:footnoteRef/>
      </w:r>
      <w:r>
        <w:rPr>
          <w:rFonts w:ascii="Times New Roman" w:hAnsi="Times New Roman" w:cs="Times New Roman"/>
        </w:rPr>
        <w:t xml:space="preserve"> Opatrzenie podpisem zaufanym dopuszczalne jest w postępowaniach o udzielenie zamówienia o wartości mniejszej niż progi unijne. </w:t>
      </w:r>
    </w:p>
  </w:footnote>
  <w:footnote w:id="8">
    <w:p w14:paraId="66EBE255" w14:textId="77777777" w:rsidR="00FE6800" w:rsidRDefault="00FE6800">
      <w:pPr>
        <w:pStyle w:val="footnotedescription"/>
        <w:spacing w:line="259" w:lineRule="auto"/>
        <w:jc w:val="left"/>
        <w:rPr>
          <w:rFonts w:ascii="Times New Roman" w:hAnsi="Times New Roman" w:cs="Times New Roman"/>
        </w:rPr>
      </w:pPr>
      <w:r>
        <w:rPr>
          <w:rStyle w:val="Znakiprzypiswdolnych"/>
        </w:rPr>
        <w:footnoteRef/>
      </w:r>
      <w:r>
        <w:rPr>
          <w:rFonts w:ascii="Times New Roman" w:hAnsi="Times New Roman" w:cs="Times New Roman"/>
        </w:rPr>
        <w:t xml:space="preserve"> Opatrzenie podpisem osobistym dopuszczalne jest w postępowaniach o udzielenie zamówienia o wartości mniejszej niż progi unijne.</w:t>
      </w:r>
      <w:r>
        <w:rPr>
          <w:rFonts w:ascii="Times New Roman" w:hAnsi="Times New Roman" w:cs="Times New Roman"/>
          <w:sz w:val="20"/>
        </w:rPr>
        <w:t xml:space="preserve"> </w:t>
      </w:r>
    </w:p>
  </w:footnote>
  <w:footnote w:id="9">
    <w:p w14:paraId="0256CCE5" w14:textId="77777777" w:rsidR="00FE6800" w:rsidRDefault="00FE6800">
      <w:pPr>
        <w:pStyle w:val="footnotedescription"/>
        <w:spacing w:line="264" w:lineRule="auto"/>
        <w:jc w:val="left"/>
        <w:rPr>
          <w:rFonts w:ascii="Times New Roman" w:hAnsi="Times New Roman" w:cs="Times New Roman"/>
        </w:rPr>
      </w:pPr>
      <w:r>
        <w:rPr>
          <w:rStyle w:val="Znakiprzypiswdolnych"/>
        </w:rPr>
        <w:footnoteRef/>
      </w:r>
      <w:r>
        <w:rPr>
          <w:rFonts w:ascii="Times New Roman" w:hAnsi="Times New Roman" w:cs="Times New Roman"/>
        </w:rPr>
        <w:t xml:space="preserve"> Opatrzenie podpisem zaufanym dopuszczalne jest w postępowaniach o udzielenie zamówienia o wartości mniejszej niż progi unijne.</w:t>
      </w:r>
      <w:r>
        <w:rPr>
          <w:rFonts w:ascii="Times New Roman" w:hAnsi="Times New Roman" w:cs="Times New Roman"/>
          <w:sz w:val="20"/>
        </w:rPr>
        <w:t xml:space="preserve"> </w:t>
      </w:r>
    </w:p>
  </w:footnote>
  <w:footnote w:id="10">
    <w:p w14:paraId="56FF23E3" w14:textId="77777777" w:rsidR="00FE6800" w:rsidRDefault="00FE6800">
      <w:pPr>
        <w:pStyle w:val="footnotedescription"/>
        <w:spacing w:line="259" w:lineRule="auto"/>
        <w:rPr>
          <w:rFonts w:ascii="Times New Roman" w:hAnsi="Times New Roman" w:cs="Times New Roman"/>
        </w:rPr>
      </w:pPr>
      <w:r>
        <w:rPr>
          <w:rStyle w:val="Znakiprzypiswdolnych"/>
        </w:rPr>
        <w:footnoteRef/>
      </w:r>
      <w:r>
        <w:rPr>
          <w:rFonts w:ascii="Times New Roman" w:hAnsi="Times New Roman" w:cs="Times New Roman"/>
        </w:rPr>
        <w:t xml:space="preserve"> Opatrzenie podpisem  osobistym dopuszczalne jest w postępowaniach o udzielenie zamówienia o wartości mniejszej niż progi unijne. </w:t>
      </w:r>
    </w:p>
    <w:p w14:paraId="1510AC3D" w14:textId="77777777" w:rsidR="00FE6800" w:rsidRDefault="00FE6800">
      <w:pPr>
        <w:pStyle w:val="footnotedescription"/>
        <w:jc w:val="left"/>
        <w:rPr>
          <w:rFonts w:ascii="Times New Roman" w:hAnsi="Times New Roman" w:cs="Times New Roman"/>
        </w:rPr>
      </w:pPr>
      <w:r>
        <w:rPr>
          <w:rFonts w:ascii="Times New Roman" w:hAnsi="Times New Roman" w:cs="Times New Roman"/>
          <w:sz w:val="20"/>
        </w:rPr>
        <w:t xml:space="preserve"> </w:t>
      </w:r>
    </w:p>
  </w:footnote>
  <w:footnote w:id="11">
    <w:p w14:paraId="3BAC5270" w14:textId="77777777" w:rsidR="00FE6800" w:rsidRDefault="00FE6800">
      <w:pPr>
        <w:pStyle w:val="footnotedescription"/>
        <w:spacing w:after="10"/>
        <w:rPr>
          <w:rFonts w:ascii="Times New Roman" w:hAnsi="Times New Roman" w:cs="Times New Roman"/>
        </w:rPr>
      </w:pPr>
      <w:r>
        <w:rPr>
          <w:rStyle w:val="Znakiprzypiswdolnych"/>
        </w:rPr>
        <w:footnoteRef/>
      </w:r>
      <w:r>
        <w:rPr>
          <w:rFonts w:ascii="Times New Roman" w:hAnsi="Times New Roman" w:cs="Times New Roman"/>
        </w:rPr>
        <w:t xml:space="preserve"> Opatrzenie podpisem zaufanym dopuszczalne jest w postępowaniach o udzielenie zamówienia o wartości mniejszej niż progi unijne.</w:t>
      </w:r>
      <w:r>
        <w:rPr>
          <w:rFonts w:ascii="Times New Roman" w:hAnsi="Times New Roman" w:cs="Times New Roman"/>
          <w:sz w:val="20"/>
        </w:rPr>
        <w:t xml:space="preserve"> </w:t>
      </w:r>
    </w:p>
  </w:footnote>
  <w:footnote w:id="12">
    <w:p w14:paraId="5CE367F4" w14:textId="77777777" w:rsidR="00FE6800" w:rsidRDefault="00FE6800">
      <w:pPr>
        <w:pStyle w:val="footnotedescription"/>
        <w:spacing w:line="247" w:lineRule="auto"/>
      </w:pPr>
      <w:r>
        <w:rPr>
          <w:rStyle w:val="Znakiprzypiswdolnych"/>
        </w:rPr>
        <w:footnoteRef/>
      </w:r>
      <w:r>
        <w:rPr>
          <w:rFonts w:ascii="Times New Roman" w:hAnsi="Times New Roman" w:cs="Times New Roman"/>
        </w:rPr>
        <w:t xml:space="preserve"> Opatrzenie podpisem osobistym dopuszczalne jest w postępowaniach o udzielenie zamówienia o wartości mniejszej niż progi unijne.</w:t>
      </w:r>
      <w:r>
        <w:rPr>
          <w:rFonts w:ascii="Times New Roman" w:hAnsi="Times New Roman" w:cs="Times New Roman"/>
          <w:sz w:val="20"/>
        </w:rPr>
        <w:t xml:space="preserve"> </w:t>
      </w:r>
    </w:p>
  </w:footnote>
  <w:footnote w:id="13">
    <w:p w14:paraId="787B29F5" w14:textId="37BB74E1" w:rsidR="00FE6800" w:rsidRPr="00A82964" w:rsidRDefault="00FE6800" w:rsidP="00E636D7">
      <w:pPr>
        <w:spacing w:line="240" w:lineRule="auto"/>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F76A8D">
        <w:rPr>
          <w:rFonts w:ascii="Arial" w:hAnsi="Arial"/>
          <w:iCs/>
          <w:color w:val="222222"/>
          <w:sz w:val="16"/>
          <w:szCs w:val="16"/>
        </w:rPr>
        <w:t>o szczególnych rozwiązaniach w zakresie przeciwdziałania wspieraniu agresji na Ukrainę oraz służących ochronie bezpieczeństwa narodowego</w:t>
      </w:r>
      <w:r w:rsidRPr="00A82964">
        <w:rPr>
          <w:rFonts w:ascii="Arial" w:hAnsi="Arial"/>
          <w:i/>
          <w:iCs/>
          <w:color w:val="222222"/>
          <w:sz w:val="16"/>
          <w:szCs w:val="16"/>
        </w:rPr>
        <w:t xml:space="preserve">, </w:t>
      </w:r>
      <w:r>
        <w:rPr>
          <w:rFonts w:ascii="Arial" w:hAnsi="Arial"/>
          <w:iCs/>
          <w:color w:val="222222"/>
          <w:sz w:val="16"/>
          <w:szCs w:val="16"/>
        </w:rPr>
        <w:t xml:space="preserve">zwanej dalej „ustawą”, </w:t>
      </w:r>
      <w:r w:rsidRPr="00A82964">
        <w:rPr>
          <w:rFonts w:ascii="Arial" w:hAnsi="Arial"/>
          <w:color w:val="222222"/>
          <w:sz w:val="16"/>
          <w:szCs w:val="16"/>
        </w:rPr>
        <w:t xml:space="preserve">z </w:t>
      </w:r>
      <w:r w:rsidRPr="00A82964">
        <w:rPr>
          <w:rFonts w:ascii="Arial" w:eastAsia="Times New Roman" w:hAnsi="Arial"/>
          <w:color w:val="222222"/>
          <w:sz w:val="16"/>
          <w:szCs w:val="16"/>
          <w:lang w:eastAsia="pl-PL"/>
        </w:rPr>
        <w:t xml:space="preserve">postępowania </w:t>
      </w:r>
      <w:r>
        <w:rPr>
          <w:rFonts w:ascii="Arial" w:eastAsia="Times New Roman" w:hAnsi="Arial"/>
          <w:color w:val="222222"/>
          <w:sz w:val="16"/>
          <w:szCs w:val="16"/>
          <w:lang w:eastAsia="pl-PL"/>
        </w:rPr>
        <w:br/>
      </w:r>
      <w:r w:rsidRPr="00A82964">
        <w:rPr>
          <w:rFonts w:ascii="Arial" w:eastAsia="Times New Roman" w:hAnsi="Arial"/>
          <w:color w:val="222222"/>
          <w:sz w:val="16"/>
          <w:szCs w:val="16"/>
          <w:lang w:eastAsia="pl-PL"/>
        </w:rPr>
        <w:t>o udzielenie zamówienia publicznego lub konkursu prowadzonego na podstawie ustawy Pzp wyklucza się:</w:t>
      </w:r>
    </w:p>
    <w:p w14:paraId="2805A580" w14:textId="77777777" w:rsidR="00FE6800" w:rsidRPr="00A82964" w:rsidRDefault="00FE6800" w:rsidP="00E636D7">
      <w:pPr>
        <w:spacing w:line="240" w:lineRule="auto"/>
        <w:jc w:val="both"/>
        <w:rPr>
          <w:rFonts w:ascii="Arial" w:eastAsia="Times New Roman" w:hAnsi="Arial"/>
          <w:color w:val="222222"/>
          <w:sz w:val="16"/>
          <w:szCs w:val="16"/>
          <w:lang w:eastAsia="pl-PL"/>
        </w:rPr>
      </w:pPr>
      <w:r w:rsidRPr="00A82964">
        <w:rPr>
          <w:rFonts w:ascii="Arial" w:eastAsia="Times New Roman" w:hAnsi="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BAADEF6" w14:textId="7094EDB3" w:rsidR="00FE6800" w:rsidRPr="00A82964" w:rsidRDefault="00FE6800" w:rsidP="00E636D7">
      <w:pPr>
        <w:spacing w:line="240" w:lineRule="auto"/>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lang w:eastAsia="pl-PL"/>
        </w:rPr>
        <w:t xml:space="preserve">wykonawcę oraz uczestnika konkursu, którego beneficjentem rzeczywistym w rozumieniu ustawy z dnia 1 marca 2018 r. </w:t>
      </w:r>
      <w:r>
        <w:rPr>
          <w:rFonts w:ascii="Arial" w:eastAsia="Times New Roman" w:hAnsi="Arial"/>
          <w:color w:val="222222"/>
          <w:sz w:val="16"/>
          <w:szCs w:val="16"/>
          <w:lang w:eastAsia="pl-PL"/>
        </w:rPr>
        <w:br/>
      </w:r>
      <w:r w:rsidRPr="00A82964">
        <w:rPr>
          <w:rFonts w:ascii="Arial" w:eastAsia="Times New Roman" w:hAnsi="Arial"/>
          <w:color w:val="222222"/>
          <w:sz w:val="16"/>
          <w:szCs w:val="16"/>
          <w:lang w:eastAsia="pl-PL"/>
        </w:rPr>
        <w:t xml:space="preserve">o przeciwdziałaniu praniu pieniędzy oraz finansowaniu terroryzmu (Dz. U. z 2022 r. poz. 593 i 655) jest osoba wymieniona </w:t>
      </w:r>
      <w:r>
        <w:rPr>
          <w:rFonts w:ascii="Arial" w:eastAsia="Times New Roman" w:hAnsi="Arial"/>
          <w:color w:val="222222"/>
          <w:sz w:val="16"/>
          <w:szCs w:val="16"/>
          <w:lang w:eastAsia="pl-PL"/>
        </w:rPr>
        <w:br/>
      </w:r>
      <w:r w:rsidRPr="00A82964">
        <w:rPr>
          <w:rFonts w:ascii="Arial" w:eastAsia="Times New Roman" w:hAnsi="Arial"/>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w:t>
      </w:r>
      <w:r>
        <w:rPr>
          <w:rFonts w:ascii="Arial" w:eastAsia="Times New Roman" w:hAnsi="Arial"/>
          <w:color w:val="222222"/>
          <w:sz w:val="16"/>
          <w:szCs w:val="16"/>
          <w:lang w:eastAsia="pl-PL"/>
        </w:rPr>
        <w:br/>
      </w:r>
      <w:r w:rsidRPr="00A82964">
        <w:rPr>
          <w:rFonts w:ascii="Arial" w:eastAsia="Times New Roman" w:hAnsi="Arial"/>
          <w:color w:val="222222"/>
          <w:sz w:val="16"/>
          <w:szCs w:val="16"/>
          <w:lang w:eastAsia="pl-PL"/>
        </w:rPr>
        <w:t>na listę rozstrzygającej o zastosowaniu środka, o którym mowa w art. 1 pkt 3 ustawy;</w:t>
      </w:r>
    </w:p>
    <w:p w14:paraId="65387DCC" w14:textId="1C6FEF9B" w:rsidR="00FE6800" w:rsidRPr="00A82964" w:rsidRDefault="00FE6800" w:rsidP="00E636D7">
      <w:pPr>
        <w:spacing w:line="240" w:lineRule="auto"/>
        <w:jc w:val="both"/>
        <w:rPr>
          <w:rFonts w:ascii="Arial" w:eastAsia="Times New Roman" w:hAnsi="Arial"/>
          <w:color w:val="222222"/>
          <w:sz w:val="16"/>
          <w:szCs w:val="16"/>
          <w:lang w:eastAsia="pl-PL"/>
        </w:rPr>
      </w:pPr>
      <w:r w:rsidRPr="00A82964">
        <w:rPr>
          <w:rFonts w:ascii="Arial" w:eastAsia="Times New Roman" w:hAnsi="Arial"/>
          <w:color w:val="222222"/>
          <w:sz w:val="16"/>
          <w:szCs w:val="16"/>
          <w:lang w:eastAsia="pl-PL"/>
        </w:rPr>
        <w:t xml:space="preserve">3) wykonawcę oraz uczestnika konkursu, którego jednostką dominującą w rozumieniu art. 3 ust. 1 pkt 37 ustawy z dnia 29 września 1994 r. o rachunkowości (Dz. U. z 2021 r. poz. 217, 2105 i 2106), jest podmiot wymieniony w wykazach określonych </w:t>
      </w:r>
      <w:r>
        <w:rPr>
          <w:rFonts w:ascii="Arial" w:eastAsia="Times New Roman" w:hAnsi="Arial"/>
          <w:color w:val="222222"/>
          <w:sz w:val="16"/>
          <w:szCs w:val="16"/>
          <w:lang w:eastAsia="pl-PL"/>
        </w:rPr>
        <w:br/>
      </w:r>
      <w:r w:rsidRPr="00A82964">
        <w:rPr>
          <w:rFonts w:ascii="Arial" w:eastAsia="Times New Roman" w:hAnsi="Arial"/>
          <w:color w:val="222222"/>
          <w:sz w:val="16"/>
          <w:szCs w:val="16"/>
          <w:lang w:eastAsia="pl-PL"/>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33EF3D2" w14:textId="77777777" w:rsidR="00FE6800" w:rsidRPr="00896587" w:rsidRDefault="00FE6800" w:rsidP="00E636D7">
      <w:pPr>
        <w:pStyle w:val="Tekstprzypisudolnego"/>
        <w:jc w:val="both"/>
        <w:rPr>
          <w:rFonts w:ascii="Arial" w:hAnsi="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C54CD" w14:textId="2B6C1202" w:rsidR="00FE6800" w:rsidRPr="00600433" w:rsidRDefault="00FE6800">
    <w:pPr>
      <w:tabs>
        <w:tab w:val="center" w:pos="4536"/>
        <w:tab w:val="right" w:pos="9072"/>
      </w:tabs>
      <w:spacing w:line="240" w:lineRule="auto"/>
      <w:rPr>
        <w:rFonts w:asciiTheme="minorHAnsi" w:eastAsiaTheme="minorHAnsi" w:hAnsiTheme="minorHAnsi" w:cs="Times New Roman"/>
        <w:i/>
        <w:kern w:val="0"/>
        <w:lang w:eastAsia="en-US"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4582" w14:textId="77777777" w:rsidR="00FE6800" w:rsidRDefault="00FE6800">
    <w:pPr>
      <w:tabs>
        <w:tab w:val="center" w:pos="4536"/>
        <w:tab w:val="right" w:pos="9072"/>
      </w:tabs>
      <w:spacing w:line="240" w:lineRule="auto"/>
      <w:rPr>
        <w:rFonts w:asciiTheme="minorHAnsi" w:eastAsiaTheme="minorHAnsi" w:hAnsiTheme="minorHAnsi" w:cs="Times New Roman"/>
        <w:kern w:val="0"/>
        <w:sz w:val="22"/>
        <w:szCs w:val="22"/>
        <w:lang w:eastAsia="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DB6"/>
    <w:multiLevelType w:val="multilevel"/>
    <w:tmpl w:val="4CC21412"/>
    <w:lvl w:ilvl="0">
      <w:start w:val="1"/>
      <w:numFmt w:val="bullet"/>
      <w:lvlText w:val=""/>
      <w:lvlJc w:val="left"/>
      <w:pPr>
        <w:tabs>
          <w:tab w:val="num" w:pos="-230"/>
        </w:tabs>
        <w:ind w:left="1210" w:hanging="360"/>
      </w:pPr>
      <w:rPr>
        <w:rFonts w:ascii="Wingdings" w:hAnsi="Wingdings" w:cs="Wingdings" w:hint="default"/>
      </w:rPr>
    </w:lvl>
    <w:lvl w:ilvl="1">
      <w:start w:val="1"/>
      <w:numFmt w:val="bullet"/>
      <w:lvlText w:val="o"/>
      <w:lvlJc w:val="left"/>
      <w:pPr>
        <w:tabs>
          <w:tab w:val="num" w:pos="-230"/>
        </w:tabs>
        <w:ind w:left="1930" w:hanging="360"/>
      </w:pPr>
      <w:rPr>
        <w:rFonts w:ascii="Courier New" w:hAnsi="Courier New" w:cs="Courier New" w:hint="default"/>
      </w:rPr>
    </w:lvl>
    <w:lvl w:ilvl="2">
      <w:start w:val="1"/>
      <w:numFmt w:val="bullet"/>
      <w:lvlText w:val=""/>
      <w:lvlJc w:val="left"/>
      <w:pPr>
        <w:tabs>
          <w:tab w:val="num" w:pos="-230"/>
        </w:tabs>
        <w:ind w:left="2650" w:hanging="360"/>
      </w:pPr>
      <w:rPr>
        <w:rFonts w:ascii="Wingdings" w:hAnsi="Wingdings" w:cs="Wingdings" w:hint="default"/>
      </w:rPr>
    </w:lvl>
    <w:lvl w:ilvl="3">
      <w:start w:val="1"/>
      <w:numFmt w:val="bullet"/>
      <w:lvlText w:val=""/>
      <w:lvlJc w:val="left"/>
      <w:pPr>
        <w:tabs>
          <w:tab w:val="num" w:pos="-230"/>
        </w:tabs>
        <w:ind w:left="3370" w:hanging="360"/>
      </w:pPr>
      <w:rPr>
        <w:rFonts w:ascii="Symbol" w:hAnsi="Symbol" w:cs="Symbol" w:hint="default"/>
      </w:rPr>
    </w:lvl>
    <w:lvl w:ilvl="4">
      <w:start w:val="1"/>
      <w:numFmt w:val="bullet"/>
      <w:lvlText w:val="o"/>
      <w:lvlJc w:val="left"/>
      <w:pPr>
        <w:tabs>
          <w:tab w:val="num" w:pos="-230"/>
        </w:tabs>
        <w:ind w:left="4090" w:hanging="360"/>
      </w:pPr>
      <w:rPr>
        <w:rFonts w:ascii="Courier New" w:hAnsi="Courier New" w:cs="Courier New" w:hint="default"/>
      </w:rPr>
    </w:lvl>
    <w:lvl w:ilvl="5">
      <w:start w:val="1"/>
      <w:numFmt w:val="bullet"/>
      <w:lvlText w:val=""/>
      <w:lvlJc w:val="left"/>
      <w:pPr>
        <w:tabs>
          <w:tab w:val="num" w:pos="-230"/>
        </w:tabs>
        <w:ind w:left="4810" w:hanging="360"/>
      </w:pPr>
      <w:rPr>
        <w:rFonts w:ascii="Wingdings" w:hAnsi="Wingdings" w:cs="Wingdings" w:hint="default"/>
      </w:rPr>
    </w:lvl>
    <w:lvl w:ilvl="6">
      <w:start w:val="1"/>
      <w:numFmt w:val="bullet"/>
      <w:lvlText w:val=""/>
      <w:lvlJc w:val="left"/>
      <w:pPr>
        <w:tabs>
          <w:tab w:val="num" w:pos="-230"/>
        </w:tabs>
        <w:ind w:left="5530" w:hanging="360"/>
      </w:pPr>
      <w:rPr>
        <w:rFonts w:ascii="Symbol" w:hAnsi="Symbol" w:cs="Symbol" w:hint="default"/>
      </w:rPr>
    </w:lvl>
    <w:lvl w:ilvl="7">
      <w:start w:val="1"/>
      <w:numFmt w:val="bullet"/>
      <w:lvlText w:val="o"/>
      <w:lvlJc w:val="left"/>
      <w:pPr>
        <w:tabs>
          <w:tab w:val="num" w:pos="-230"/>
        </w:tabs>
        <w:ind w:left="6250" w:hanging="360"/>
      </w:pPr>
      <w:rPr>
        <w:rFonts w:ascii="Courier New" w:hAnsi="Courier New" w:cs="Courier New" w:hint="default"/>
      </w:rPr>
    </w:lvl>
    <w:lvl w:ilvl="8">
      <w:start w:val="1"/>
      <w:numFmt w:val="bullet"/>
      <w:lvlText w:val=""/>
      <w:lvlJc w:val="left"/>
      <w:pPr>
        <w:tabs>
          <w:tab w:val="num" w:pos="-230"/>
        </w:tabs>
        <w:ind w:left="6970" w:hanging="360"/>
      </w:pPr>
      <w:rPr>
        <w:rFonts w:ascii="Wingdings" w:hAnsi="Wingdings" w:cs="Wingdings" w:hint="default"/>
      </w:rPr>
    </w:lvl>
  </w:abstractNum>
  <w:abstractNum w:abstractNumId="1"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80E39"/>
    <w:multiLevelType w:val="hybridMultilevel"/>
    <w:tmpl w:val="A20E9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6512DF"/>
    <w:multiLevelType w:val="multilevel"/>
    <w:tmpl w:val="724411A0"/>
    <w:lvl w:ilvl="0">
      <w:start w:val="1"/>
      <w:numFmt w:val="lowerLetter"/>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8F5D62"/>
    <w:multiLevelType w:val="hybridMultilevel"/>
    <w:tmpl w:val="7C5E8374"/>
    <w:lvl w:ilvl="0" w:tplc="49ACB984">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5" w15:restartNumberingAfterBreak="0">
    <w:nsid w:val="081D0119"/>
    <w:multiLevelType w:val="multilevel"/>
    <w:tmpl w:val="B7CA714A"/>
    <w:lvl w:ilvl="0">
      <w:start w:val="1"/>
      <w:numFmt w:val="bullet"/>
      <w:lvlText w:val=""/>
      <w:lvlJc w:val="left"/>
      <w:pPr>
        <w:tabs>
          <w:tab w:val="num" w:pos="0"/>
        </w:tabs>
        <w:ind w:left="1005" w:hanging="360"/>
      </w:pPr>
      <w:rPr>
        <w:rFonts w:ascii="Wingdings" w:hAnsi="Wingdings" w:cs="Wingdings" w:hint="default"/>
      </w:rPr>
    </w:lvl>
    <w:lvl w:ilvl="1">
      <w:start w:val="1"/>
      <w:numFmt w:val="bullet"/>
      <w:lvlText w:val="o"/>
      <w:lvlJc w:val="left"/>
      <w:pPr>
        <w:tabs>
          <w:tab w:val="num" w:pos="0"/>
        </w:tabs>
        <w:ind w:left="1725" w:hanging="360"/>
      </w:pPr>
      <w:rPr>
        <w:rFonts w:ascii="Courier New" w:hAnsi="Courier New" w:cs="Courier New" w:hint="default"/>
      </w:rPr>
    </w:lvl>
    <w:lvl w:ilvl="2">
      <w:start w:val="1"/>
      <w:numFmt w:val="bullet"/>
      <w:lvlText w:val=""/>
      <w:lvlJc w:val="left"/>
      <w:pPr>
        <w:tabs>
          <w:tab w:val="num" w:pos="0"/>
        </w:tabs>
        <w:ind w:left="2445" w:hanging="360"/>
      </w:pPr>
      <w:rPr>
        <w:rFonts w:ascii="Wingdings" w:hAnsi="Wingdings" w:cs="Wingdings" w:hint="default"/>
      </w:rPr>
    </w:lvl>
    <w:lvl w:ilvl="3">
      <w:start w:val="1"/>
      <w:numFmt w:val="bullet"/>
      <w:lvlText w:val=""/>
      <w:lvlJc w:val="left"/>
      <w:pPr>
        <w:tabs>
          <w:tab w:val="num" w:pos="0"/>
        </w:tabs>
        <w:ind w:left="3165" w:hanging="360"/>
      </w:pPr>
      <w:rPr>
        <w:rFonts w:ascii="Symbol" w:hAnsi="Symbol" w:cs="Symbol" w:hint="default"/>
      </w:rPr>
    </w:lvl>
    <w:lvl w:ilvl="4">
      <w:start w:val="1"/>
      <w:numFmt w:val="bullet"/>
      <w:lvlText w:val="o"/>
      <w:lvlJc w:val="left"/>
      <w:pPr>
        <w:tabs>
          <w:tab w:val="num" w:pos="0"/>
        </w:tabs>
        <w:ind w:left="3885" w:hanging="360"/>
      </w:pPr>
      <w:rPr>
        <w:rFonts w:ascii="Courier New" w:hAnsi="Courier New" w:cs="Courier New" w:hint="default"/>
      </w:rPr>
    </w:lvl>
    <w:lvl w:ilvl="5">
      <w:start w:val="1"/>
      <w:numFmt w:val="bullet"/>
      <w:lvlText w:val=""/>
      <w:lvlJc w:val="left"/>
      <w:pPr>
        <w:tabs>
          <w:tab w:val="num" w:pos="0"/>
        </w:tabs>
        <w:ind w:left="4605" w:hanging="360"/>
      </w:pPr>
      <w:rPr>
        <w:rFonts w:ascii="Wingdings" w:hAnsi="Wingdings" w:cs="Wingdings" w:hint="default"/>
      </w:rPr>
    </w:lvl>
    <w:lvl w:ilvl="6">
      <w:start w:val="1"/>
      <w:numFmt w:val="bullet"/>
      <w:lvlText w:val=""/>
      <w:lvlJc w:val="left"/>
      <w:pPr>
        <w:tabs>
          <w:tab w:val="num" w:pos="0"/>
        </w:tabs>
        <w:ind w:left="5325" w:hanging="360"/>
      </w:pPr>
      <w:rPr>
        <w:rFonts w:ascii="Symbol" w:hAnsi="Symbol" w:cs="Symbol" w:hint="default"/>
      </w:rPr>
    </w:lvl>
    <w:lvl w:ilvl="7">
      <w:start w:val="1"/>
      <w:numFmt w:val="bullet"/>
      <w:lvlText w:val="o"/>
      <w:lvlJc w:val="left"/>
      <w:pPr>
        <w:tabs>
          <w:tab w:val="num" w:pos="0"/>
        </w:tabs>
        <w:ind w:left="6045" w:hanging="360"/>
      </w:pPr>
      <w:rPr>
        <w:rFonts w:ascii="Courier New" w:hAnsi="Courier New" w:cs="Courier New" w:hint="default"/>
      </w:rPr>
    </w:lvl>
    <w:lvl w:ilvl="8">
      <w:start w:val="1"/>
      <w:numFmt w:val="bullet"/>
      <w:lvlText w:val=""/>
      <w:lvlJc w:val="left"/>
      <w:pPr>
        <w:tabs>
          <w:tab w:val="num" w:pos="0"/>
        </w:tabs>
        <w:ind w:left="6765" w:hanging="360"/>
      </w:pPr>
      <w:rPr>
        <w:rFonts w:ascii="Wingdings" w:hAnsi="Wingdings" w:cs="Wingdings" w:hint="default"/>
      </w:rPr>
    </w:lvl>
  </w:abstractNum>
  <w:abstractNum w:abstractNumId="6" w15:restartNumberingAfterBreak="0">
    <w:nsid w:val="0B0030BB"/>
    <w:multiLevelType w:val="multilevel"/>
    <w:tmpl w:val="6CBE456A"/>
    <w:lvl w:ilvl="0">
      <w:start w:val="1"/>
      <w:numFmt w:val="bullet"/>
      <w:lvlText w:val=""/>
      <w:lvlJc w:val="left"/>
      <w:pPr>
        <w:tabs>
          <w:tab w:val="num" w:pos="-2560"/>
        </w:tabs>
        <w:ind w:left="-1840" w:hanging="360"/>
      </w:pPr>
      <w:rPr>
        <w:rFonts w:ascii="Wingdings" w:hAnsi="Wingdings" w:cs="Wingdings" w:hint="default"/>
      </w:rPr>
    </w:lvl>
    <w:lvl w:ilvl="1">
      <w:start w:val="1"/>
      <w:numFmt w:val="bullet"/>
      <w:lvlText w:val="o"/>
      <w:lvlJc w:val="left"/>
      <w:pPr>
        <w:tabs>
          <w:tab w:val="num" w:pos="-2560"/>
        </w:tabs>
        <w:ind w:left="-1120" w:hanging="360"/>
      </w:pPr>
      <w:rPr>
        <w:rFonts w:ascii="Courier New" w:hAnsi="Courier New" w:cs="Courier New" w:hint="default"/>
      </w:rPr>
    </w:lvl>
    <w:lvl w:ilvl="2">
      <w:start w:val="1"/>
      <w:numFmt w:val="bullet"/>
      <w:lvlText w:val=""/>
      <w:lvlJc w:val="left"/>
      <w:pPr>
        <w:tabs>
          <w:tab w:val="num" w:pos="-2560"/>
        </w:tabs>
        <w:ind w:left="-400" w:hanging="360"/>
      </w:pPr>
      <w:rPr>
        <w:rFonts w:ascii="Wingdings" w:hAnsi="Wingdings" w:cs="Wingdings" w:hint="default"/>
      </w:rPr>
    </w:lvl>
    <w:lvl w:ilvl="3">
      <w:start w:val="1"/>
      <w:numFmt w:val="bullet"/>
      <w:lvlText w:val=""/>
      <w:lvlJc w:val="left"/>
      <w:pPr>
        <w:tabs>
          <w:tab w:val="num" w:pos="-2560"/>
        </w:tabs>
        <w:ind w:left="320" w:hanging="360"/>
      </w:pPr>
      <w:rPr>
        <w:rFonts w:ascii="Symbol" w:hAnsi="Symbol" w:cs="Symbol" w:hint="default"/>
      </w:rPr>
    </w:lvl>
    <w:lvl w:ilvl="4">
      <w:start w:val="1"/>
      <w:numFmt w:val="bullet"/>
      <w:lvlText w:val="o"/>
      <w:lvlJc w:val="left"/>
      <w:pPr>
        <w:tabs>
          <w:tab w:val="num" w:pos="-2560"/>
        </w:tabs>
        <w:ind w:left="1040" w:hanging="360"/>
      </w:pPr>
      <w:rPr>
        <w:rFonts w:ascii="Courier New" w:hAnsi="Courier New" w:cs="Courier New" w:hint="default"/>
      </w:rPr>
    </w:lvl>
    <w:lvl w:ilvl="5">
      <w:start w:val="1"/>
      <w:numFmt w:val="bullet"/>
      <w:lvlText w:val=""/>
      <w:lvlJc w:val="left"/>
      <w:pPr>
        <w:tabs>
          <w:tab w:val="num" w:pos="-2560"/>
        </w:tabs>
        <w:ind w:left="1760" w:hanging="360"/>
      </w:pPr>
      <w:rPr>
        <w:rFonts w:ascii="Wingdings" w:hAnsi="Wingdings" w:cs="Wingdings" w:hint="default"/>
      </w:rPr>
    </w:lvl>
    <w:lvl w:ilvl="6">
      <w:start w:val="1"/>
      <w:numFmt w:val="bullet"/>
      <w:lvlText w:val=""/>
      <w:lvlJc w:val="left"/>
      <w:pPr>
        <w:tabs>
          <w:tab w:val="num" w:pos="-2560"/>
        </w:tabs>
        <w:ind w:left="2480" w:hanging="360"/>
      </w:pPr>
      <w:rPr>
        <w:rFonts w:ascii="Symbol" w:hAnsi="Symbol" w:cs="Symbol" w:hint="default"/>
      </w:rPr>
    </w:lvl>
    <w:lvl w:ilvl="7">
      <w:start w:val="1"/>
      <w:numFmt w:val="bullet"/>
      <w:lvlText w:val="o"/>
      <w:lvlJc w:val="left"/>
      <w:pPr>
        <w:tabs>
          <w:tab w:val="num" w:pos="-2560"/>
        </w:tabs>
        <w:ind w:left="3200" w:hanging="360"/>
      </w:pPr>
      <w:rPr>
        <w:rFonts w:ascii="Courier New" w:hAnsi="Courier New" w:cs="Courier New" w:hint="default"/>
      </w:rPr>
    </w:lvl>
    <w:lvl w:ilvl="8">
      <w:start w:val="1"/>
      <w:numFmt w:val="bullet"/>
      <w:lvlText w:val=""/>
      <w:lvlJc w:val="left"/>
      <w:pPr>
        <w:tabs>
          <w:tab w:val="num" w:pos="-2560"/>
        </w:tabs>
        <w:ind w:left="3920" w:hanging="360"/>
      </w:pPr>
      <w:rPr>
        <w:rFonts w:ascii="Wingdings" w:hAnsi="Wingdings" w:cs="Wingdings" w:hint="default"/>
      </w:rPr>
    </w:lvl>
  </w:abstractNum>
  <w:abstractNum w:abstractNumId="7" w15:restartNumberingAfterBreak="0">
    <w:nsid w:val="0B6B27D5"/>
    <w:multiLevelType w:val="multilevel"/>
    <w:tmpl w:val="C62296DC"/>
    <w:lvl w:ilvl="0">
      <w:start w:val="1"/>
      <w:numFmt w:val="upperRoman"/>
      <w:pStyle w:val="Nagwek6"/>
      <w:lvlText w:val="%1."/>
      <w:lvlJc w:val="left"/>
      <w:pPr>
        <w:tabs>
          <w:tab w:val="num" w:pos="720"/>
        </w:tabs>
        <w:ind w:left="720" w:hanging="720"/>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F7413B8"/>
    <w:multiLevelType w:val="multilevel"/>
    <w:tmpl w:val="65B07DBC"/>
    <w:lvl w:ilvl="0">
      <w:start w:val="1"/>
      <w:numFmt w:val="decimal"/>
      <w:lvlText w:val="%1."/>
      <w:lvlJc w:val="left"/>
      <w:pPr>
        <w:tabs>
          <w:tab w:val="num" w:pos="360"/>
        </w:tabs>
        <w:ind w:left="360" w:hanging="360"/>
      </w:pPr>
    </w:lvl>
    <w:lvl w:ilvl="1">
      <w:start w:val="1"/>
      <w:numFmt w:val="decimal"/>
      <w:pStyle w:val="NormalnyVerdana"/>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F9151CB"/>
    <w:multiLevelType w:val="multilevel"/>
    <w:tmpl w:val="581A5A42"/>
    <w:lvl w:ilvl="0">
      <w:start w:val="1"/>
      <w:numFmt w:val="decimal"/>
      <w:lvlText w:val="%1."/>
      <w:lvlJc w:val="left"/>
      <w:pPr>
        <w:tabs>
          <w:tab w:val="num" w:pos="-218"/>
        </w:tabs>
        <w:ind w:left="502" w:hanging="360"/>
      </w:p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0" w15:restartNumberingAfterBreak="0">
    <w:nsid w:val="10E25D35"/>
    <w:multiLevelType w:val="hybridMultilevel"/>
    <w:tmpl w:val="B73E738C"/>
    <w:lvl w:ilvl="0" w:tplc="4ED477E6">
      <w:start w:val="1"/>
      <w:numFmt w:val="decimal"/>
      <w:lvlText w:val="%1."/>
      <w:lvlJc w:val="left"/>
      <w:pPr>
        <w:ind w:left="360" w:hanging="360"/>
      </w:pPr>
      <w:rPr>
        <w:rFonts w:ascii="Times New Roman" w:eastAsia="NSimSun" w:hAnsi="Times New Roman"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E602F5"/>
    <w:multiLevelType w:val="multilevel"/>
    <w:tmpl w:val="06822394"/>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1135"/>
        </w:tabs>
        <w:ind w:left="142" w:firstLine="0"/>
      </w:pPr>
      <w:rPr>
        <w:rFonts w:ascii="Times New Roman" w:eastAsia="Calibri"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3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5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7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9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1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3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5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51A4911"/>
    <w:multiLevelType w:val="multilevel"/>
    <w:tmpl w:val="C2C80016"/>
    <w:lvl w:ilvl="0">
      <w:start w:val="1"/>
      <w:numFmt w:val="decimal"/>
      <w:lvlText w:val="%1."/>
      <w:lvlJc w:val="left"/>
      <w:pPr>
        <w:tabs>
          <w:tab w:val="num" w:pos="0"/>
        </w:tabs>
        <w:ind w:left="360" w:hanging="360"/>
      </w:pPr>
      <w:rPr>
        <w:sz w:val="22"/>
        <w:szCs w:val="22"/>
      </w:rPr>
    </w:lvl>
    <w:lvl w:ilvl="1">
      <w:start w:val="3"/>
      <w:numFmt w:val="decimal"/>
      <w:isLgl/>
      <w:lvlText w:val="%1.%2."/>
      <w:lvlJc w:val="left"/>
      <w:pPr>
        <w:tabs>
          <w:tab w:val="num" w:pos="0"/>
        </w:tabs>
        <w:ind w:left="390" w:hanging="390"/>
      </w:pPr>
      <w:rPr>
        <w:i w:val="0"/>
        <w:color w:val="auto"/>
      </w:r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13" w15:restartNumberingAfterBreak="0">
    <w:nsid w:val="15285AC3"/>
    <w:multiLevelType w:val="multilevel"/>
    <w:tmpl w:val="A6D2445E"/>
    <w:lvl w:ilvl="0">
      <w:start w:val="1"/>
      <w:numFmt w:val="decimal"/>
      <w:lvlText w:val="%1."/>
      <w:lvlJc w:val="left"/>
      <w:pPr>
        <w:tabs>
          <w:tab w:val="num" w:pos="0"/>
        </w:tabs>
        <w:ind w:left="432" w:hanging="432"/>
      </w:pPr>
      <w:rPr>
        <w:rFonts w:ascii="Times New Roman" w:eastAsia="Tahoma" w:hAnsi="Times New Roman" w:cs="Times New Roman" w:hint="default"/>
        <w:b w:val="0"/>
        <w:bCs w:val="0"/>
        <w:i w:val="0"/>
        <w:iCs w:val="0"/>
        <w:caps w:val="0"/>
        <w:smallCaps w:val="0"/>
        <w:strike w:val="0"/>
        <w:dstrike w:val="0"/>
        <w:color w:val="000000"/>
        <w:spacing w:val="0"/>
        <w:w w:val="100"/>
        <w:kern w:val="0"/>
        <w:position w:val="0"/>
        <w:sz w:val="22"/>
        <w:vertAlign w:val="baseline"/>
        <w:lang w:val="x-none"/>
      </w:rPr>
    </w:lvl>
    <w:lvl w:ilvl="1">
      <w:start w:val="3"/>
      <w:numFmt w:val="decimal"/>
      <w:lvlText w:val="%2."/>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2">
      <w:start w:val="1"/>
      <w:numFmt w:val="decimal"/>
      <w:lvlText w:val="%3."/>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3">
      <w:start w:val="1"/>
      <w:numFmt w:val="decimal"/>
      <w:lvlText w:val="%4."/>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4">
      <w:start w:val="1"/>
      <w:numFmt w:val="decimal"/>
      <w:lvlText w:val="%5."/>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5">
      <w:start w:val="1"/>
      <w:numFmt w:val="decimal"/>
      <w:lvlText w:val="%6."/>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6">
      <w:start w:val="1"/>
      <w:numFmt w:val="decimal"/>
      <w:lvlText w:val="%7."/>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7">
      <w:start w:val="1"/>
      <w:numFmt w:val="decimal"/>
      <w:lvlText w:val="%8."/>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8">
      <w:start w:val="1"/>
      <w:numFmt w:val="decimal"/>
      <w:lvlText w:val="%9."/>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abstractNum>
  <w:abstractNum w:abstractNumId="14" w15:restartNumberingAfterBreak="0">
    <w:nsid w:val="15300B97"/>
    <w:multiLevelType w:val="multilevel"/>
    <w:tmpl w:val="8886DCBE"/>
    <w:lvl w:ilvl="0">
      <w:start w:val="1"/>
      <w:numFmt w:val="decimal"/>
      <w:lvlText w:val="%1."/>
      <w:lvlJc w:val="left"/>
      <w:pPr>
        <w:tabs>
          <w:tab w:val="num" w:pos="0"/>
        </w:tabs>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1800" w:hanging="2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3960" w:hanging="2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120" w:hanging="2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8A115DF"/>
    <w:multiLevelType w:val="multilevel"/>
    <w:tmpl w:val="792C0F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1B511E9A"/>
    <w:multiLevelType w:val="multilevel"/>
    <w:tmpl w:val="6932206C"/>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7" w15:restartNumberingAfterBreak="0">
    <w:nsid w:val="1C1C1128"/>
    <w:multiLevelType w:val="multilevel"/>
    <w:tmpl w:val="C4C42480"/>
    <w:lvl w:ilvl="0">
      <w:start w:val="1"/>
      <w:numFmt w:val="decimal"/>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8" w15:restartNumberingAfterBreak="0">
    <w:nsid w:val="1D493339"/>
    <w:multiLevelType w:val="multilevel"/>
    <w:tmpl w:val="B6ECE8D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1E8C06CC"/>
    <w:multiLevelType w:val="multilevel"/>
    <w:tmpl w:val="CF3A7680"/>
    <w:lvl w:ilvl="0">
      <w:start w:val="2"/>
      <w:numFmt w:val="decimal"/>
      <w:lvlText w:val="%1."/>
      <w:lvlJc w:val="left"/>
      <w:pPr>
        <w:tabs>
          <w:tab w:val="num" w:pos="0"/>
        </w:tabs>
        <w:ind w:left="720" w:hanging="360"/>
      </w:pPr>
      <w:rPr>
        <w:rFonts w:eastAsia="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11A2DC5"/>
    <w:multiLevelType w:val="multilevel"/>
    <w:tmpl w:val="290C2E96"/>
    <w:lvl w:ilvl="0">
      <w:start w:val="1"/>
      <w:numFmt w:val="none"/>
      <w:pStyle w:val="Nagwek1"/>
      <w:suff w:val="nothing"/>
      <w:lvlText w:val=""/>
      <w:lvlJc w:val="left"/>
      <w:pPr>
        <w:tabs>
          <w:tab w:val="num" w:pos="0"/>
        </w:tabs>
        <w:ind w:left="-648" w:hanging="432"/>
      </w:pPr>
    </w:lvl>
    <w:lvl w:ilvl="1">
      <w:start w:val="1"/>
      <w:numFmt w:val="none"/>
      <w:suff w:val="nothing"/>
      <w:lvlText w:val=""/>
      <w:lvlJc w:val="left"/>
      <w:pPr>
        <w:tabs>
          <w:tab w:val="num" w:pos="0"/>
        </w:tabs>
        <w:ind w:left="-1080" w:firstLine="0"/>
      </w:pPr>
    </w:lvl>
    <w:lvl w:ilvl="2">
      <w:start w:val="1"/>
      <w:numFmt w:val="none"/>
      <w:suff w:val="nothing"/>
      <w:lvlText w:val=""/>
      <w:lvlJc w:val="left"/>
      <w:pPr>
        <w:tabs>
          <w:tab w:val="num" w:pos="0"/>
        </w:tabs>
        <w:ind w:left="-1080" w:firstLine="0"/>
      </w:pPr>
    </w:lvl>
    <w:lvl w:ilvl="3">
      <w:start w:val="1"/>
      <w:numFmt w:val="none"/>
      <w:pStyle w:val="Nagwek4"/>
      <w:suff w:val="nothing"/>
      <w:lvlText w:val=""/>
      <w:lvlJc w:val="left"/>
      <w:pPr>
        <w:tabs>
          <w:tab w:val="num" w:pos="0"/>
        </w:tabs>
        <w:ind w:left="-216" w:hanging="864"/>
      </w:pPr>
    </w:lvl>
    <w:lvl w:ilvl="4">
      <w:start w:val="1"/>
      <w:numFmt w:val="none"/>
      <w:pStyle w:val="Nagwek5"/>
      <w:suff w:val="nothing"/>
      <w:lvlText w:val=""/>
      <w:lvlJc w:val="left"/>
      <w:pPr>
        <w:tabs>
          <w:tab w:val="num" w:pos="0"/>
        </w:tabs>
        <w:ind w:left="-72" w:hanging="1008"/>
      </w:pPr>
    </w:lvl>
    <w:lvl w:ilvl="5">
      <w:start w:val="1"/>
      <w:numFmt w:val="none"/>
      <w:suff w:val="nothing"/>
      <w:lvlText w:val=""/>
      <w:lvlJc w:val="left"/>
      <w:pPr>
        <w:tabs>
          <w:tab w:val="num" w:pos="0"/>
        </w:tabs>
        <w:ind w:left="-1080" w:firstLine="0"/>
      </w:pPr>
    </w:lvl>
    <w:lvl w:ilvl="6">
      <w:start w:val="1"/>
      <w:numFmt w:val="none"/>
      <w:suff w:val="nothing"/>
      <w:lvlText w:val=""/>
      <w:lvlJc w:val="left"/>
      <w:pPr>
        <w:tabs>
          <w:tab w:val="num" w:pos="0"/>
        </w:tabs>
        <w:ind w:left="-1080" w:firstLine="0"/>
      </w:pPr>
    </w:lvl>
    <w:lvl w:ilvl="7">
      <w:start w:val="1"/>
      <w:numFmt w:val="none"/>
      <w:suff w:val="nothing"/>
      <w:lvlText w:val=""/>
      <w:lvlJc w:val="left"/>
      <w:pPr>
        <w:tabs>
          <w:tab w:val="num" w:pos="0"/>
        </w:tabs>
        <w:ind w:left="-1080" w:firstLine="0"/>
      </w:pPr>
    </w:lvl>
    <w:lvl w:ilvl="8">
      <w:start w:val="1"/>
      <w:numFmt w:val="none"/>
      <w:suff w:val="nothing"/>
      <w:lvlText w:val=""/>
      <w:lvlJc w:val="left"/>
      <w:pPr>
        <w:tabs>
          <w:tab w:val="num" w:pos="0"/>
        </w:tabs>
        <w:ind w:left="-1080" w:firstLine="0"/>
      </w:pPr>
    </w:lvl>
  </w:abstractNum>
  <w:abstractNum w:abstractNumId="21" w15:restartNumberingAfterBreak="0">
    <w:nsid w:val="21F26AF9"/>
    <w:multiLevelType w:val="multilevel"/>
    <w:tmpl w:val="2E700832"/>
    <w:lvl w:ilvl="0">
      <w:start w:val="1"/>
      <w:numFmt w:val="decimal"/>
      <w:lvlText w:val="%1)"/>
      <w:lvlJc w:val="left"/>
      <w:pPr>
        <w:tabs>
          <w:tab w:val="num" w:pos="-436"/>
        </w:tabs>
        <w:ind w:left="644" w:hanging="360"/>
      </w:pPr>
      <w:rPr>
        <w:b/>
        <w:position w:val="0"/>
        <w:sz w:val="22"/>
        <w:vertAlign w:val="baseline"/>
      </w:rPr>
    </w:lvl>
    <w:lvl w:ilvl="1">
      <w:start w:val="1"/>
      <w:numFmt w:val="lowerLetter"/>
      <w:lvlText w:val="%2."/>
      <w:lvlJc w:val="left"/>
      <w:pPr>
        <w:tabs>
          <w:tab w:val="num" w:pos="-436"/>
        </w:tabs>
        <w:ind w:left="1364" w:hanging="360"/>
      </w:pPr>
      <w:rPr>
        <w:position w:val="0"/>
        <w:sz w:val="22"/>
        <w:vertAlign w:val="baseline"/>
      </w:rPr>
    </w:lvl>
    <w:lvl w:ilvl="2">
      <w:start w:val="1"/>
      <w:numFmt w:val="lowerRoman"/>
      <w:lvlText w:val="%3."/>
      <w:lvlJc w:val="right"/>
      <w:pPr>
        <w:tabs>
          <w:tab w:val="num" w:pos="-436"/>
        </w:tabs>
        <w:ind w:left="2084" w:hanging="180"/>
      </w:pPr>
      <w:rPr>
        <w:position w:val="0"/>
        <w:sz w:val="22"/>
        <w:vertAlign w:val="baseline"/>
      </w:rPr>
    </w:lvl>
    <w:lvl w:ilvl="3">
      <w:start w:val="1"/>
      <w:numFmt w:val="decimal"/>
      <w:lvlText w:val="%4."/>
      <w:lvlJc w:val="left"/>
      <w:pPr>
        <w:tabs>
          <w:tab w:val="num" w:pos="-436"/>
        </w:tabs>
        <w:ind w:left="2804" w:hanging="360"/>
      </w:pPr>
      <w:rPr>
        <w:position w:val="0"/>
        <w:sz w:val="22"/>
        <w:vertAlign w:val="baseline"/>
      </w:rPr>
    </w:lvl>
    <w:lvl w:ilvl="4">
      <w:start w:val="1"/>
      <w:numFmt w:val="lowerLetter"/>
      <w:lvlText w:val="%5."/>
      <w:lvlJc w:val="left"/>
      <w:pPr>
        <w:tabs>
          <w:tab w:val="num" w:pos="-436"/>
        </w:tabs>
        <w:ind w:left="3524" w:hanging="360"/>
      </w:pPr>
      <w:rPr>
        <w:position w:val="0"/>
        <w:sz w:val="22"/>
        <w:vertAlign w:val="baseline"/>
      </w:rPr>
    </w:lvl>
    <w:lvl w:ilvl="5">
      <w:start w:val="1"/>
      <w:numFmt w:val="lowerRoman"/>
      <w:lvlText w:val="%6."/>
      <w:lvlJc w:val="right"/>
      <w:pPr>
        <w:tabs>
          <w:tab w:val="num" w:pos="-436"/>
        </w:tabs>
        <w:ind w:left="4244" w:hanging="180"/>
      </w:pPr>
      <w:rPr>
        <w:position w:val="0"/>
        <w:sz w:val="22"/>
        <w:vertAlign w:val="baseline"/>
      </w:rPr>
    </w:lvl>
    <w:lvl w:ilvl="6">
      <w:start w:val="1"/>
      <w:numFmt w:val="decimal"/>
      <w:lvlText w:val="%7."/>
      <w:lvlJc w:val="left"/>
      <w:pPr>
        <w:tabs>
          <w:tab w:val="num" w:pos="-436"/>
        </w:tabs>
        <w:ind w:left="4964" w:hanging="360"/>
      </w:pPr>
      <w:rPr>
        <w:position w:val="0"/>
        <w:sz w:val="22"/>
        <w:vertAlign w:val="baseline"/>
      </w:rPr>
    </w:lvl>
    <w:lvl w:ilvl="7">
      <w:start w:val="1"/>
      <w:numFmt w:val="lowerLetter"/>
      <w:lvlText w:val="%8."/>
      <w:lvlJc w:val="left"/>
      <w:pPr>
        <w:tabs>
          <w:tab w:val="num" w:pos="-436"/>
        </w:tabs>
        <w:ind w:left="5684" w:hanging="360"/>
      </w:pPr>
      <w:rPr>
        <w:position w:val="0"/>
        <w:sz w:val="22"/>
        <w:vertAlign w:val="baseline"/>
      </w:rPr>
    </w:lvl>
    <w:lvl w:ilvl="8">
      <w:start w:val="1"/>
      <w:numFmt w:val="lowerRoman"/>
      <w:lvlText w:val="%9."/>
      <w:lvlJc w:val="right"/>
      <w:pPr>
        <w:tabs>
          <w:tab w:val="num" w:pos="-436"/>
        </w:tabs>
        <w:ind w:left="6404" w:hanging="180"/>
      </w:pPr>
      <w:rPr>
        <w:position w:val="0"/>
        <w:sz w:val="22"/>
        <w:vertAlign w:val="baseline"/>
      </w:rPr>
    </w:lvl>
  </w:abstractNum>
  <w:abstractNum w:abstractNumId="22" w15:restartNumberingAfterBreak="0">
    <w:nsid w:val="221717F1"/>
    <w:multiLevelType w:val="hybridMultilevel"/>
    <w:tmpl w:val="4D5079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B24A3D"/>
    <w:multiLevelType w:val="multilevel"/>
    <w:tmpl w:val="A0B49D78"/>
    <w:lvl w:ilvl="0">
      <w:start w:val="1"/>
      <w:numFmt w:val="decimal"/>
      <w:lvlText w:val="%1)"/>
      <w:lvlJc w:val="left"/>
      <w:pPr>
        <w:tabs>
          <w:tab w:val="num" w:pos="0"/>
        </w:tabs>
        <w:ind w:left="720" w:hanging="360"/>
      </w:pPr>
      <w:rPr>
        <w:rFonts w:eastAsia="TimesNewRoman"/>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32F79D8"/>
    <w:multiLevelType w:val="multilevel"/>
    <w:tmpl w:val="5948B902"/>
    <w:lvl w:ilvl="0">
      <w:start w:val="18"/>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6385B14"/>
    <w:multiLevelType w:val="multilevel"/>
    <w:tmpl w:val="A7643726"/>
    <w:lvl w:ilvl="0">
      <w:start w:val="1"/>
      <w:numFmt w:val="bullet"/>
      <w:lvlText w:val=""/>
      <w:lvlJc w:val="left"/>
      <w:pPr>
        <w:tabs>
          <w:tab w:val="num" w:pos="0"/>
        </w:tabs>
        <w:ind w:left="1110" w:hanging="360"/>
      </w:pPr>
      <w:rPr>
        <w:rFonts w:ascii="Symbol" w:hAnsi="Symbol" w:cs="Symbol" w:hint="default"/>
      </w:rPr>
    </w:lvl>
    <w:lvl w:ilvl="1">
      <w:start w:val="1"/>
      <w:numFmt w:val="bullet"/>
      <w:lvlText w:val="o"/>
      <w:lvlJc w:val="left"/>
      <w:pPr>
        <w:tabs>
          <w:tab w:val="num" w:pos="0"/>
        </w:tabs>
        <w:ind w:left="1830" w:hanging="360"/>
      </w:pPr>
      <w:rPr>
        <w:rFonts w:ascii="Courier New" w:hAnsi="Courier New" w:cs="Courier New" w:hint="default"/>
      </w:rPr>
    </w:lvl>
    <w:lvl w:ilvl="2">
      <w:start w:val="1"/>
      <w:numFmt w:val="bullet"/>
      <w:lvlText w:val=""/>
      <w:lvlJc w:val="left"/>
      <w:pPr>
        <w:tabs>
          <w:tab w:val="num" w:pos="0"/>
        </w:tabs>
        <w:ind w:left="2550" w:hanging="360"/>
      </w:pPr>
      <w:rPr>
        <w:rFonts w:ascii="Wingdings" w:hAnsi="Wingdings" w:cs="Wingdings" w:hint="default"/>
      </w:rPr>
    </w:lvl>
    <w:lvl w:ilvl="3">
      <w:start w:val="1"/>
      <w:numFmt w:val="bullet"/>
      <w:lvlText w:val=""/>
      <w:lvlJc w:val="left"/>
      <w:pPr>
        <w:tabs>
          <w:tab w:val="num" w:pos="0"/>
        </w:tabs>
        <w:ind w:left="3270" w:hanging="360"/>
      </w:pPr>
      <w:rPr>
        <w:rFonts w:ascii="Symbol" w:hAnsi="Symbol" w:cs="Symbol" w:hint="default"/>
      </w:rPr>
    </w:lvl>
    <w:lvl w:ilvl="4">
      <w:start w:val="1"/>
      <w:numFmt w:val="bullet"/>
      <w:lvlText w:val="o"/>
      <w:lvlJc w:val="left"/>
      <w:pPr>
        <w:tabs>
          <w:tab w:val="num" w:pos="0"/>
        </w:tabs>
        <w:ind w:left="3990" w:hanging="360"/>
      </w:pPr>
      <w:rPr>
        <w:rFonts w:ascii="Courier New" w:hAnsi="Courier New" w:cs="Courier New" w:hint="default"/>
      </w:rPr>
    </w:lvl>
    <w:lvl w:ilvl="5">
      <w:start w:val="1"/>
      <w:numFmt w:val="bullet"/>
      <w:lvlText w:val=""/>
      <w:lvlJc w:val="left"/>
      <w:pPr>
        <w:tabs>
          <w:tab w:val="num" w:pos="0"/>
        </w:tabs>
        <w:ind w:left="4710" w:hanging="360"/>
      </w:pPr>
      <w:rPr>
        <w:rFonts w:ascii="Wingdings" w:hAnsi="Wingdings" w:cs="Wingdings" w:hint="default"/>
      </w:rPr>
    </w:lvl>
    <w:lvl w:ilvl="6">
      <w:start w:val="1"/>
      <w:numFmt w:val="bullet"/>
      <w:lvlText w:val=""/>
      <w:lvlJc w:val="left"/>
      <w:pPr>
        <w:tabs>
          <w:tab w:val="num" w:pos="0"/>
        </w:tabs>
        <w:ind w:left="5430" w:hanging="360"/>
      </w:pPr>
      <w:rPr>
        <w:rFonts w:ascii="Symbol" w:hAnsi="Symbol" w:cs="Symbol" w:hint="default"/>
      </w:rPr>
    </w:lvl>
    <w:lvl w:ilvl="7">
      <w:start w:val="1"/>
      <w:numFmt w:val="bullet"/>
      <w:lvlText w:val="o"/>
      <w:lvlJc w:val="left"/>
      <w:pPr>
        <w:tabs>
          <w:tab w:val="num" w:pos="0"/>
        </w:tabs>
        <w:ind w:left="6150" w:hanging="360"/>
      </w:pPr>
      <w:rPr>
        <w:rFonts w:ascii="Courier New" w:hAnsi="Courier New" w:cs="Courier New" w:hint="default"/>
      </w:rPr>
    </w:lvl>
    <w:lvl w:ilvl="8">
      <w:start w:val="1"/>
      <w:numFmt w:val="bullet"/>
      <w:lvlText w:val=""/>
      <w:lvlJc w:val="left"/>
      <w:pPr>
        <w:tabs>
          <w:tab w:val="num" w:pos="0"/>
        </w:tabs>
        <w:ind w:left="6870" w:hanging="360"/>
      </w:pPr>
      <w:rPr>
        <w:rFonts w:ascii="Wingdings" w:hAnsi="Wingdings" w:cs="Wingdings" w:hint="default"/>
      </w:rPr>
    </w:lvl>
  </w:abstractNum>
  <w:abstractNum w:abstractNumId="26" w15:restartNumberingAfterBreak="0">
    <w:nsid w:val="26496578"/>
    <w:multiLevelType w:val="hybridMultilevel"/>
    <w:tmpl w:val="A6B84CCE"/>
    <w:lvl w:ilvl="0" w:tplc="21447E8E">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7" w15:restartNumberingAfterBreak="0">
    <w:nsid w:val="28643A9E"/>
    <w:multiLevelType w:val="multilevel"/>
    <w:tmpl w:val="C1E023BA"/>
    <w:lvl w:ilvl="0">
      <w:start w:val="12"/>
      <w:numFmt w:val="decimal"/>
      <w:lvlText w:val="%1."/>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1">
      <w:start w:val="3"/>
      <w:numFmt w:val="decimal"/>
      <w:lvlText w:val="%2."/>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2">
      <w:start w:val="1"/>
      <w:numFmt w:val="decimal"/>
      <w:lvlText w:val="%3."/>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3">
      <w:start w:val="1"/>
      <w:numFmt w:val="decimal"/>
      <w:lvlText w:val="%4."/>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4">
      <w:start w:val="1"/>
      <w:numFmt w:val="decimal"/>
      <w:lvlText w:val="%5."/>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5">
      <w:start w:val="1"/>
      <w:numFmt w:val="decimal"/>
      <w:lvlText w:val="%6."/>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6">
      <w:start w:val="1"/>
      <w:numFmt w:val="decimal"/>
      <w:lvlText w:val="%7."/>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7">
      <w:start w:val="1"/>
      <w:numFmt w:val="decimal"/>
      <w:lvlText w:val="%8."/>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lvl w:ilvl="8">
      <w:start w:val="1"/>
      <w:numFmt w:val="decimal"/>
      <w:lvlText w:val="%9."/>
      <w:lvlJc w:val="left"/>
      <w:pPr>
        <w:tabs>
          <w:tab w:val="num" w:pos="0"/>
        </w:tabs>
        <w:ind w:left="432" w:hanging="432"/>
      </w:pPr>
      <w:rPr>
        <w:rFonts w:ascii="Tahoma" w:eastAsia="Tahoma" w:hAnsi="Tahoma" w:cs="Tahoma" w:hint="default"/>
        <w:b w:val="0"/>
        <w:bCs w:val="0"/>
        <w:i w:val="0"/>
        <w:iCs w:val="0"/>
        <w:caps w:val="0"/>
        <w:smallCaps w:val="0"/>
        <w:strike w:val="0"/>
        <w:dstrike w:val="0"/>
        <w:color w:val="000000"/>
        <w:spacing w:val="0"/>
        <w:w w:val="100"/>
        <w:kern w:val="0"/>
        <w:position w:val="0"/>
        <w:sz w:val="22"/>
        <w:vertAlign w:val="baseline"/>
      </w:rPr>
    </w:lvl>
  </w:abstractNum>
  <w:abstractNum w:abstractNumId="28" w15:restartNumberingAfterBreak="0">
    <w:nsid w:val="2B13229A"/>
    <w:multiLevelType w:val="multilevel"/>
    <w:tmpl w:val="729C4BBC"/>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B5812AD"/>
    <w:multiLevelType w:val="multilevel"/>
    <w:tmpl w:val="5B6CB3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D2E0079"/>
    <w:multiLevelType w:val="multilevel"/>
    <w:tmpl w:val="A8E29630"/>
    <w:lvl w:ilvl="0">
      <w:start w:val="1"/>
      <w:numFmt w:val="decimal"/>
      <w:lvlText w:val="%1)"/>
      <w:lvlJc w:val="left"/>
      <w:pPr>
        <w:tabs>
          <w:tab w:val="num" w:pos="-77"/>
        </w:tabs>
        <w:ind w:left="643" w:hanging="360"/>
      </w:pPr>
    </w:lvl>
    <w:lvl w:ilvl="1">
      <w:start w:val="1"/>
      <w:numFmt w:val="bullet"/>
      <w:lvlText w:val="o"/>
      <w:lvlJc w:val="left"/>
      <w:pPr>
        <w:tabs>
          <w:tab w:val="num" w:pos="-77"/>
        </w:tabs>
        <w:ind w:left="1363" w:hanging="360"/>
      </w:pPr>
      <w:rPr>
        <w:rFonts w:ascii="Courier New" w:hAnsi="Courier New" w:cs="Courier New" w:hint="default"/>
      </w:rPr>
    </w:lvl>
    <w:lvl w:ilvl="2">
      <w:start w:val="1"/>
      <w:numFmt w:val="bullet"/>
      <w:lvlText w:val=""/>
      <w:lvlJc w:val="left"/>
      <w:pPr>
        <w:tabs>
          <w:tab w:val="num" w:pos="-77"/>
        </w:tabs>
        <w:ind w:left="2083" w:hanging="360"/>
      </w:pPr>
      <w:rPr>
        <w:rFonts w:ascii="Wingdings" w:hAnsi="Wingdings" w:cs="Wingdings" w:hint="default"/>
      </w:rPr>
    </w:lvl>
    <w:lvl w:ilvl="3">
      <w:start w:val="1"/>
      <w:numFmt w:val="bullet"/>
      <w:lvlText w:val=""/>
      <w:lvlJc w:val="left"/>
      <w:pPr>
        <w:tabs>
          <w:tab w:val="num" w:pos="-77"/>
        </w:tabs>
        <w:ind w:left="2803" w:hanging="360"/>
      </w:pPr>
      <w:rPr>
        <w:rFonts w:ascii="Symbol" w:hAnsi="Symbol" w:cs="Symbol" w:hint="default"/>
      </w:rPr>
    </w:lvl>
    <w:lvl w:ilvl="4">
      <w:start w:val="1"/>
      <w:numFmt w:val="bullet"/>
      <w:lvlText w:val="o"/>
      <w:lvlJc w:val="left"/>
      <w:pPr>
        <w:tabs>
          <w:tab w:val="num" w:pos="-77"/>
        </w:tabs>
        <w:ind w:left="3523" w:hanging="360"/>
      </w:pPr>
      <w:rPr>
        <w:rFonts w:ascii="Courier New" w:hAnsi="Courier New" w:cs="Courier New" w:hint="default"/>
      </w:rPr>
    </w:lvl>
    <w:lvl w:ilvl="5">
      <w:start w:val="1"/>
      <w:numFmt w:val="bullet"/>
      <w:lvlText w:val=""/>
      <w:lvlJc w:val="left"/>
      <w:pPr>
        <w:tabs>
          <w:tab w:val="num" w:pos="-77"/>
        </w:tabs>
        <w:ind w:left="4243" w:hanging="360"/>
      </w:pPr>
      <w:rPr>
        <w:rFonts w:ascii="Wingdings" w:hAnsi="Wingdings" w:cs="Wingdings" w:hint="default"/>
      </w:rPr>
    </w:lvl>
    <w:lvl w:ilvl="6">
      <w:start w:val="1"/>
      <w:numFmt w:val="bullet"/>
      <w:lvlText w:val=""/>
      <w:lvlJc w:val="left"/>
      <w:pPr>
        <w:tabs>
          <w:tab w:val="num" w:pos="-77"/>
        </w:tabs>
        <w:ind w:left="4963" w:hanging="360"/>
      </w:pPr>
      <w:rPr>
        <w:rFonts w:ascii="Symbol" w:hAnsi="Symbol" w:cs="Symbol" w:hint="default"/>
      </w:rPr>
    </w:lvl>
    <w:lvl w:ilvl="7">
      <w:start w:val="1"/>
      <w:numFmt w:val="bullet"/>
      <w:lvlText w:val="o"/>
      <w:lvlJc w:val="left"/>
      <w:pPr>
        <w:tabs>
          <w:tab w:val="num" w:pos="-77"/>
        </w:tabs>
        <w:ind w:left="5683" w:hanging="360"/>
      </w:pPr>
      <w:rPr>
        <w:rFonts w:ascii="Courier New" w:hAnsi="Courier New" w:cs="Courier New" w:hint="default"/>
      </w:rPr>
    </w:lvl>
    <w:lvl w:ilvl="8">
      <w:start w:val="1"/>
      <w:numFmt w:val="bullet"/>
      <w:lvlText w:val=""/>
      <w:lvlJc w:val="left"/>
      <w:pPr>
        <w:tabs>
          <w:tab w:val="num" w:pos="-77"/>
        </w:tabs>
        <w:ind w:left="6403" w:hanging="360"/>
      </w:pPr>
      <w:rPr>
        <w:rFonts w:ascii="Wingdings" w:hAnsi="Wingdings" w:cs="Wingdings" w:hint="default"/>
      </w:rPr>
    </w:lvl>
  </w:abstractNum>
  <w:abstractNum w:abstractNumId="31" w15:restartNumberingAfterBreak="0">
    <w:nsid w:val="2F8668B5"/>
    <w:multiLevelType w:val="hybridMultilevel"/>
    <w:tmpl w:val="81901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B03BED"/>
    <w:multiLevelType w:val="multilevel"/>
    <w:tmpl w:val="EA323E8E"/>
    <w:lvl w:ilvl="0">
      <w:start w:val="1"/>
      <w:numFmt w:val="decimal"/>
      <w:lvlText w:val="%1."/>
      <w:lvlJc w:val="left"/>
      <w:pPr>
        <w:tabs>
          <w:tab w:val="num" w:pos="0"/>
        </w:tabs>
        <w:ind w:left="0"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23"/>
      <w:numFmt w:val="upperLetter"/>
      <w:lvlText w:val="%2"/>
      <w:lvlJc w:val="left"/>
      <w:pPr>
        <w:tabs>
          <w:tab w:val="num" w:pos="0"/>
        </w:tabs>
        <w:ind w:left="8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16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88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60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32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04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76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48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33630E37"/>
    <w:multiLevelType w:val="multilevel"/>
    <w:tmpl w:val="F7D65130"/>
    <w:lvl w:ilvl="0">
      <w:start w:val="1"/>
      <w:numFmt w:val="decimal"/>
      <w:lvlText w:val="%1."/>
      <w:lvlJc w:val="left"/>
      <w:pPr>
        <w:tabs>
          <w:tab w:val="num" w:pos="0"/>
        </w:tabs>
        <w:ind w:left="432" w:hanging="432"/>
      </w:pPr>
      <w:rPr>
        <w:rFonts w:ascii="Times New Roman" w:eastAsia="Tahoma" w:hAnsi="Times New Roman" w:cs="Times New Roman" w:hint="default"/>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432" w:hanging="432"/>
      </w:pPr>
      <w:rPr>
        <w:rFonts w:ascii="Times New Roman" w:eastAsia="Tahoma" w:hAnsi="Times New Roman" w:cs="Times New Roman" w:hint="default"/>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358913A8"/>
    <w:multiLevelType w:val="hybridMultilevel"/>
    <w:tmpl w:val="7A18789A"/>
    <w:lvl w:ilvl="0" w:tplc="4ED477E6">
      <w:start w:val="1"/>
      <w:numFmt w:val="decimal"/>
      <w:lvlText w:val="%1."/>
      <w:lvlJc w:val="left"/>
      <w:pPr>
        <w:ind w:left="360" w:hanging="360"/>
      </w:pPr>
      <w:rPr>
        <w:rFonts w:ascii="Times New Roman" w:eastAsia="NSimSun" w:hAnsi="Times New Roman"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527868"/>
    <w:multiLevelType w:val="hybridMultilevel"/>
    <w:tmpl w:val="BA8CFC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19289E"/>
    <w:multiLevelType w:val="multilevel"/>
    <w:tmpl w:val="C172C6D6"/>
    <w:lvl w:ilvl="0">
      <w:start w:val="1"/>
      <w:numFmt w:val="decimal"/>
      <w:lvlText w:val="%1)"/>
      <w:lvlJc w:val="left"/>
      <w:pPr>
        <w:tabs>
          <w:tab w:val="num" w:pos="-1065"/>
        </w:tabs>
        <w:ind w:left="360" w:hanging="360"/>
      </w:pPr>
    </w:lvl>
    <w:lvl w:ilvl="1">
      <w:start w:val="1"/>
      <w:numFmt w:val="lowerLetter"/>
      <w:lvlText w:val="%2."/>
      <w:lvlJc w:val="left"/>
      <w:pPr>
        <w:tabs>
          <w:tab w:val="num" w:pos="-1065"/>
        </w:tabs>
        <w:ind w:left="1080" w:hanging="360"/>
      </w:pPr>
    </w:lvl>
    <w:lvl w:ilvl="2">
      <w:start w:val="1"/>
      <w:numFmt w:val="lowerRoman"/>
      <w:lvlText w:val="%3."/>
      <w:lvlJc w:val="right"/>
      <w:pPr>
        <w:tabs>
          <w:tab w:val="num" w:pos="-1065"/>
        </w:tabs>
        <w:ind w:left="1800" w:hanging="180"/>
      </w:pPr>
    </w:lvl>
    <w:lvl w:ilvl="3">
      <w:start w:val="1"/>
      <w:numFmt w:val="decimal"/>
      <w:lvlText w:val="%4."/>
      <w:lvlJc w:val="left"/>
      <w:pPr>
        <w:tabs>
          <w:tab w:val="num" w:pos="-1065"/>
        </w:tabs>
        <w:ind w:left="2520" w:hanging="360"/>
      </w:pPr>
    </w:lvl>
    <w:lvl w:ilvl="4">
      <w:start w:val="1"/>
      <w:numFmt w:val="lowerLetter"/>
      <w:lvlText w:val="%5."/>
      <w:lvlJc w:val="left"/>
      <w:pPr>
        <w:tabs>
          <w:tab w:val="num" w:pos="-1065"/>
        </w:tabs>
        <w:ind w:left="3240" w:hanging="360"/>
      </w:pPr>
    </w:lvl>
    <w:lvl w:ilvl="5">
      <w:start w:val="1"/>
      <w:numFmt w:val="lowerRoman"/>
      <w:lvlText w:val="%6."/>
      <w:lvlJc w:val="right"/>
      <w:pPr>
        <w:tabs>
          <w:tab w:val="num" w:pos="-1065"/>
        </w:tabs>
        <w:ind w:left="3960" w:hanging="180"/>
      </w:pPr>
    </w:lvl>
    <w:lvl w:ilvl="6">
      <w:start w:val="1"/>
      <w:numFmt w:val="decimal"/>
      <w:lvlText w:val="%7."/>
      <w:lvlJc w:val="left"/>
      <w:pPr>
        <w:tabs>
          <w:tab w:val="num" w:pos="-1065"/>
        </w:tabs>
        <w:ind w:left="4680" w:hanging="360"/>
      </w:pPr>
    </w:lvl>
    <w:lvl w:ilvl="7">
      <w:start w:val="1"/>
      <w:numFmt w:val="lowerLetter"/>
      <w:lvlText w:val="%8."/>
      <w:lvlJc w:val="left"/>
      <w:pPr>
        <w:tabs>
          <w:tab w:val="num" w:pos="-1065"/>
        </w:tabs>
        <w:ind w:left="5400" w:hanging="360"/>
      </w:pPr>
    </w:lvl>
    <w:lvl w:ilvl="8">
      <w:start w:val="1"/>
      <w:numFmt w:val="lowerRoman"/>
      <w:lvlText w:val="%9."/>
      <w:lvlJc w:val="right"/>
      <w:pPr>
        <w:tabs>
          <w:tab w:val="num" w:pos="-1065"/>
        </w:tabs>
        <w:ind w:left="6120" w:hanging="180"/>
      </w:pPr>
    </w:lvl>
  </w:abstractNum>
  <w:abstractNum w:abstractNumId="37" w15:restartNumberingAfterBreak="0">
    <w:nsid w:val="446938E2"/>
    <w:multiLevelType w:val="multilevel"/>
    <w:tmpl w:val="05E0BF58"/>
    <w:lvl w:ilvl="0">
      <w:start w:val="1"/>
      <w:numFmt w:val="decimal"/>
      <w:lvlText w:val="%1."/>
      <w:lvlJc w:val="left"/>
      <w:pPr>
        <w:tabs>
          <w:tab w:val="num" w:pos="0"/>
        </w:tabs>
        <w:ind w:left="360" w:hanging="360"/>
      </w:pPr>
      <w:rPr>
        <w:b w:val="0"/>
        <w:bCs/>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6F326BE"/>
    <w:multiLevelType w:val="multilevel"/>
    <w:tmpl w:val="623C148C"/>
    <w:lvl w:ilvl="0">
      <w:start w:val="2"/>
      <w:numFmt w:val="decimal"/>
      <w:lvlText w:val="%1."/>
      <w:lvlJc w:val="left"/>
      <w:pPr>
        <w:tabs>
          <w:tab w:val="num" w:pos="0"/>
        </w:tabs>
        <w:ind w:left="720" w:hanging="360"/>
      </w:pPr>
      <w:rPr>
        <w:rFonts w:cs="Times New Roman"/>
        <w:b w:val="0"/>
        <w:i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84D69F0"/>
    <w:multiLevelType w:val="hybridMultilevel"/>
    <w:tmpl w:val="C54CA19A"/>
    <w:lvl w:ilvl="0" w:tplc="8ABE005E">
      <w:start w:val="1"/>
      <w:numFmt w:val="decimal"/>
      <w:lvlText w:val="%1."/>
      <w:lvlJc w:val="left"/>
      <w:pPr>
        <w:ind w:left="360" w:hanging="360"/>
      </w:pPr>
    </w:lvl>
    <w:lvl w:ilvl="1" w:tplc="7234B136" w:tentative="1">
      <w:start w:val="1"/>
      <w:numFmt w:val="lowerLetter"/>
      <w:lvlText w:val="%2."/>
      <w:lvlJc w:val="left"/>
      <w:pPr>
        <w:ind w:left="1080" w:hanging="360"/>
      </w:pPr>
    </w:lvl>
    <w:lvl w:ilvl="2" w:tplc="E9308BB8" w:tentative="1">
      <w:start w:val="1"/>
      <w:numFmt w:val="lowerRoman"/>
      <w:lvlText w:val="%3."/>
      <w:lvlJc w:val="right"/>
      <w:pPr>
        <w:ind w:left="1800" w:hanging="180"/>
      </w:pPr>
    </w:lvl>
    <w:lvl w:ilvl="3" w:tplc="B978CCD8" w:tentative="1">
      <w:start w:val="1"/>
      <w:numFmt w:val="decimal"/>
      <w:lvlText w:val="%4."/>
      <w:lvlJc w:val="left"/>
      <w:pPr>
        <w:ind w:left="2520" w:hanging="360"/>
      </w:pPr>
    </w:lvl>
    <w:lvl w:ilvl="4" w:tplc="0708FFD2" w:tentative="1">
      <w:start w:val="1"/>
      <w:numFmt w:val="lowerLetter"/>
      <w:lvlText w:val="%5."/>
      <w:lvlJc w:val="left"/>
      <w:pPr>
        <w:ind w:left="3240" w:hanging="360"/>
      </w:pPr>
    </w:lvl>
    <w:lvl w:ilvl="5" w:tplc="D82A6C84" w:tentative="1">
      <w:start w:val="1"/>
      <w:numFmt w:val="lowerRoman"/>
      <w:lvlText w:val="%6."/>
      <w:lvlJc w:val="right"/>
      <w:pPr>
        <w:ind w:left="3960" w:hanging="180"/>
      </w:pPr>
    </w:lvl>
    <w:lvl w:ilvl="6" w:tplc="6A30184A" w:tentative="1">
      <w:start w:val="1"/>
      <w:numFmt w:val="decimal"/>
      <w:lvlText w:val="%7."/>
      <w:lvlJc w:val="left"/>
      <w:pPr>
        <w:ind w:left="4680" w:hanging="360"/>
      </w:pPr>
    </w:lvl>
    <w:lvl w:ilvl="7" w:tplc="27D0CDBE" w:tentative="1">
      <w:start w:val="1"/>
      <w:numFmt w:val="lowerLetter"/>
      <w:lvlText w:val="%8."/>
      <w:lvlJc w:val="left"/>
      <w:pPr>
        <w:ind w:left="5400" w:hanging="360"/>
      </w:pPr>
    </w:lvl>
    <w:lvl w:ilvl="8" w:tplc="813EB912" w:tentative="1">
      <w:start w:val="1"/>
      <w:numFmt w:val="lowerRoman"/>
      <w:lvlText w:val="%9."/>
      <w:lvlJc w:val="right"/>
      <w:pPr>
        <w:ind w:left="6120" w:hanging="180"/>
      </w:pPr>
    </w:lvl>
  </w:abstractNum>
  <w:abstractNum w:abstractNumId="40" w15:restartNumberingAfterBreak="0">
    <w:nsid w:val="4A4F010A"/>
    <w:multiLevelType w:val="multilevel"/>
    <w:tmpl w:val="E63C204C"/>
    <w:lvl w:ilvl="0">
      <w:start w:val="1"/>
      <w:numFmt w:val="decimal"/>
      <w:lvlText w:val="%1."/>
      <w:lvlJc w:val="left"/>
      <w:pPr>
        <w:tabs>
          <w:tab w:val="num" w:pos="0"/>
        </w:tabs>
        <w:ind w:left="360" w:hanging="360"/>
      </w:pPr>
      <w:rPr>
        <w:b w:val="0"/>
      </w:rPr>
    </w:lvl>
    <w:lvl w:ilvl="1">
      <w:start w:val="1"/>
      <w:numFmt w:val="decimal"/>
      <w:isLgl/>
      <w:lvlText w:val="%1.%2."/>
      <w:lvlJc w:val="left"/>
      <w:pPr>
        <w:tabs>
          <w:tab w:val="num" w:pos="-218"/>
        </w:tabs>
        <w:ind w:left="502" w:hanging="360"/>
      </w:pPr>
      <w:rPr>
        <w:b/>
        <w:u w:val="none"/>
      </w:rPr>
    </w:lvl>
    <w:lvl w:ilvl="2">
      <w:start w:val="1"/>
      <w:numFmt w:val="decimal"/>
      <w:isLgl/>
      <w:lvlText w:val="%1.%2.%3."/>
      <w:lvlJc w:val="left"/>
      <w:pPr>
        <w:tabs>
          <w:tab w:val="num" w:pos="0"/>
        </w:tabs>
        <w:ind w:left="1440" w:hanging="720"/>
      </w:pPr>
      <w:rPr>
        <w:u w:val="none"/>
      </w:rPr>
    </w:lvl>
    <w:lvl w:ilvl="3">
      <w:start w:val="1"/>
      <w:numFmt w:val="decimal"/>
      <w:isLgl/>
      <w:lvlText w:val="%1.%2.%3.%4."/>
      <w:lvlJc w:val="left"/>
      <w:pPr>
        <w:tabs>
          <w:tab w:val="num" w:pos="0"/>
        </w:tabs>
        <w:ind w:left="1800" w:hanging="720"/>
      </w:pPr>
      <w:rPr>
        <w:u w:val="none"/>
      </w:rPr>
    </w:lvl>
    <w:lvl w:ilvl="4">
      <w:start w:val="1"/>
      <w:numFmt w:val="decimal"/>
      <w:isLgl/>
      <w:lvlText w:val="%1.%2.%3.%4.%5."/>
      <w:lvlJc w:val="left"/>
      <w:pPr>
        <w:tabs>
          <w:tab w:val="num" w:pos="0"/>
        </w:tabs>
        <w:ind w:left="2520" w:hanging="1080"/>
      </w:pPr>
      <w:rPr>
        <w:u w:val="none"/>
      </w:rPr>
    </w:lvl>
    <w:lvl w:ilvl="5">
      <w:start w:val="1"/>
      <w:numFmt w:val="decimal"/>
      <w:isLgl/>
      <w:lvlText w:val="%1.%2.%3.%4.%5.%6."/>
      <w:lvlJc w:val="left"/>
      <w:pPr>
        <w:tabs>
          <w:tab w:val="num" w:pos="0"/>
        </w:tabs>
        <w:ind w:left="2880" w:hanging="1080"/>
      </w:pPr>
      <w:rPr>
        <w:u w:val="none"/>
      </w:rPr>
    </w:lvl>
    <w:lvl w:ilvl="6">
      <w:start w:val="1"/>
      <w:numFmt w:val="decimal"/>
      <w:isLgl/>
      <w:lvlText w:val="%1.%2.%3.%4.%5.%6.%7."/>
      <w:lvlJc w:val="left"/>
      <w:pPr>
        <w:tabs>
          <w:tab w:val="num" w:pos="0"/>
        </w:tabs>
        <w:ind w:left="3600" w:hanging="1440"/>
      </w:pPr>
      <w:rPr>
        <w:u w:val="none"/>
      </w:rPr>
    </w:lvl>
    <w:lvl w:ilvl="7">
      <w:start w:val="1"/>
      <w:numFmt w:val="decimal"/>
      <w:isLgl/>
      <w:lvlText w:val="%1.%2.%3.%4.%5.%6.%7.%8."/>
      <w:lvlJc w:val="left"/>
      <w:pPr>
        <w:tabs>
          <w:tab w:val="num" w:pos="0"/>
        </w:tabs>
        <w:ind w:left="3960" w:hanging="1440"/>
      </w:pPr>
      <w:rPr>
        <w:u w:val="none"/>
      </w:rPr>
    </w:lvl>
    <w:lvl w:ilvl="8">
      <w:start w:val="1"/>
      <w:numFmt w:val="decimal"/>
      <w:isLgl/>
      <w:lvlText w:val="%1.%2.%3.%4.%5.%6.%7.%8.%9."/>
      <w:lvlJc w:val="left"/>
      <w:pPr>
        <w:tabs>
          <w:tab w:val="num" w:pos="0"/>
        </w:tabs>
        <w:ind w:left="4680" w:hanging="1800"/>
      </w:pPr>
      <w:rPr>
        <w:u w:val="none"/>
      </w:rPr>
    </w:lvl>
  </w:abstractNum>
  <w:abstractNum w:abstractNumId="41" w15:restartNumberingAfterBreak="0">
    <w:nsid w:val="4D7E23C0"/>
    <w:multiLevelType w:val="multilevel"/>
    <w:tmpl w:val="5582F0EC"/>
    <w:lvl w:ilvl="0">
      <w:start w:val="1"/>
      <w:numFmt w:val="decimal"/>
      <w:lvlText w:val="%1)"/>
      <w:lvlJc w:val="left"/>
      <w:pPr>
        <w:tabs>
          <w:tab w:val="num" w:pos="283"/>
        </w:tabs>
        <w:ind w:left="643" w:hanging="360"/>
      </w:pPr>
    </w:lvl>
    <w:lvl w:ilvl="1">
      <w:start w:val="1"/>
      <w:numFmt w:val="lowerLetter"/>
      <w:lvlText w:val="%2."/>
      <w:lvlJc w:val="left"/>
      <w:pPr>
        <w:tabs>
          <w:tab w:val="num" w:pos="283"/>
        </w:tabs>
        <w:ind w:left="1363" w:hanging="360"/>
      </w:pPr>
    </w:lvl>
    <w:lvl w:ilvl="2">
      <w:start w:val="1"/>
      <w:numFmt w:val="lowerRoman"/>
      <w:lvlText w:val="%3."/>
      <w:lvlJc w:val="right"/>
      <w:pPr>
        <w:tabs>
          <w:tab w:val="num" w:pos="283"/>
        </w:tabs>
        <w:ind w:left="2083" w:hanging="180"/>
      </w:pPr>
    </w:lvl>
    <w:lvl w:ilvl="3">
      <w:start w:val="1"/>
      <w:numFmt w:val="decimal"/>
      <w:lvlText w:val="%4."/>
      <w:lvlJc w:val="left"/>
      <w:pPr>
        <w:tabs>
          <w:tab w:val="num" w:pos="283"/>
        </w:tabs>
        <w:ind w:left="2803" w:hanging="360"/>
      </w:pPr>
    </w:lvl>
    <w:lvl w:ilvl="4">
      <w:start w:val="1"/>
      <w:numFmt w:val="lowerLetter"/>
      <w:lvlText w:val="%5."/>
      <w:lvlJc w:val="left"/>
      <w:pPr>
        <w:tabs>
          <w:tab w:val="num" w:pos="283"/>
        </w:tabs>
        <w:ind w:left="3523" w:hanging="360"/>
      </w:pPr>
    </w:lvl>
    <w:lvl w:ilvl="5">
      <w:start w:val="1"/>
      <w:numFmt w:val="lowerRoman"/>
      <w:lvlText w:val="%6."/>
      <w:lvlJc w:val="right"/>
      <w:pPr>
        <w:tabs>
          <w:tab w:val="num" w:pos="283"/>
        </w:tabs>
        <w:ind w:left="4243" w:hanging="180"/>
      </w:pPr>
    </w:lvl>
    <w:lvl w:ilvl="6">
      <w:start w:val="1"/>
      <w:numFmt w:val="decimal"/>
      <w:lvlText w:val="%7."/>
      <w:lvlJc w:val="left"/>
      <w:pPr>
        <w:tabs>
          <w:tab w:val="num" w:pos="283"/>
        </w:tabs>
        <w:ind w:left="4963" w:hanging="360"/>
      </w:pPr>
    </w:lvl>
    <w:lvl w:ilvl="7">
      <w:start w:val="1"/>
      <w:numFmt w:val="lowerLetter"/>
      <w:lvlText w:val="%8."/>
      <w:lvlJc w:val="left"/>
      <w:pPr>
        <w:tabs>
          <w:tab w:val="num" w:pos="283"/>
        </w:tabs>
        <w:ind w:left="5683" w:hanging="360"/>
      </w:pPr>
    </w:lvl>
    <w:lvl w:ilvl="8">
      <w:start w:val="1"/>
      <w:numFmt w:val="lowerRoman"/>
      <w:lvlText w:val="%9."/>
      <w:lvlJc w:val="right"/>
      <w:pPr>
        <w:tabs>
          <w:tab w:val="num" w:pos="283"/>
        </w:tabs>
        <w:ind w:left="6403" w:hanging="180"/>
      </w:pPr>
    </w:lvl>
  </w:abstractNum>
  <w:abstractNum w:abstractNumId="42" w15:restartNumberingAfterBreak="0">
    <w:nsid w:val="4D9C1079"/>
    <w:multiLevelType w:val="hybridMultilevel"/>
    <w:tmpl w:val="5492ED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794600"/>
    <w:multiLevelType w:val="multilevel"/>
    <w:tmpl w:val="72F22A52"/>
    <w:lvl w:ilvl="0">
      <w:start w:val="1"/>
      <w:numFmt w:val="upperRoman"/>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4" w15:restartNumberingAfterBreak="0">
    <w:nsid w:val="4EDC0F59"/>
    <w:multiLevelType w:val="multilevel"/>
    <w:tmpl w:val="ED6CF9DC"/>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5" w15:restartNumberingAfterBreak="0">
    <w:nsid w:val="4F8A1764"/>
    <w:multiLevelType w:val="multilevel"/>
    <w:tmpl w:val="165E6B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36C14DA"/>
    <w:multiLevelType w:val="multilevel"/>
    <w:tmpl w:val="53DA2514"/>
    <w:lvl w:ilvl="0">
      <w:start w:val="1"/>
      <w:numFmt w:val="bullet"/>
      <w:pStyle w:val="tabela-punktynizej"/>
      <w:lvlText w:val=""/>
      <w:lvlJc w:val="left"/>
      <w:pPr>
        <w:tabs>
          <w:tab w:val="num" w:pos="0"/>
        </w:tabs>
        <w:ind w:left="1805" w:hanging="360"/>
      </w:pPr>
      <w:rPr>
        <w:rFonts w:ascii="Wingdings" w:hAnsi="Wingdings" w:cs="Wingdings" w:hint="default"/>
      </w:rPr>
    </w:lvl>
    <w:lvl w:ilvl="1">
      <w:start w:val="1"/>
      <w:numFmt w:val="bullet"/>
      <w:lvlText w:val="o"/>
      <w:lvlJc w:val="left"/>
      <w:pPr>
        <w:tabs>
          <w:tab w:val="num" w:pos="0"/>
        </w:tabs>
        <w:ind w:left="2525" w:hanging="360"/>
      </w:pPr>
      <w:rPr>
        <w:rFonts w:ascii="Courier New" w:hAnsi="Courier New" w:cs="Courier New" w:hint="default"/>
      </w:rPr>
    </w:lvl>
    <w:lvl w:ilvl="2">
      <w:start w:val="1"/>
      <w:numFmt w:val="bullet"/>
      <w:lvlText w:val=""/>
      <w:lvlJc w:val="left"/>
      <w:pPr>
        <w:tabs>
          <w:tab w:val="num" w:pos="0"/>
        </w:tabs>
        <w:ind w:left="3245" w:hanging="360"/>
      </w:pPr>
      <w:rPr>
        <w:rFonts w:ascii="Wingdings" w:hAnsi="Wingdings" w:cs="Wingdings" w:hint="default"/>
      </w:rPr>
    </w:lvl>
    <w:lvl w:ilvl="3">
      <w:start w:val="1"/>
      <w:numFmt w:val="bullet"/>
      <w:lvlText w:val=""/>
      <w:lvlJc w:val="left"/>
      <w:pPr>
        <w:tabs>
          <w:tab w:val="num" w:pos="0"/>
        </w:tabs>
        <w:ind w:left="3965" w:hanging="360"/>
      </w:pPr>
      <w:rPr>
        <w:rFonts w:ascii="Symbol" w:hAnsi="Symbol" w:cs="Symbol" w:hint="default"/>
      </w:rPr>
    </w:lvl>
    <w:lvl w:ilvl="4">
      <w:start w:val="1"/>
      <w:numFmt w:val="bullet"/>
      <w:lvlText w:val="o"/>
      <w:lvlJc w:val="left"/>
      <w:pPr>
        <w:tabs>
          <w:tab w:val="num" w:pos="0"/>
        </w:tabs>
        <w:ind w:left="4685" w:hanging="360"/>
      </w:pPr>
      <w:rPr>
        <w:rFonts w:ascii="Courier New" w:hAnsi="Courier New" w:cs="Courier New" w:hint="default"/>
      </w:rPr>
    </w:lvl>
    <w:lvl w:ilvl="5">
      <w:start w:val="1"/>
      <w:numFmt w:val="bullet"/>
      <w:lvlText w:val=""/>
      <w:lvlJc w:val="left"/>
      <w:pPr>
        <w:tabs>
          <w:tab w:val="num" w:pos="0"/>
        </w:tabs>
        <w:ind w:left="5405" w:hanging="360"/>
      </w:pPr>
      <w:rPr>
        <w:rFonts w:ascii="Wingdings" w:hAnsi="Wingdings" w:cs="Wingdings" w:hint="default"/>
      </w:rPr>
    </w:lvl>
    <w:lvl w:ilvl="6">
      <w:start w:val="1"/>
      <w:numFmt w:val="bullet"/>
      <w:lvlText w:val=""/>
      <w:lvlJc w:val="left"/>
      <w:pPr>
        <w:tabs>
          <w:tab w:val="num" w:pos="0"/>
        </w:tabs>
        <w:ind w:left="6125" w:hanging="360"/>
      </w:pPr>
      <w:rPr>
        <w:rFonts w:ascii="Symbol" w:hAnsi="Symbol" w:cs="Symbol" w:hint="default"/>
      </w:rPr>
    </w:lvl>
    <w:lvl w:ilvl="7">
      <w:start w:val="1"/>
      <w:numFmt w:val="bullet"/>
      <w:lvlText w:val="o"/>
      <w:lvlJc w:val="left"/>
      <w:pPr>
        <w:tabs>
          <w:tab w:val="num" w:pos="0"/>
        </w:tabs>
        <w:ind w:left="6845" w:hanging="360"/>
      </w:pPr>
      <w:rPr>
        <w:rFonts w:ascii="Courier New" w:hAnsi="Courier New" w:cs="Courier New" w:hint="default"/>
      </w:rPr>
    </w:lvl>
    <w:lvl w:ilvl="8">
      <w:start w:val="1"/>
      <w:numFmt w:val="bullet"/>
      <w:lvlText w:val=""/>
      <w:lvlJc w:val="left"/>
      <w:pPr>
        <w:tabs>
          <w:tab w:val="num" w:pos="0"/>
        </w:tabs>
        <w:ind w:left="7565" w:hanging="360"/>
      </w:pPr>
      <w:rPr>
        <w:rFonts w:ascii="Wingdings" w:hAnsi="Wingdings" w:cs="Wingdings" w:hint="default"/>
      </w:rPr>
    </w:lvl>
  </w:abstractNum>
  <w:abstractNum w:abstractNumId="47" w15:restartNumberingAfterBreak="0">
    <w:nsid w:val="53AB0D37"/>
    <w:multiLevelType w:val="multilevel"/>
    <w:tmpl w:val="1BB0A470"/>
    <w:lvl w:ilvl="0">
      <w:start w:val="1"/>
      <w:numFmt w:val="decimal"/>
      <w:lvlText w:val="%1."/>
      <w:lvlJc w:val="left"/>
      <w:pPr>
        <w:tabs>
          <w:tab w:val="num" w:pos="0"/>
        </w:tabs>
        <w:ind w:left="432" w:hanging="432"/>
      </w:pPr>
      <w:rPr>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432" w:hanging="432"/>
      </w:pPr>
      <w:rPr>
        <w:rFonts w:ascii="Tahoma" w:eastAsia="Tahoma" w:hAnsi="Tahoma" w:cs="Tahoma"/>
        <w:b/>
        <w:bCs/>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2C559E"/>
    <w:multiLevelType w:val="multilevel"/>
    <w:tmpl w:val="C6C28836"/>
    <w:lvl w:ilvl="0">
      <w:start w:val="1"/>
      <w:numFmt w:val="bullet"/>
      <w:lvlText w:val="−"/>
      <w:lvlJc w:val="left"/>
      <w:pPr>
        <w:tabs>
          <w:tab w:val="num" w:pos="0"/>
        </w:tabs>
        <w:ind w:left="1146" w:hanging="360"/>
      </w:pPr>
      <w:rPr>
        <w:rFonts w:ascii="Times New Roman" w:hAnsi="Times New Roman" w:cs="Times New Roman" w:hint="default"/>
        <w:sz w:val="24"/>
        <w:szCs w:val="24"/>
        <w:lang w:eastAsia="pl-PL"/>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9" w15:restartNumberingAfterBreak="0">
    <w:nsid w:val="5501582E"/>
    <w:multiLevelType w:val="multilevel"/>
    <w:tmpl w:val="66B0C7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62D3FE0"/>
    <w:multiLevelType w:val="hybridMultilevel"/>
    <w:tmpl w:val="594657F0"/>
    <w:lvl w:ilvl="0" w:tplc="0415000F">
      <w:start w:val="1"/>
      <w:numFmt w:val="decimal"/>
      <w:lvlText w:val="%1."/>
      <w:lvlJc w:val="left"/>
      <w:pPr>
        <w:ind w:left="36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90A2E14"/>
    <w:multiLevelType w:val="multilevel"/>
    <w:tmpl w:val="BF8E349E"/>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2" w15:restartNumberingAfterBreak="0">
    <w:nsid w:val="59FA2465"/>
    <w:multiLevelType w:val="multilevel"/>
    <w:tmpl w:val="C9FEB0A8"/>
    <w:lvl w:ilvl="0">
      <w:start w:val="1"/>
      <w:numFmt w:val="decimal"/>
      <w:lvlText w:val="%1."/>
      <w:lvlJc w:val="left"/>
      <w:pPr>
        <w:tabs>
          <w:tab w:val="num" w:pos="207"/>
        </w:tabs>
        <w:ind w:left="927" w:hanging="360"/>
      </w:pPr>
      <w:rPr>
        <w:color w:val="auto"/>
        <w:position w:val="0"/>
        <w:sz w:val="22"/>
        <w:vertAlign w:val="baseline"/>
      </w:rPr>
    </w:lvl>
    <w:lvl w:ilvl="1">
      <w:start w:val="1"/>
      <w:numFmt w:val="lowerLetter"/>
      <w:lvlText w:val="%2."/>
      <w:lvlJc w:val="left"/>
      <w:pPr>
        <w:tabs>
          <w:tab w:val="num" w:pos="207"/>
        </w:tabs>
        <w:ind w:left="1647" w:hanging="360"/>
      </w:pPr>
      <w:rPr>
        <w:position w:val="0"/>
        <w:sz w:val="22"/>
        <w:vertAlign w:val="baseline"/>
      </w:rPr>
    </w:lvl>
    <w:lvl w:ilvl="2">
      <w:start w:val="1"/>
      <w:numFmt w:val="lowerRoman"/>
      <w:lvlText w:val="%3."/>
      <w:lvlJc w:val="right"/>
      <w:pPr>
        <w:tabs>
          <w:tab w:val="num" w:pos="207"/>
        </w:tabs>
        <w:ind w:left="2367" w:hanging="180"/>
      </w:pPr>
      <w:rPr>
        <w:position w:val="0"/>
        <w:sz w:val="22"/>
        <w:vertAlign w:val="baseline"/>
      </w:rPr>
    </w:lvl>
    <w:lvl w:ilvl="3">
      <w:start w:val="1"/>
      <w:numFmt w:val="decimal"/>
      <w:lvlText w:val="%4."/>
      <w:lvlJc w:val="left"/>
      <w:pPr>
        <w:tabs>
          <w:tab w:val="num" w:pos="207"/>
        </w:tabs>
        <w:ind w:left="3087" w:hanging="360"/>
      </w:pPr>
      <w:rPr>
        <w:position w:val="0"/>
        <w:sz w:val="22"/>
        <w:vertAlign w:val="baseline"/>
      </w:rPr>
    </w:lvl>
    <w:lvl w:ilvl="4">
      <w:start w:val="1"/>
      <w:numFmt w:val="lowerLetter"/>
      <w:lvlText w:val="%5."/>
      <w:lvlJc w:val="left"/>
      <w:pPr>
        <w:tabs>
          <w:tab w:val="num" w:pos="207"/>
        </w:tabs>
        <w:ind w:left="3807" w:hanging="360"/>
      </w:pPr>
      <w:rPr>
        <w:position w:val="0"/>
        <w:sz w:val="22"/>
        <w:vertAlign w:val="baseline"/>
      </w:rPr>
    </w:lvl>
    <w:lvl w:ilvl="5">
      <w:start w:val="1"/>
      <w:numFmt w:val="lowerRoman"/>
      <w:lvlText w:val="%6."/>
      <w:lvlJc w:val="right"/>
      <w:pPr>
        <w:tabs>
          <w:tab w:val="num" w:pos="207"/>
        </w:tabs>
        <w:ind w:left="4527" w:hanging="180"/>
      </w:pPr>
      <w:rPr>
        <w:position w:val="0"/>
        <w:sz w:val="22"/>
        <w:vertAlign w:val="baseline"/>
      </w:rPr>
    </w:lvl>
    <w:lvl w:ilvl="6">
      <w:start w:val="1"/>
      <w:numFmt w:val="decimal"/>
      <w:lvlText w:val="%7."/>
      <w:lvlJc w:val="left"/>
      <w:pPr>
        <w:tabs>
          <w:tab w:val="num" w:pos="207"/>
        </w:tabs>
        <w:ind w:left="5247" w:hanging="360"/>
      </w:pPr>
      <w:rPr>
        <w:position w:val="0"/>
        <w:sz w:val="22"/>
        <w:vertAlign w:val="baseline"/>
      </w:rPr>
    </w:lvl>
    <w:lvl w:ilvl="7">
      <w:start w:val="1"/>
      <w:numFmt w:val="lowerLetter"/>
      <w:lvlText w:val="%8."/>
      <w:lvlJc w:val="left"/>
      <w:pPr>
        <w:tabs>
          <w:tab w:val="num" w:pos="207"/>
        </w:tabs>
        <w:ind w:left="5967" w:hanging="360"/>
      </w:pPr>
      <w:rPr>
        <w:position w:val="0"/>
        <w:sz w:val="22"/>
        <w:vertAlign w:val="baseline"/>
      </w:rPr>
    </w:lvl>
    <w:lvl w:ilvl="8">
      <w:start w:val="1"/>
      <w:numFmt w:val="lowerRoman"/>
      <w:lvlText w:val="%9."/>
      <w:lvlJc w:val="right"/>
      <w:pPr>
        <w:tabs>
          <w:tab w:val="num" w:pos="207"/>
        </w:tabs>
        <w:ind w:left="6687" w:hanging="180"/>
      </w:pPr>
      <w:rPr>
        <w:position w:val="0"/>
        <w:sz w:val="22"/>
        <w:vertAlign w:val="baseline"/>
      </w:rPr>
    </w:lvl>
  </w:abstractNum>
  <w:abstractNum w:abstractNumId="53" w15:restartNumberingAfterBreak="0">
    <w:nsid w:val="5BB16ABB"/>
    <w:multiLevelType w:val="multilevel"/>
    <w:tmpl w:val="A53692BE"/>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4" w15:restartNumberingAfterBreak="0">
    <w:nsid w:val="5CEF053C"/>
    <w:multiLevelType w:val="multilevel"/>
    <w:tmpl w:val="EBF83AE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5FA052ED"/>
    <w:multiLevelType w:val="multilevel"/>
    <w:tmpl w:val="135C1AAA"/>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6" w15:restartNumberingAfterBreak="0">
    <w:nsid w:val="5FBC087C"/>
    <w:multiLevelType w:val="multilevel"/>
    <w:tmpl w:val="631E0A54"/>
    <w:lvl w:ilvl="0">
      <w:start w:val="1"/>
      <w:numFmt w:val="lowerLetter"/>
      <w:lvlText w:val="%1)"/>
      <w:lvlJc w:val="left"/>
      <w:pPr>
        <w:tabs>
          <w:tab w:val="num" w:pos="-255"/>
        </w:tabs>
        <w:ind w:left="785" w:hanging="360"/>
      </w:pPr>
    </w:lvl>
    <w:lvl w:ilvl="1">
      <w:start w:val="1"/>
      <w:numFmt w:val="lowerLetter"/>
      <w:lvlText w:val="%2."/>
      <w:lvlJc w:val="left"/>
      <w:pPr>
        <w:tabs>
          <w:tab w:val="num" w:pos="-255"/>
        </w:tabs>
        <w:ind w:left="1505" w:hanging="360"/>
      </w:pPr>
    </w:lvl>
    <w:lvl w:ilvl="2">
      <w:start w:val="1"/>
      <w:numFmt w:val="lowerRoman"/>
      <w:lvlText w:val="%3."/>
      <w:lvlJc w:val="right"/>
      <w:pPr>
        <w:tabs>
          <w:tab w:val="num" w:pos="-255"/>
        </w:tabs>
        <w:ind w:left="2225" w:hanging="180"/>
      </w:pPr>
    </w:lvl>
    <w:lvl w:ilvl="3">
      <w:start w:val="1"/>
      <w:numFmt w:val="decimal"/>
      <w:lvlText w:val="%4."/>
      <w:lvlJc w:val="left"/>
      <w:pPr>
        <w:tabs>
          <w:tab w:val="num" w:pos="-255"/>
        </w:tabs>
        <w:ind w:left="2945" w:hanging="360"/>
      </w:pPr>
    </w:lvl>
    <w:lvl w:ilvl="4">
      <w:start w:val="1"/>
      <w:numFmt w:val="lowerLetter"/>
      <w:lvlText w:val="%5."/>
      <w:lvlJc w:val="left"/>
      <w:pPr>
        <w:tabs>
          <w:tab w:val="num" w:pos="-255"/>
        </w:tabs>
        <w:ind w:left="3665" w:hanging="360"/>
      </w:pPr>
    </w:lvl>
    <w:lvl w:ilvl="5">
      <w:start w:val="1"/>
      <w:numFmt w:val="lowerRoman"/>
      <w:lvlText w:val="%6."/>
      <w:lvlJc w:val="right"/>
      <w:pPr>
        <w:tabs>
          <w:tab w:val="num" w:pos="-255"/>
        </w:tabs>
        <w:ind w:left="4385" w:hanging="180"/>
      </w:pPr>
    </w:lvl>
    <w:lvl w:ilvl="6">
      <w:start w:val="1"/>
      <w:numFmt w:val="decimal"/>
      <w:lvlText w:val="%7."/>
      <w:lvlJc w:val="left"/>
      <w:pPr>
        <w:tabs>
          <w:tab w:val="num" w:pos="-255"/>
        </w:tabs>
        <w:ind w:left="5105" w:hanging="360"/>
      </w:pPr>
    </w:lvl>
    <w:lvl w:ilvl="7">
      <w:start w:val="1"/>
      <w:numFmt w:val="lowerLetter"/>
      <w:lvlText w:val="%8."/>
      <w:lvlJc w:val="left"/>
      <w:pPr>
        <w:tabs>
          <w:tab w:val="num" w:pos="-255"/>
        </w:tabs>
        <w:ind w:left="5825" w:hanging="360"/>
      </w:pPr>
    </w:lvl>
    <w:lvl w:ilvl="8">
      <w:start w:val="1"/>
      <w:numFmt w:val="lowerRoman"/>
      <w:lvlText w:val="%9."/>
      <w:lvlJc w:val="right"/>
      <w:pPr>
        <w:tabs>
          <w:tab w:val="num" w:pos="-255"/>
        </w:tabs>
        <w:ind w:left="6545" w:hanging="180"/>
      </w:pPr>
    </w:lvl>
  </w:abstractNum>
  <w:abstractNum w:abstractNumId="57" w15:restartNumberingAfterBreak="0">
    <w:nsid w:val="61BD6A2B"/>
    <w:multiLevelType w:val="multilevel"/>
    <w:tmpl w:val="662E5EC2"/>
    <w:lvl w:ilvl="0">
      <w:start w:val="1"/>
      <w:numFmt w:val="decimal"/>
      <w:lvlText w:val="%1)"/>
      <w:lvlJc w:val="left"/>
      <w:pPr>
        <w:tabs>
          <w:tab w:val="num" w:pos="850"/>
        </w:tabs>
        <w:ind w:left="1210" w:hanging="360"/>
      </w:pPr>
      <w:rPr>
        <w:rFonts w:ascii="Times New Roman" w:eastAsia="NSimSun" w:hAnsi="Times New Roman" w:cs="Arial"/>
        <w:b w:val="0"/>
      </w:rPr>
    </w:lvl>
    <w:lvl w:ilvl="1">
      <w:start w:val="1"/>
      <w:numFmt w:val="lowerLetter"/>
      <w:lvlText w:val="%2."/>
      <w:lvlJc w:val="left"/>
      <w:pPr>
        <w:tabs>
          <w:tab w:val="num" w:pos="850"/>
        </w:tabs>
        <w:ind w:left="3010" w:hanging="360"/>
      </w:pPr>
    </w:lvl>
    <w:lvl w:ilvl="2">
      <w:start w:val="1"/>
      <w:numFmt w:val="lowerRoman"/>
      <w:lvlText w:val="%3."/>
      <w:lvlJc w:val="right"/>
      <w:pPr>
        <w:tabs>
          <w:tab w:val="num" w:pos="850"/>
        </w:tabs>
        <w:ind w:left="3730" w:hanging="180"/>
      </w:pPr>
    </w:lvl>
    <w:lvl w:ilvl="3">
      <w:start w:val="1"/>
      <w:numFmt w:val="decimal"/>
      <w:lvlText w:val="%4."/>
      <w:lvlJc w:val="left"/>
      <w:pPr>
        <w:tabs>
          <w:tab w:val="num" w:pos="850"/>
        </w:tabs>
        <w:ind w:left="4450" w:hanging="360"/>
      </w:pPr>
    </w:lvl>
    <w:lvl w:ilvl="4">
      <w:start w:val="1"/>
      <w:numFmt w:val="lowerLetter"/>
      <w:lvlText w:val="%5."/>
      <w:lvlJc w:val="left"/>
      <w:pPr>
        <w:tabs>
          <w:tab w:val="num" w:pos="850"/>
        </w:tabs>
        <w:ind w:left="5170" w:hanging="360"/>
      </w:pPr>
    </w:lvl>
    <w:lvl w:ilvl="5">
      <w:start w:val="1"/>
      <w:numFmt w:val="lowerRoman"/>
      <w:lvlText w:val="%6."/>
      <w:lvlJc w:val="right"/>
      <w:pPr>
        <w:tabs>
          <w:tab w:val="num" w:pos="850"/>
        </w:tabs>
        <w:ind w:left="5890" w:hanging="180"/>
      </w:pPr>
    </w:lvl>
    <w:lvl w:ilvl="6">
      <w:start w:val="1"/>
      <w:numFmt w:val="decimal"/>
      <w:lvlText w:val="%7."/>
      <w:lvlJc w:val="left"/>
      <w:pPr>
        <w:tabs>
          <w:tab w:val="num" w:pos="850"/>
        </w:tabs>
        <w:ind w:left="6610" w:hanging="360"/>
      </w:pPr>
    </w:lvl>
    <w:lvl w:ilvl="7">
      <w:start w:val="1"/>
      <w:numFmt w:val="lowerLetter"/>
      <w:lvlText w:val="%8."/>
      <w:lvlJc w:val="left"/>
      <w:pPr>
        <w:tabs>
          <w:tab w:val="num" w:pos="850"/>
        </w:tabs>
        <w:ind w:left="7330" w:hanging="360"/>
      </w:pPr>
    </w:lvl>
    <w:lvl w:ilvl="8">
      <w:start w:val="1"/>
      <w:numFmt w:val="lowerRoman"/>
      <w:lvlText w:val="%9."/>
      <w:lvlJc w:val="right"/>
      <w:pPr>
        <w:tabs>
          <w:tab w:val="num" w:pos="850"/>
        </w:tabs>
        <w:ind w:left="8050" w:hanging="180"/>
      </w:pPr>
    </w:lvl>
  </w:abstractNum>
  <w:abstractNum w:abstractNumId="58" w15:restartNumberingAfterBreak="0">
    <w:nsid w:val="62064C25"/>
    <w:multiLevelType w:val="multilevel"/>
    <w:tmpl w:val="D3D2D5F6"/>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59" w15:restartNumberingAfterBreak="0">
    <w:nsid w:val="63895543"/>
    <w:multiLevelType w:val="multilevel"/>
    <w:tmpl w:val="625CF6E0"/>
    <w:lvl w:ilvl="0">
      <w:start w:val="1"/>
      <w:numFmt w:val="bullet"/>
      <w:lvlText w:val=""/>
      <w:lvlJc w:val="left"/>
      <w:pPr>
        <w:tabs>
          <w:tab w:val="num" w:pos="0"/>
        </w:tabs>
        <w:ind w:left="862" w:hanging="360"/>
      </w:pPr>
      <w:rPr>
        <w:rFonts w:ascii="Wingdings" w:hAnsi="Wingdings" w:cs="Wingdings"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60" w15:restartNumberingAfterBreak="0">
    <w:nsid w:val="63E34AA5"/>
    <w:multiLevelType w:val="hybridMultilevel"/>
    <w:tmpl w:val="BE043FB0"/>
    <w:lvl w:ilvl="0" w:tplc="04150011">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40A1733"/>
    <w:multiLevelType w:val="hybridMultilevel"/>
    <w:tmpl w:val="369670DA"/>
    <w:lvl w:ilvl="0" w:tplc="0415000B">
      <w:start w:val="1"/>
      <w:numFmt w:val="bullet"/>
      <w:lvlText w:val=""/>
      <w:lvlJc w:val="left"/>
      <w:pPr>
        <w:ind w:left="720" w:hanging="360"/>
      </w:pPr>
      <w:rPr>
        <w:rFonts w:ascii="Wingdings" w:hAnsi="Wingdings" w:hint="default"/>
      </w:rPr>
    </w:lvl>
    <w:lvl w:ilvl="1" w:tplc="0415000D">
      <w:start w:val="1"/>
      <w:numFmt w:val="bullet"/>
      <w:lvlText w:val=""/>
      <w:lvlJc w:val="left"/>
      <w:pPr>
        <w:ind w:left="1069"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4321092"/>
    <w:multiLevelType w:val="multilevel"/>
    <w:tmpl w:val="DFC8A63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58155B8"/>
    <w:multiLevelType w:val="multilevel"/>
    <w:tmpl w:val="84482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8E44A78"/>
    <w:multiLevelType w:val="multilevel"/>
    <w:tmpl w:val="3EF495C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6A324D07"/>
    <w:multiLevelType w:val="hybridMultilevel"/>
    <w:tmpl w:val="C2246BE0"/>
    <w:lvl w:ilvl="0" w:tplc="C9BCCC3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66" w15:restartNumberingAfterBreak="0">
    <w:nsid w:val="6BDA67DF"/>
    <w:multiLevelType w:val="hybridMultilevel"/>
    <w:tmpl w:val="8C9C9E8C"/>
    <w:lvl w:ilvl="0" w:tplc="C96E160E">
      <w:start w:val="1"/>
      <w:numFmt w:val="decimal"/>
      <w:lvlText w:val="%1)"/>
      <w:lvlJc w:val="left"/>
      <w:pPr>
        <w:ind w:left="720" w:hanging="360"/>
      </w:pPr>
    </w:lvl>
    <w:lvl w:ilvl="1" w:tplc="6D18A2BC" w:tentative="1">
      <w:start w:val="1"/>
      <w:numFmt w:val="lowerLetter"/>
      <w:lvlText w:val="%2."/>
      <w:lvlJc w:val="left"/>
      <w:pPr>
        <w:ind w:left="1440" w:hanging="360"/>
      </w:pPr>
    </w:lvl>
    <w:lvl w:ilvl="2" w:tplc="98462A14" w:tentative="1">
      <w:start w:val="1"/>
      <w:numFmt w:val="lowerRoman"/>
      <w:lvlText w:val="%3."/>
      <w:lvlJc w:val="right"/>
      <w:pPr>
        <w:ind w:left="2160" w:hanging="180"/>
      </w:pPr>
    </w:lvl>
    <w:lvl w:ilvl="3" w:tplc="CDBC2FE6" w:tentative="1">
      <w:start w:val="1"/>
      <w:numFmt w:val="decimal"/>
      <w:lvlText w:val="%4."/>
      <w:lvlJc w:val="left"/>
      <w:pPr>
        <w:ind w:left="2880" w:hanging="360"/>
      </w:pPr>
    </w:lvl>
    <w:lvl w:ilvl="4" w:tplc="D0AAAA4A" w:tentative="1">
      <w:start w:val="1"/>
      <w:numFmt w:val="lowerLetter"/>
      <w:lvlText w:val="%5."/>
      <w:lvlJc w:val="left"/>
      <w:pPr>
        <w:ind w:left="3600" w:hanging="360"/>
      </w:pPr>
    </w:lvl>
    <w:lvl w:ilvl="5" w:tplc="4AC28D14" w:tentative="1">
      <w:start w:val="1"/>
      <w:numFmt w:val="lowerRoman"/>
      <w:lvlText w:val="%6."/>
      <w:lvlJc w:val="right"/>
      <w:pPr>
        <w:ind w:left="4320" w:hanging="180"/>
      </w:pPr>
    </w:lvl>
    <w:lvl w:ilvl="6" w:tplc="A2AC29FE" w:tentative="1">
      <w:start w:val="1"/>
      <w:numFmt w:val="decimal"/>
      <w:lvlText w:val="%7."/>
      <w:lvlJc w:val="left"/>
      <w:pPr>
        <w:ind w:left="5040" w:hanging="360"/>
      </w:pPr>
    </w:lvl>
    <w:lvl w:ilvl="7" w:tplc="6A8043F2" w:tentative="1">
      <w:start w:val="1"/>
      <w:numFmt w:val="lowerLetter"/>
      <w:lvlText w:val="%8."/>
      <w:lvlJc w:val="left"/>
      <w:pPr>
        <w:ind w:left="5760" w:hanging="360"/>
      </w:pPr>
    </w:lvl>
    <w:lvl w:ilvl="8" w:tplc="11E84AC0" w:tentative="1">
      <w:start w:val="1"/>
      <w:numFmt w:val="lowerRoman"/>
      <w:lvlText w:val="%9."/>
      <w:lvlJc w:val="right"/>
      <w:pPr>
        <w:ind w:left="6480" w:hanging="180"/>
      </w:pPr>
    </w:lvl>
  </w:abstractNum>
  <w:abstractNum w:abstractNumId="67" w15:restartNumberingAfterBreak="0">
    <w:nsid w:val="6BDC1AAA"/>
    <w:multiLevelType w:val="multilevel"/>
    <w:tmpl w:val="542A6200"/>
    <w:lvl w:ilvl="0">
      <w:start w:val="1"/>
      <w:numFmt w:val="decimal"/>
      <w:pStyle w:val="Umowa-punkt"/>
      <w:lvlText w:val="%1."/>
      <w:lvlJc w:val="left"/>
      <w:pPr>
        <w:tabs>
          <w:tab w:val="num" w:pos="0"/>
        </w:tabs>
        <w:ind w:left="360" w:hanging="360"/>
      </w:pPr>
      <w:rPr>
        <w:rFonts w:ascii="Calibri" w:hAnsi="Calibri" w:cs="Calibri"/>
        <w:b w:val="0"/>
        <w:sz w:val="16"/>
        <w:szCs w:val="16"/>
      </w:rPr>
    </w:lvl>
    <w:lvl w:ilvl="1">
      <w:start w:val="1"/>
      <w:numFmt w:val="decimal"/>
      <w:lvlText w:val="%2."/>
      <w:lvlJc w:val="left"/>
      <w:pPr>
        <w:tabs>
          <w:tab w:val="num" w:pos="0"/>
        </w:tabs>
        <w:ind w:left="644" w:hanging="360"/>
      </w:pPr>
      <w:rPr>
        <w:rFonts w:ascii="Calibri" w:eastAsia="Times New Roman" w:hAnsi="Calibri"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C8F055F"/>
    <w:multiLevelType w:val="multilevel"/>
    <w:tmpl w:val="8F7C24F0"/>
    <w:lvl w:ilvl="0">
      <w:start w:val="1"/>
      <w:numFmt w:val="decimal"/>
      <w:lvlText w:val="%1."/>
      <w:lvlJc w:val="left"/>
      <w:pPr>
        <w:tabs>
          <w:tab w:val="num" w:pos="0"/>
        </w:tabs>
        <w:ind w:left="432" w:hanging="432"/>
      </w:pPr>
      <w:rPr>
        <w:rFonts w:ascii="Times New Roman" w:eastAsia="Tahoma" w:hAnsi="Times New Roman" w:cs="Times New Roman" w:hint="default"/>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432" w:hanging="432"/>
      </w:pPr>
      <w:rPr>
        <w:rFonts w:ascii="Tahoma" w:eastAsia="Tahoma" w:hAnsi="Tahoma" w:cs="Tahoma"/>
        <w:b w:val="0"/>
        <w:bCs w:val="0"/>
        <w:i w:val="0"/>
        <w:iCs w:val="0"/>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6E1D1637"/>
    <w:multiLevelType w:val="multilevel"/>
    <w:tmpl w:val="E97C024E"/>
    <w:lvl w:ilvl="0">
      <w:start w:val="1"/>
      <w:numFmt w:val="decimal"/>
      <w:lvlText w:val="%1."/>
      <w:lvlJc w:val="left"/>
      <w:pPr>
        <w:tabs>
          <w:tab w:val="num" w:pos="141"/>
        </w:tabs>
        <w:ind w:left="501" w:hanging="360"/>
      </w:pPr>
    </w:lvl>
    <w:lvl w:ilvl="1">
      <w:start w:val="1"/>
      <w:numFmt w:val="lowerLetter"/>
      <w:lvlText w:val="%2."/>
      <w:lvlJc w:val="left"/>
      <w:pPr>
        <w:tabs>
          <w:tab w:val="num" w:pos="141"/>
        </w:tabs>
        <w:ind w:left="1581" w:hanging="360"/>
      </w:pPr>
    </w:lvl>
    <w:lvl w:ilvl="2">
      <w:start w:val="1"/>
      <w:numFmt w:val="lowerRoman"/>
      <w:lvlText w:val="%3."/>
      <w:lvlJc w:val="right"/>
      <w:pPr>
        <w:tabs>
          <w:tab w:val="num" w:pos="141"/>
        </w:tabs>
        <w:ind w:left="2301" w:hanging="180"/>
      </w:pPr>
    </w:lvl>
    <w:lvl w:ilvl="3">
      <w:start w:val="1"/>
      <w:numFmt w:val="decimal"/>
      <w:lvlText w:val="%4."/>
      <w:lvlJc w:val="left"/>
      <w:pPr>
        <w:tabs>
          <w:tab w:val="num" w:pos="141"/>
        </w:tabs>
        <w:ind w:left="3021" w:hanging="360"/>
      </w:pPr>
    </w:lvl>
    <w:lvl w:ilvl="4">
      <w:start w:val="1"/>
      <w:numFmt w:val="lowerLetter"/>
      <w:lvlText w:val="%5."/>
      <w:lvlJc w:val="left"/>
      <w:pPr>
        <w:tabs>
          <w:tab w:val="num" w:pos="141"/>
        </w:tabs>
        <w:ind w:left="3741" w:hanging="360"/>
      </w:pPr>
    </w:lvl>
    <w:lvl w:ilvl="5">
      <w:start w:val="1"/>
      <w:numFmt w:val="lowerRoman"/>
      <w:lvlText w:val="%6."/>
      <w:lvlJc w:val="right"/>
      <w:pPr>
        <w:tabs>
          <w:tab w:val="num" w:pos="141"/>
        </w:tabs>
        <w:ind w:left="4461" w:hanging="180"/>
      </w:pPr>
    </w:lvl>
    <w:lvl w:ilvl="6">
      <w:start w:val="1"/>
      <w:numFmt w:val="decimal"/>
      <w:lvlText w:val="%7."/>
      <w:lvlJc w:val="left"/>
      <w:pPr>
        <w:tabs>
          <w:tab w:val="num" w:pos="141"/>
        </w:tabs>
        <w:ind w:left="5181" w:hanging="360"/>
      </w:pPr>
    </w:lvl>
    <w:lvl w:ilvl="7">
      <w:start w:val="1"/>
      <w:numFmt w:val="lowerLetter"/>
      <w:lvlText w:val="%8."/>
      <w:lvlJc w:val="left"/>
      <w:pPr>
        <w:tabs>
          <w:tab w:val="num" w:pos="141"/>
        </w:tabs>
        <w:ind w:left="5901" w:hanging="360"/>
      </w:pPr>
    </w:lvl>
    <w:lvl w:ilvl="8">
      <w:start w:val="1"/>
      <w:numFmt w:val="lowerRoman"/>
      <w:lvlText w:val="%9."/>
      <w:lvlJc w:val="right"/>
      <w:pPr>
        <w:tabs>
          <w:tab w:val="num" w:pos="141"/>
        </w:tabs>
        <w:ind w:left="6621" w:hanging="180"/>
      </w:pPr>
    </w:lvl>
  </w:abstractNum>
  <w:abstractNum w:abstractNumId="70" w15:restartNumberingAfterBreak="0">
    <w:nsid w:val="71912A97"/>
    <w:multiLevelType w:val="multilevel"/>
    <w:tmpl w:val="1B340B26"/>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1" w15:restartNumberingAfterBreak="0">
    <w:nsid w:val="75620A6E"/>
    <w:multiLevelType w:val="multilevel"/>
    <w:tmpl w:val="AED01636"/>
    <w:lvl w:ilvl="0">
      <w:start w:val="1"/>
      <w:numFmt w:val="lowerLetter"/>
      <w:lvlText w:val="%1)"/>
      <w:lvlJc w:val="left"/>
      <w:pPr>
        <w:tabs>
          <w:tab w:val="num" w:pos="-284"/>
        </w:tabs>
        <w:ind w:left="927" w:hanging="360"/>
      </w:pPr>
      <w:rPr>
        <w:b w:val="0"/>
      </w:rPr>
    </w:lvl>
    <w:lvl w:ilvl="1">
      <w:start w:val="1"/>
      <w:numFmt w:val="lowerLetter"/>
      <w:lvlText w:val="%2."/>
      <w:lvlJc w:val="left"/>
      <w:pPr>
        <w:tabs>
          <w:tab w:val="num" w:pos="-284"/>
        </w:tabs>
        <w:ind w:left="1647" w:hanging="360"/>
      </w:pPr>
    </w:lvl>
    <w:lvl w:ilvl="2">
      <w:start w:val="1"/>
      <w:numFmt w:val="lowerRoman"/>
      <w:lvlText w:val="%3."/>
      <w:lvlJc w:val="right"/>
      <w:pPr>
        <w:tabs>
          <w:tab w:val="num" w:pos="-284"/>
        </w:tabs>
        <w:ind w:left="2367" w:hanging="180"/>
      </w:pPr>
    </w:lvl>
    <w:lvl w:ilvl="3">
      <w:start w:val="1"/>
      <w:numFmt w:val="decimal"/>
      <w:lvlText w:val="%4."/>
      <w:lvlJc w:val="left"/>
      <w:pPr>
        <w:tabs>
          <w:tab w:val="num" w:pos="-284"/>
        </w:tabs>
        <w:ind w:left="3087" w:hanging="360"/>
      </w:pPr>
    </w:lvl>
    <w:lvl w:ilvl="4">
      <w:start w:val="1"/>
      <w:numFmt w:val="lowerLetter"/>
      <w:lvlText w:val="%5."/>
      <w:lvlJc w:val="left"/>
      <w:pPr>
        <w:tabs>
          <w:tab w:val="num" w:pos="-284"/>
        </w:tabs>
        <w:ind w:left="3807" w:hanging="360"/>
      </w:pPr>
    </w:lvl>
    <w:lvl w:ilvl="5">
      <w:start w:val="1"/>
      <w:numFmt w:val="lowerRoman"/>
      <w:lvlText w:val="%6."/>
      <w:lvlJc w:val="right"/>
      <w:pPr>
        <w:tabs>
          <w:tab w:val="num" w:pos="-284"/>
        </w:tabs>
        <w:ind w:left="4527" w:hanging="180"/>
      </w:pPr>
    </w:lvl>
    <w:lvl w:ilvl="6">
      <w:start w:val="1"/>
      <w:numFmt w:val="decimal"/>
      <w:lvlText w:val="%7."/>
      <w:lvlJc w:val="left"/>
      <w:pPr>
        <w:tabs>
          <w:tab w:val="num" w:pos="-284"/>
        </w:tabs>
        <w:ind w:left="5247" w:hanging="360"/>
      </w:pPr>
    </w:lvl>
    <w:lvl w:ilvl="7">
      <w:start w:val="1"/>
      <w:numFmt w:val="lowerLetter"/>
      <w:lvlText w:val="%8."/>
      <w:lvlJc w:val="left"/>
      <w:pPr>
        <w:tabs>
          <w:tab w:val="num" w:pos="-284"/>
        </w:tabs>
        <w:ind w:left="5967" w:hanging="360"/>
      </w:pPr>
    </w:lvl>
    <w:lvl w:ilvl="8">
      <w:start w:val="1"/>
      <w:numFmt w:val="lowerRoman"/>
      <w:lvlText w:val="%9."/>
      <w:lvlJc w:val="right"/>
      <w:pPr>
        <w:tabs>
          <w:tab w:val="num" w:pos="-284"/>
        </w:tabs>
        <w:ind w:left="6687" w:hanging="180"/>
      </w:pPr>
    </w:lvl>
  </w:abstractNum>
  <w:abstractNum w:abstractNumId="72" w15:restartNumberingAfterBreak="0">
    <w:nsid w:val="76061E27"/>
    <w:multiLevelType w:val="hybridMultilevel"/>
    <w:tmpl w:val="C80AAD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6AC68F7"/>
    <w:multiLevelType w:val="multilevel"/>
    <w:tmpl w:val="5546C6B0"/>
    <w:lvl w:ilvl="0">
      <w:start w:val="1"/>
      <w:numFmt w:val="decimal"/>
      <w:lvlText w:val="%1."/>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432" w:hanging="4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6DE65A8"/>
    <w:multiLevelType w:val="multilevel"/>
    <w:tmpl w:val="75FE2C58"/>
    <w:lvl w:ilvl="0">
      <w:start w:val="1"/>
      <w:numFmt w:val="bullet"/>
      <w:pStyle w:val="tabela-punkty"/>
      <w:lvlText w:val=""/>
      <w:lvlJc w:val="left"/>
      <w:pPr>
        <w:tabs>
          <w:tab w:val="num" w:pos="0"/>
        </w:tabs>
        <w:ind w:left="614"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A822F6A"/>
    <w:multiLevelType w:val="multilevel"/>
    <w:tmpl w:val="675A5226"/>
    <w:lvl w:ilvl="0">
      <w:start w:val="1"/>
      <w:numFmt w:val="decimal"/>
      <w:lvlText w:val="%1."/>
      <w:lvlJc w:val="left"/>
      <w:pPr>
        <w:tabs>
          <w:tab w:val="num" w:pos="40"/>
        </w:tabs>
        <w:ind w:left="360" w:hanging="360"/>
      </w:pPr>
    </w:lvl>
    <w:lvl w:ilvl="1">
      <w:start w:val="1"/>
      <w:numFmt w:val="lowerLetter"/>
      <w:lvlText w:val="%2."/>
      <w:lvlJc w:val="left"/>
      <w:pPr>
        <w:tabs>
          <w:tab w:val="num" w:pos="0"/>
        </w:tabs>
        <w:ind w:left="1400" w:hanging="360"/>
      </w:pPr>
    </w:lvl>
    <w:lvl w:ilvl="2">
      <w:start w:val="1"/>
      <w:numFmt w:val="lowerRoman"/>
      <w:lvlText w:val="%3."/>
      <w:lvlJc w:val="right"/>
      <w:pPr>
        <w:tabs>
          <w:tab w:val="num" w:pos="0"/>
        </w:tabs>
        <w:ind w:left="2120" w:hanging="180"/>
      </w:pPr>
    </w:lvl>
    <w:lvl w:ilvl="3">
      <w:start w:val="1"/>
      <w:numFmt w:val="decimal"/>
      <w:lvlText w:val="%4."/>
      <w:lvlJc w:val="left"/>
      <w:pPr>
        <w:tabs>
          <w:tab w:val="num" w:pos="0"/>
        </w:tabs>
        <w:ind w:left="2840" w:hanging="360"/>
      </w:pPr>
    </w:lvl>
    <w:lvl w:ilvl="4">
      <w:start w:val="1"/>
      <w:numFmt w:val="lowerLetter"/>
      <w:lvlText w:val="%5."/>
      <w:lvlJc w:val="left"/>
      <w:pPr>
        <w:tabs>
          <w:tab w:val="num" w:pos="0"/>
        </w:tabs>
        <w:ind w:left="3560" w:hanging="360"/>
      </w:pPr>
    </w:lvl>
    <w:lvl w:ilvl="5">
      <w:start w:val="1"/>
      <w:numFmt w:val="lowerRoman"/>
      <w:lvlText w:val="%6."/>
      <w:lvlJc w:val="right"/>
      <w:pPr>
        <w:tabs>
          <w:tab w:val="num" w:pos="0"/>
        </w:tabs>
        <w:ind w:left="4280" w:hanging="180"/>
      </w:pPr>
    </w:lvl>
    <w:lvl w:ilvl="6">
      <w:start w:val="1"/>
      <w:numFmt w:val="decimal"/>
      <w:lvlText w:val="%7."/>
      <w:lvlJc w:val="left"/>
      <w:pPr>
        <w:tabs>
          <w:tab w:val="num" w:pos="0"/>
        </w:tabs>
        <w:ind w:left="5000" w:hanging="360"/>
      </w:pPr>
    </w:lvl>
    <w:lvl w:ilvl="7">
      <w:start w:val="1"/>
      <w:numFmt w:val="lowerLetter"/>
      <w:lvlText w:val="%8."/>
      <w:lvlJc w:val="left"/>
      <w:pPr>
        <w:tabs>
          <w:tab w:val="num" w:pos="0"/>
        </w:tabs>
        <w:ind w:left="5720" w:hanging="360"/>
      </w:pPr>
    </w:lvl>
    <w:lvl w:ilvl="8">
      <w:start w:val="1"/>
      <w:numFmt w:val="lowerRoman"/>
      <w:lvlText w:val="%9."/>
      <w:lvlJc w:val="right"/>
      <w:pPr>
        <w:tabs>
          <w:tab w:val="num" w:pos="0"/>
        </w:tabs>
        <w:ind w:left="6440" w:hanging="180"/>
      </w:pPr>
    </w:lvl>
  </w:abstractNum>
  <w:abstractNum w:abstractNumId="76" w15:restartNumberingAfterBreak="0">
    <w:nsid w:val="7AC072BD"/>
    <w:multiLevelType w:val="multilevel"/>
    <w:tmpl w:val="285A4D2C"/>
    <w:lvl w:ilvl="0">
      <w:start w:val="1"/>
      <w:numFmt w:val="decimal"/>
      <w:lvlText w:val="%1."/>
      <w:lvlJc w:val="left"/>
      <w:pPr>
        <w:tabs>
          <w:tab w:val="num" w:pos="0"/>
        </w:tabs>
        <w:ind w:left="360" w:hanging="360"/>
      </w:pPr>
      <w:rPr>
        <w:rFonts w:cs="Times New Roman"/>
        <w:b w:val="0"/>
        <w:bCs/>
        <w:i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B48582C"/>
    <w:multiLevelType w:val="multilevel"/>
    <w:tmpl w:val="8EA285E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360"/>
        </w:tabs>
        <w:ind w:left="1080" w:hanging="360"/>
      </w:pPr>
      <w:rPr>
        <w:rFonts w:cs="Times New Roman"/>
      </w:rPr>
    </w:lvl>
    <w:lvl w:ilvl="2">
      <w:start w:val="1"/>
      <w:numFmt w:val="lowerRoman"/>
      <w:lvlText w:val="%3."/>
      <w:lvlJc w:val="right"/>
      <w:pPr>
        <w:tabs>
          <w:tab w:val="num" w:pos="-360"/>
        </w:tabs>
        <w:ind w:left="1800" w:hanging="180"/>
      </w:pPr>
      <w:rPr>
        <w:rFonts w:cs="Times New Roman"/>
      </w:rPr>
    </w:lvl>
    <w:lvl w:ilvl="3">
      <w:start w:val="1"/>
      <w:numFmt w:val="decimal"/>
      <w:lvlText w:val="%4."/>
      <w:lvlJc w:val="left"/>
      <w:pPr>
        <w:tabs>
          <w:tab w:val="num" w:pos="-360"/>
        </w:tabs>
        <w:ind w:left="2520"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78" w15:restartNumberingAfterBreak="0">
    <w:nsid w:val="7D8767C1"/>
    <w:multiLevelType w:val="hybridMultilevel"/>
    <w:tmpl w:val="039CF648"/>
    <w:lvl w:ilvl="0" w:tplc="04150011">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B140BA"/>
    <w:multiLevelType w:val="multilevel"/>
    <w:tmpl w:val="E8522B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EA27043"/>
    <w:multiLevelType w:val="multilevel"/>
    <w:tmpl w:val="2284718E"/>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1" w15:restartNumberingAfterBreak="0">
    <w:nsid w:val="7ED17B75"/>
    <w:multiLevelType w:val="multilevel"/>
    <w:tmpl w:val="074066BE"/>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2" w15:restartNumberingAfterBreak="0">
    <w:nsid w:val="7FA37349"/>
    <w:multiLevelType w:val="multilevel"/>
    <w:tmpl w:val="F2E60F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86142964">
    <w:abstractNumId w:val="20"/>
  </w:num>
  <w:num w:numId="2" w16cid:durableId="1587035351">
    <w:abstractNumId w:val="48"/>
  </w:num>
  <w:num w:numId="3" w16cid:durableId="1781755253">
    <w:abstractNumId w:val="7"/>
  </w:num>
  <w:num w:numId="4" w16cid:durableId="69234705">
    <w:abstractNumId w:val="74"/>
  </w:num>
  <w:num w:numId="5" w16cid:durableId="1861582841">
    <w:abstractNumId w:val="46"/>
  </w:num>
  <w:num w:numId="6" w16cid:durableId="2036733458">
    <w:abstractNumId w:val="67"/>
  </w:num>
  <w:num w:numId="7" w16cid:durableId="1312096311">
    <w:abstractNumId w:val="3"/>
  </w:num>
  <w:num w:numId="8" w16cid:durableId="1258633865">
    <w:abstractNumId w:val="64"/>
  </w:num>
  <w:num w:numId="9" w16cid:durableId="328558588">
    <w:abstractNumId w:val="30"/>
  </w:num>
  <w:num w:numId="10" w16cid:durableId="232665959">
    <w:abstractNumId w:val="8"/>
  </w:num>
  <w:num w:numId="11" w16cid:durableId="2087452752">
    <w:abstractNumId w:val="82"/>
  </w:num>
  <w:num w:numId="12" w16cid:durableId="1736001493">
    <w:abstractNumId w:val="21"/>
  </w:num>
  <w:num w:numId="13" w16cid:durableId="1787503798">
    <w:abstractNumId w:val="52"/>
  </w:num>
  <w:num w:numId="14" w16cid:durableId="1722747247">
    <w:abstractNumId w:val="62"/>
  </w:num>
  <w:num w:numId="15" w16cid:durableId="799154446">
    <w:abstractNumId w:val="11"/>
  </w:num>
  <w:num w:numId="16" w16cid:durableId="655381361">
    <w:abstractNumId w:val="32"/>
  </w:num>
  <w:num w:numId="17" w16cid:durableId="463936496">
    <w:abstractNumId w:val="36"/>
  </w:num>
  <w:num w:numId="18" w16cid:durableId="2093046248">
    <w:abstractNumId w:val="51"/>
  </w:num>
  <w:num w:numId="19" w16cid:durableId="793211838">
    <w:abstractNumId w:val="70"/>
  </w:num>
  <w:num w:numId="20" w16cid:durableId="1667591353">
    <w:abstractNumId w:val="9"/>
  </w:num>
  <w:num w:numId="21" w16cid:durableId="1496798084">
    <w:abstractNumId w:val="6"/>
  </w:num>
  <w:num w:numId="22" w16cid:durableId="1012680731">
    <w:abstractNumId w:val="28"/>
  </w:num>
  <w:num w:numId="23" w16cid:durableId="2051032267">
    <w:abstractNumId w:val="63"/>
  </w:num>
  <w:num w:numId="24" w16cid:durableId="854616279">
    <w:abstractNumId w:val="71"/>
  </w:num>
  <w:num w:numId="25" w16cid:durableId="1277911544">
    <w:abstractNumId w:val="37"/>
  </w:num>
  <w:num w:numId="26" w16cid:durableId="872811319">
    <w:abstractNumId w:val="16"/>
  </w:num>
  <w:num w:numId="27" w16cid:durableId="1295595177">
    <w:abstractNumId w:val="23"/>
  </w:num>
  <w:num w:numId="28" w16cid:durableId="1301031666">
    <w:abstractNumId w:val="40"/>
  </w:num>
  <w:num w:numId="29" w16cid:durableId="1950313831">
    <w:abstractNumId w:val="57"/>
  </w:num>
  <w:num w:numId="30" w16cid:durableId="1144276283">
    <w:abstractNumId w:val="75"/>
  </w:num>
  <w:num w:numId="31" w16cid:durableId="1563128274">
    <w:abstractNumId w:val="81"/>
  </w:num>
  <w:num w:numId="32" w16cid:durableId="1351637088">
    <w:abstractNumId w:val="80"/>
  </w:num>
  <w:num w:numId="33" w16cid:durableId="434327194">
    <w:abstractNumId w:val="55"/>
  </w:num>
  <w:num w:numId="34" w16cid:durableId="795294784">
    <w:abstractNumId w:val="24"/>
  </w:num>
  <w:num w:numId="35" w16cid:durableId="1034162276">
    <w:abstractNumId w:val="12"/>
  </w:num>
  <w:num w:numId="36" w16cid:durableId="1082722507">
    <w:abstractNumId w:val="54"/>
  </w:num>
  <w:num w:numId="37" w16cid:durableId="196163173">
    <w:abstractNumId w:val="25"/>
  </w:num>
  <w:num w:numId="38" w16cid:durableId="409623898">
    <w:abstractNumId w:val="15"/>
  </w:num>
  <w:num w:numId="39" w16cid:durableId="1084106720">
    <w:abstractNumId w:val="43"/>
  </w:num>
  <w:num w:numId="40" w16cid:durableId="1377966903">
    <w:abstractNumId w:val="69"/>
  </w:num>
  <w:num w:numId="41" w16cid:durableId="1754277409">
    <w:abstractNumId w:val="56"/>
  </w:num>
  <w:num w:numId="42" w16cid:durableId="1873420051">
    <w:abstractNumId w:val="41"/>
  </w:num>
  <w:num w:numId="43" w16cid:durableId="1557546345">
    <w:abstractNumId w:val="19"/>
  </w:num>
  <w:num w:numId="44" w16cid:durableId="1076321162">
    <w:abstractNumId w:val="44"/>
  </w:num>
  <w:num w:numId="45" w16cid:durableId="296565730">
    <w:abstractNumId w:val="77"/>
  </w:num>
  <w:num w:numId="46" w16cid:durableId="324435595">
    <w:abstractNumId w:val="53"/>
  </w:num>
  <w:num w:numId="47" w16cid:durableId="494879930">
    <w:abstractNumId w:val="79"/>
  </w:num>
  <w:num w:numId="48" w16cid:durableId="1060984602">
    <w:abstractNumId w:val="49"/>
  </w:num>
  <w:num w:numId="49" w16cid:durableId="940332414">
    <w:abstractNumId w:val="29"/>
  </w:num>
  <w:num w:numId="50" w16cid:durableId="1346860994">
    <w:abstractNumId w:val="76"/>
  </w:num>
  <w:num w:numId="51" w16cid:durableId="1434781465">
    <w:abstractNumId w:val="58"/>
  </w:num>
  <w:num w:numId="52" w16cid:durableId="901065907">
    <w:abstractNumId w:val="59"/>
  </w:num>
  <w:num w:numId="53" w16cid:durableId="1221941244">
    <w:abstractNumId w:val="45"/>
  </w:num>
  <w:num w:numId="54" w16cid:durableId="209654903">
    <w:abstractNumId w:val="17"/>
  </w:num>
  <w:num w:numId="55" w16cid:durableId="131140183">
    <w:abstractNumId w:val="38"/>
  </w:num>
  <w:num w:numId="56" w16cid:durableId="1622951177">
    <w:abstractNumId w:val="5"/>
  </w:num>
  <w:num w:numId="57" w16cid:durableId="1775129048">
    <w:abstractNumId w:val="47"/>
  </w:num>
  <w:num w:numId="58" w16cid:durableId="496113492">
    <w:abstractNumId w:val="33"/>
  </w:num>
  <w:num w:numId="59" w16cid:durableId="432167270">
    <w:abstractNumId w:val="68"/>
  </w:num>
  <w:num w:numId="60" w16cid:durableId="1453935843">
    <w:abstractNumId w:val="14"/>
  </w:num>
  <w:num w:numId="61" w16cid:durableId="419914526">
    <w:abstractNumId w:val="73"/>
  </w:num>
  <w:num w:numId="62" w16cid:durableId="2086417482">
    <w:abstractNumId w:val="0"/>
  </w:num>
  <w:num w:numId="63" w16cid:durableId="679813022">
    <w:abstractNumId w:val="77"/>
    <w:lvlOverride w:ilvl="0">
      <w:startOverride w:val="1"/>
    </w:lvlOverride>
  </w:num>
  <w:num w:numId="64" w16cid:durableId="524057445">
    <w:abstractNumId w:val="61"/>
  </w:num>
  <w:num w:numId="65" w16cid:durableId="1114404088">
    <w:abstractNumId w:val="18"/>
  </w:num>
  <w:num w:numId="66" w16cid:durableId="213927671">
    <w:abstractNumId w:val="50"/>
  </w:num>
  <w:num w:numId="67" w16cid:durableId="1282106806">
    <w:abstractNumId w:val="1"/>
  </w:num>
  <w:num w:numId="68" w16cid:durableId="2109933789">
    <w:abstractNumId w:val="31"/>
  </w:num>
  <w:num w:numId="69" w16cid:durableId="1823231015">
    <w:abstractNumId w:val="39"/>
  </w:num>
  <w:num w:numId="70" w16cid:durableId="395519310">
    <w:abstractNumId w:val="66"/>
  </w:num>
  <w:num w:numId="71" w16cid:durableId="490364671">
    <w:abstractNumId w:val="60"/>
  </w:num>
  <w:num w:numId="72" w16cid:durableId="1987196954">
    <w:abstractNumId w:val="78"/>
  </w:num>
  <w:num w:numId="73" w16cid:durableId="484011595">
    <w:abstractNumId w:val="10"/>
  </w:num>
  <w:num w:numId="74" w16cid:durableId="1412971978">
    <w:abstractNumId w:val="72"/>
  </w:num>
  <w:num w:numId="75" w16cid:durableId="1411194328">
    <w:abstractNumId w:val="2"/>
  </w:num>
  <w:num w:numId="76" w16cid:durableId="1543127266">
    <w:abstractNumId w:val="42"/>
  </w:num>
  <w:num w:numId="77" w16cid:durableId="1298416214">
    <w:abstractNumId w:val="22"/>
  </w:num>
  <w:num w:numId="78" w16cid:durableId="62604185">
    <w:abstractNumId w:val="34"/>
  </w:num>
  <w:num w:numId="79" w16cid:durableId="415247815">
    <w:abstractNumId w:val="65"/>
  </w:num>
  <w:num w:numId="80" w16cid:durableId="860628809">
    <w:abstractNumId w:val="27"/>
  </w:num>
  <w:num w:numId="81" w16cid:durableId="715542209">
    <w:abstractNumId w:val="13"/>
  </w:num>
  <w:num w:numId="82" w16cid:durableId="2090538140">
    <w:abstractNumId w:val="35"/>
  </w:num>
  <w:num w:numId="83" w16cid:durableId="1025139125">
    <w:abstractNumId w:val="4"/>
  </w:num>
  <w:num w:numId="84" w16cid:durableId="1900020826">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E9"/>
    <w:rsid w:val="00002820"/>
    <w:rsid w:val="00010704"/>
    <w:rsid w:val="000535AC"/>
    <w:rsid w:val="00080C79"/>
    <w:rsid w:val="0008521D"/>
    <w:rsid w:val="00085B51"/>
    <w:rsid w:val="000C10DF"/>
    <w:rsid w:val="001548DF"/>
    <w:rsid w:val="00154F9B"/>
    <w:rsid w:val="00170B5C"/>
    <w:rsid w:val="001738F5"/>
    <w:rsid w:val="00192F60"/>
    <w:rsid w:val="001B56A1"/>
    <w:rsid w:val="001E6EF1"/>
    <w:rsid w:val="002175D4"/>
    <w:rsid w:val="00221B15"/>
    <w:rsid w:val="00227365"/>
    <w:rsid w:val="0023643F"/>
    <w:rsid w:val="00242C6C"/>
    <w:rsid w:val="00250723"/>
    <w:rsid w:val="00256A65"/>
    <w:rsid w:val="00262B5C"/>
    <w:rsid w:val="0027220F"/>
    <w:rsid w:val="002A5169"/>
    <w:rsid w:val="002B5BDC"/>
    <w:rsid w:val="002C1D6E"/>
    <w:rsid w:val="002C63A2"/>
    <w:rsid w:val="002E4B67"/>
    <w:rsid w:val="003020E0"/>
    <w:rsid w:val="00303B53"/>
    <w:rsid w:val="00340C63"/>
    <w:rsid w:val="003458B4"/>
    <w:rsid w:val="00362B6A"/>
    <w:rsid w:val="00363F85"/>
    <w:rsid w:val="00375F6A"/>
    <w:rsid w:val="003768C0"/>
    <w:rsid w:val="0039037E"/>
    <w:rsid w:val="003913D2"/>
    <w:rsid w:val="00393D6E"/>
    <w:rsid w:val="003A7B65"/>
    <w:rsid w:val="003B7577"/>
    <w:rsid w:val="003C76F1"/>
    <w:rsid w:val="003D649F"/>
    <w:rsid w:val="003D7978"/>
    <w:rsid w:val="00423361"/>
    <w:rsid w:val="00445732"/>
    <w:rsid w:val="00450B3E"/>
    <w:rsid w:val="0045762D"/>
    <w:rsid w:val="004739FC"/>
    <w:rsid w:val="00477146"/>
    <w:rsid w:val="004847F5"/>
    <w:rsid w:val="004B3BE0"/>
    <w:rsid w:val="004B7795"/>
    <w:rsid w:val="004B783B"/>
    <w:rsid w:val="004C0365"/>
    <w:rsid w:val="004C296E"/>
    <w:rsid w:val="004E4D5A"/>
    <w:rsid w:val="004F6FAF"/>
    <w:rsid w:val="0050292E"/>
    <w:rsid w:val="00504578"/>
    <w:rsid w:val="00515B80"/>
    <w:rsid w:val="00526731"/>
    <w:rsid w:val="00532400"/>
    <w:rsid w:val="005326D9"/>
    <w:rsid w:val="0055454E"/>
    <w:rsid w:val="0055560B"/>
    <w:rsid w:val="005620CB"/>
    <w:rsid w:val="00593EA3"/>
    <w:rsid w:val="005A4527"/>
    <w:rsid w:val="005C25C3"/>
    <w:rsid w:val="005D1ECC"/>
    <w:rsid w:val="005F33D6"/>
    <w:rsid w:val="00600433"/>
    <w:rsid w:val="00601565"/>
    <w:rsid w:val="00627420"/>
    <w:rsid w:val="006319B9"/>
    <w:rsid w:val="006321F9"/>
    <w:rsid w:val="00657851"/>
    <w:rsid w:val="006634F5"/>
    <w:rsid w:val="0067567F"/>
    <w:rsid w:val="00676969"/>
    <w:rsid w:val="006833E2"/>
    <w:rsid w:val="006B4137"/>
    <w:rsid w:val="006B4B1A"/>
    <w:rsid w:val="006C7F9A"/>
    <w:rsid w:val="006D6550"/>
    <w:rsid w:val="006E7E5C"/>
    <w:rsid w:val="006F1D6A"/>
    <w:rsid w:val="006F4588"/>
    <w:rsid w:val="006F54F5"/>
    <w:rsid w:val="00703DC6"/>
    <w:rsid w:val="00714546"/>
    <w:rsid w:val="007277A4"/>
    <w:rsid w:val="00727E70"/>
    <w:rsid w:val="00751652"/>
    <w:rsid w:val="00753B30"/>
    <w:rsid w:val="00765DC6"/>
    <w:rsid w:val="00766359"/>
    <w:rsid w:val="0077214D"/>
    <w:rsid w:val="007735EB"/>
    <w:rsid w:val="007B07CE"/>
    <w:rsid w:val="007C454C"/>
    <w:rsid w:val="007D2E1C"/>
    <w:rsid w:val="007E20C0"/>
    <w:rsid w:val="007F654E"/>
    <w:rsid w:val="0081111D"/>
    <w:rsid w:val="008112D3"/>
    <w:rsid w:val="00821EF0"/>
    <w:rsid w:val="00835B72"/>
    <w:rsid w:val="00837411"/>
    <w:rsid w:val="008450BA"/>
    <w:rsid w:val="00865649"/>
    <w:rsid w:val="008717EB"/>
    <w:rsid w:val="008727CF"/>
    <w:rsid w:val="00884570"/>
    <w:rsid w:val="00897AA4"/>
    <w:rsid w:val="008A03FC"/>
    <w:rsid w:val="008A4B09"/>
    <w:rsid w:val="008C5AB9"/>
    <w:rsid w:val="008F3E41"/>
    <w:rsid w:val="00924740"/>
    <w:rsid w:val="00931F0B"/>
    <w:rsid w:val="009325E6"/>
    <w:rsid w:val="009457D5"/>
    <w:rsid w:val="009576A0"/>
    <w:rsid w:val="00960C21"/>
    <w:rsid w:val="00977FF0"/>
    <w:rsid w:val="0098569E"/>
    <w:rsid w:val="009A51A7"/>
    <w:rsid w:val="009B1AA0"/>
    <w:rsid w:val="009B704A"/>
    <w:rsid w:val="009C1682"/>
    <w:rsid w:val="009C4504"/>
    <w:rsid w:val="009D058B"/>
    <w:rsid w:val="009D0D5D"/>
    <w:rsid w:val="009E613D"/>
    <w:rsid w:val="009E623A"/>
    <w:rsid w:val="009E6AF5"/>
    <w:rsid w:val="00A10DC2"/>
    <w:rsid w:val="00A25060"/>
    <w:rsid w:val="00A33B94"/>
    <w:rsid w:val="00A745FD"/>
    <w:rsid w:val="00A7462F"/>
    <w:rsid w:val="00A80764"/>
    <w:rsid w:val="00A82658"/>
    <w:rsid w:val="00AB5FC9"/>
    <w:rsid w:val="00AC0CE9"/>
    <w:rsid w:val="00AD3A73"/>
    <w:rsid w:val="00AF35A3"/>
    <w:rsid w:val="00AF548D"/>
    <w:rsid w:val="00B04519"/>
    <w:rsid w:val="00B11F38"/>
    <w:rsid w:val="00B13559"/>
    <w:rsid w:val="00B178B5"/>
    <w:rsid w:val="00B32CF2"/>
    <w:rsid w:val="00B33F56"/>
    <w:rsid w:val="00B44989"/>
    <w:rsid w:val="00B623CD"/>
    <w:rsid w:val="00B64A75"/>
    <w:rsid w:val="00B97236"/>
    <w:rsid w:val="00BA21B8"/>
    <w:rsid w:val="00BA5829"/>
    <w:rsid w:val="00BB60D0"/>
    <w:rsid w:val="00BC229E"/>
    <w:rsid w:val="00BC5E10"/>
    <w:rsid w:val="00BC6671"/>
    <w:rsid w:val="00BD5558"/>
    <w:rsid w:val="00BE4AAD"/>
    <w:rsid w:val="00BF525B"/>
    <w:rsid w:val="00C01810"/>
    <w:rsid w:val="00C034DB"/>
    <w:rsid w:val="00C231DA"/>
    <w:rsid w:val="00C33525"/>
    <w:rsid w:val="00C620CF"/>
    <w:rsid w:val="00CB60D2"/>
    <w:rsid w:val="00CC265C"/>
    <w:rsid w:val="00CC6492"/>
    <w:rsid w:val="00CF0795"/>
    <w:rsid w:val="00D21070"/>
    <w:rsid w:val="00D404B0"/>
    <w:rsid w:val="00D42980"/>
    <w:rsid w:val="00DA0ADD"/>
    <w:rsid w:val="00DA0EF3"/>
    <w:rsid w:val="00DB6653"/>
    <w:rsid w:val="00DF3092"/>
    <w:rsid w:val="00DF7332"/>
    <w:rsid w:val="00E101C7"/>
    <w:rsid w:val="00E24ED5"/>
    <w:rsid w:val="00E2590D"/>
    <w:rsid w:val="00E3208E"/>
    <w:rsid w:val="00E5692B"/>
    <w:rsid w:val="00E636D7"/>
    <w:rsid w:val="00E67F3D"/>
    <w:rsid w:val="00E75EFD"/>
    <w:rsid w:val="00E8504F"/>
    <w:rsid w:val="00E87920"/>
    <w:rsid w:val="00EB59C5"/>
    <w:rsid w:val="00EE2F8E"/>
    <w:rsid w:val="00F02FC5"/>
    <w:rsid w:val="00F0648A"/>
    <w:rsid w:val="00F15681"/>
    <w:rsid w:val="00F26FC8"/>
    <w:rsid w:val="00F276C6"/>
    <w:rsid w:val="00F526EB"/>
    <w:rsid w:val="00F55C22"/>
    <w:rsid w:val="00F576DE"/>
    <w:rsid w:val="00F57CAF"/>
    <w:rsid w:val="00FB0AD1"/>
    <w:rsid w:val="00FD3FE8"/>
    <w:rsid w:val="00FE6800"/>
    <w:rsid w:val="00FF31A0"/>
    <w:rsid w:val="00FF688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ED272"/>
  <w15:docId w15:val="{C98572F3-A169-439C-8037-90DE4641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41C8"/>
    <w:pPr>
      <w:spacing w:line="100" w:lineRule="atLeast"/>
    </w:pPr>
    <w:rPr>
      <w:rFonts w:ascii="Liberation Serif" w:eastAsia="NSimSun" w:hAnsi="Liberation Serif" w:cs="Arial"/>
      <w:kern w:val="2"/>
      <w:sz w:val="24"/>
      <w:szCs w:val="24"/>
      <w:lang w:eastAsia="zh-CN" w:bidi="hi-IN"/>
    </w:rPr>
  </w:style>
  <w:style w:type="paragraph" w:styleId="Nagwek1">
    <w:name w:val="heading 1"/>
    <w:basedOn w:val="Normalny"/>
    <w:next w:val="Tekstpodstawowy"/>
    <w:link w:val="Nagwek1Znak"/>
    <w:qFormat/>
    <w:rsid w:val="000541C8"/>
    <w:pPr>
      <w:keepNext/>
      <w:numPr>
        <w:numId w:val="1"/>
      </w:numPr>
      <w:spacing w:before="240" w:after="60"/>
      <w:outlineLvl w:val="0"/>
    </w:pPr>
    <w:rPr>
      <w:rFonts w:ascii="Cambria" w:eastAsia="Times New Roman" w:hAnsi="Cambria" w:cs="Times New Roman"/>
      <w:b/>
      <w:bCs/>
      <w:sz w:val="32"/>
      <w:szCs w:val="32"/>
    </w:rPr>
  </w:style>
  <w:style w:type="paragraph" w:styleId="Nagwek2">
    <w:name w:val="heading 2"/>
    <w:basedOn w:val="Normalny"/>
    <w:next w:val="Normalny"/>
    <w:link w:val="Nagwek2Znak"/>
    <w:qFormat/>
    <w:rsid w:val="000541C8"/>
    <w:pPr>
      <w:keepNext/>
      <w:spacing w:line="360" w:lineRule="auto"/>
      <w:outlineLvl w:val="1"/>
    </w:pPr>
    <w:rPr>
      <w:rFonts w:ascii="Arial" w:eastAsia="Times New Roman" w:hAnsi="Arial"/>
      <w:b/>
      <w:bCs/>
      <w:kern w:val="0"/>
      <w:sz w:val="18"/>
      <w:szCs w:val="18"/>
      <w:lang w:bidi="ar-SA"/>
    </w:rPr>
  </w:style>
  <w:style w:type="paragraph" w:styleId="Nagwek3">
    <w:name w:val="heading 3"/>
    <w:basedOn w:val="Normalny"/>
    <w:next w:val="Normalny"/>
    <w:link w:val="Nagwek3Znak"/>
    <w:qFormat/>
    <w:rsid w:val="000541C8"/>
    <w:pPr>
      <w:keepNext/>
      <w:spacing w:before="240" w:after="60" w:line="240" w:lineRule="auto"/>
      <w:outlineLvl w:val="2"/>
    </w:pPr>
    <w:rPr>
      <w:rFonts w:ascii="Arial" w:eastAsia="Times New Roman" w:hAnsi="Arial"/>
      <w:kern w:val="0"/>
      <w:lang w:bidi="ar-SA"/>
    </w:rPr>
  </w:style>
  <w:style w:type="paragraph" w:styleId="Nagwek4">
    <w:name w:val="heading 4"/>
    <w:basedOn w:val="Normalny"/>
    <w:next w:val="Tekstpodstawowy"/>
    <w:link w:val="Nagwek4Znak"/>
    <w:qFormat/>
    <w:rsid w:val="000541C8"/>
    <w:pPr>
      <w:keepNext/>
      <w:numPr>
        <w:ilvl w:val="3"/>
        <w:numId w:val="1"/>
      </w:numPr>
      <w:jc w:val="center"/>
      <w:outlineLvl w:val="3"/>
    </w:pPr>
    <w:rPr>
      <w:rFonts w:ascii="Times New Roman" w:eastAsia="Times New Roman" w:hAnsi="Times New Roman" w:cs="Times New Roman"/>
      <w:b/>
      <w:sz w:val="32"/>
      <w:szCs w:val="20"/>
    </w:rPr>
  </w:style>
  <w:style w:type="paragraph" w:styleId="Nagwek5">
    <w:name w:val="heading 5"/>
    <w:basedOn w:val="Normalny"/>
    <w:next w:val="Tekstpodstawowy"/>
    <w:link w:val="Nagwek5Znak"/>
    <w:qFormat/>
    <w:rsid w:val="000541C8"/>
    <w:pPr>
      <w:numPr>
        <w:ilvl w:val="4"/>
        <w:numId w:val="1"/>
      </w:numPr>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0541C8"/>
    <w:pPr>
      <w:keepNext/>
      <w:numPr>
        <w:numId w:val="3"/>
      </w:numPr>
      <w:spacing w:line="360" w:lineRule="auto"/>
      <w:jc w:val="both"/>
      <w:outlineLvl w:val="5"/>
    </w:pPr>
    <w:rPr>
      <w:rFonts w:ascii="Tahoma" w:eastAsia="Times New Roman" w:hAnsi="Tahoma" w:cs="Tahoma"/>
      <w:b/>
      <w:bCs/>
      <w:kern w:val="0"/>
      <w:sz w:val="20"/>
      <w:szCs w:val="20"/>
      <w:lang w:bidi="ar-SA"/>
    </w:rPr>
  </w:style>
  <w:style w:type="paragraph" w:styleId="Nagwek7">
    <w:name w:val="heading 7"/>
    <w:basedOn w:val="Normalny"/>
    <w:next w:val="Normalny"/>
    <w:link w:val="Nagwek7Znak"/>
    <w:qFormat/>
    <w:rsid w:val="000541C8"/>
    <w:pPr>
      <w:keepNext/>
      <w:spacing w:line="240" w:lineRule="auto"/>
      <w:jc w:val="center"/>
      <w:outlineLvl w:val="6"/>
    </w:pPr>
    <w:rPr>
      <w:rFonts w:ascii="Times New Roman" w:eastAsia="Times New Roman" w:hAnsi="Times New Roman" w:cs="Times New Roman"/>
      <w:b/>
      <w:bCs/>
      <w:kern w:val="0"/>
      <w:sz w:val="20"/>
      <w:szCs w:val="20"/>
      <w:lang w:bidi="ar-SA"/>
    </w:rPr>
  </w:style>
  <w:style w:type="paragraph" w:styleId="Nagwek8">
    <w:name w:val="heading 8"/>
    <w:basedOn w:val="Normalny"/>
    <w:next w:val="Normalny"/>
    <w:link w:val="Nagwek8Znak"/>
    <w:qFormat/>
    <w:rsid w:val="000541C8"/>
    <w:pPr>
      <w:keepNext/>
      <w:spacing w:line="240" w:lineRule="auto"/>
      <w:jc w:val="center"/>
      <w:outlineLvl w:val="7"/>
    </w:pPr>
    <w:rPr>
      <w:rFonts w:ascii="Tahoma" w:eastAsia="Times New Roman" w:hAnsi="Tahoma" w:cs="Tahoma"/>
      <w:b/>
      <w:bCs/>
      <w:kern w:val="0"/>
      <w:sz w:val="18"/>
      <w:szCs w:val="18"/>
      <w:lang w:bidi="ar-SA"/>
    </w:rPr>
  </w:style>
  <w:style w:type="paragraph" w:styleId="Nagwek9">
    <w:name w:val="heading 9"/>
    <w:basedOn w:val="Normalny"/>
    <w:next w:val="Normalny"/>
    <w:link w:val="Nagwek9Znak"/>
    <w:qFormat/>
    <w:rsid w:val="000541C8"/>
    <w:pPr>
      <w:keepNext/>
      <w:spacing w:line="360" w:lineRule="auto"/>
      <w:jc w:val="right"/>
      <w:outlineLvl w:val="8"/>
    </w:pPr>
    <w:rPr>
      <w:rFonts w:ascii="Tahoma" w:eastAsia="Times New Roman" w:hAnsi="Tahoma" w:cs="Tahoma"/>
      <w:b/>
      <w:bCs/>
      <w:kern w:val="0"/>
      <w:sz w:val="18"/>
      <w:szCs w:val="18"/>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541C8"/>
    <w:rPr>
      <w:rFonts w:ascii="Cambria" w:eastAsia="Times New Roman" w:hAnsi="Cambria" w:cs="Times New Roman"/>
      <w:b/>
      <w:bCs/>
      <w:kern w:val="2"/>
      <w:sz w:val="32"/>
      <w:szCs w:val="32"/>
      <w:lang w:eastAsia="zh-CN" w:bidi="hi-IN"/>
    </w:rPr>
  </w:style>
  <w:style w:type="character" w:customStyle="1" w:styleId="Nagwek2Znak">
    <w:name w:val="Nagłówek 2 Znak"/>
    <w:basedOn w:val="Domylnaczcionkaakapitu"/>
    <w:link w:val="Nagwek2"/>
    <w:qFormat/>
    <w:rsid w:val="000541C8"/>
    <w:rPr>
      <w:rFonts w:ascii="Arial" w:eastAsia="Times New Roman" w:hAnsi="Arial" w:cs="Arial"/>
      <w:b/>
      <w:bCs/>
      <w:sz w:val="18"/>
      <w:szCs w:val="18"/>
      <w:lang w:eastAsia="zh-CN"/>
    </w:rPr>
  </w:style>
  <w:style w:type="character" w:customStyle="1" w:styleId="Nagwek3Znak">
    <w:name w:val="Nagłówek 3 Znak"/>
    <w:basedOn w:val="Domylnaczcionkaakapitu"/>
    <w:link w:val="Nagwek3"/>
    <w:qFormat/>
    <w:rsid w:val="000541C8"/>
    <w:rPr>
      <w:rFonts w:ascii="Arial" w:eastAsia="Times New Roman" w:hAnsi="Arial" w:cs="Arial"/>
      <w:sz w:val="24"/>
      <w:szCs w:val="24"/>
      <w:lang w:eastAsia="zh-CN"/>
    </w:rPr>
  </w:style>
  <w:style w:type="character" w:customStyle="1" w:styleId="Nagwek4Znak">
    <w:name w:val="Nagłówek 4 Znak"/>
    <w:basedOn w:val="Domylnaczcionkaakapitu"/>
    <w:link w:val="Nagwek4"/>
    <w:qFormat/>
    <w:rsid w:val="000541C8"/>
    <w:rPr>
      <w:rFonts w:ascii="Times New Roman" w:eastAsia="Times New Roman" w:hAnsi="Times New Roman" w:cs="Times New Roman"/>
      <w:b/>
      <w:kern w:val="2"/>
      <w:sz w:val="32"/>
      <w:szCs w:val="20"/>
      <w:lang w:eastAsia="zh-CN" w:bidi="hi-IN"/>
    </w:rPr>
  </w:style>
  <w:style w:type="character" w:customStyle="1" w:styleId="Nagwek5Znak">
    <w:name w:val="Nagłówek 5 Znak"/>
    <w:basedOn w:val="Domylnaczcionkaakapitu"/>
    <w:link w:val="Nagwek5"/>
    <w:qFormat/>
    <w:rsid w:val="000541C8"/>
    <w:rPr>
      <w:rFonts w:ascii="Calibri" w:eastAsia="Times New Roman" w:hAnsi="Calibri" w:cs="Times New Roman"/>
      <w:b/>
      <w:bCs/>
      <w:i/>
      <w:iCs/>
      <w:kern w:val="2"/>
      <w:sz w:val="26"/>
      <w:szCs w:val="26"/>
      <w:lang w:eastAsia="zh-CN" w:bidi="hi-IN"/>
    </w:rPr>
  </w:style>
  <w:style w:type="character" w:customStyle="1" w:styleId="Nagwek6Znak">
    <w:name w:val="Nagłówek 6 Znak"/>
    <w:basedOn w:val="Domylnaczcionkaakapitu"/>
    <w:link w:val="Nagwek6"/>
    <w:qFormat/>
    <w:rsid w:val="000541C8"/>
    <w:rPr>
      <w:rFonts w:ascii="Tahoma" w:eastAsia="Times New Roman" w:hAnsi="Tahoma" w:cs="Tahoma"/>
      <w:b/>
      <w:bCs/>
      <w:sz w:val="20"/>
      <w:szCs w:val="20"/>
      <w:lang w:eastAsia="zh-CN"/>
    </w:rPr>
  </w:style>
  <w:style w:type="character" w:customStyle="1" w:styleId="Nagwek7Znak">
    <w:name w:val="Nagłówek 7 Znak"/>
    <w:basedOn w:val="Domylnaczcionkaakapitu"/>
    <w:link w:val="Nagwek7"/>
    <w:qFormat/>
    <w:rsid w:val="000541C8"/>
    <w:rPr>
      <w:rFonts w:ascii="Times New Roman" w:eastAsia="Times New Roman" w:hAnsi="Times New Roman" w:cs="Times New Roman"/>
      <w:b/>
      <w:bCs/>
      <w:sz w:val="20"/>
      <w:szCs w:val="20"/>
      <w:lang w:eastAsia="zh-CN"/>
    </w:rPr>
  </w:style>
  <w:style w:type="character" w:customStyle="1" w:styleId="Nagwek8Znak">
    <w:name w:val="Nagłówek 8 Znak"/>
    <w:basedOn w:val="Domylnaczcionkaakapitu"/>
    <w:link w:val="Nagwek8"/>
    <w:qFormat/>
    <w:rsid w:val="000541C8"/>
    <w:rPr>
      <w:rFonts w:ascii="Tahoma" w:eastAsia="Times New Roman" w:hAnsi="Tahoma" w:cs="Tahoma"/>
      <w:b/>
      <w:bCs/>
      <w:sz w:val="18"/>
      <w:szCs w:val="18"/>
      <w:lang w:eastAsia="zh-CN"/>
    </w:rPr>
  </w:style>
  <w:style w:type="character" w:customStyle="1" w:styleId="Nagwek9Znak">
    <w:name w:val="Nagłówek 9 Znak"/>
    <w:basedOn w:val="Domylnaczcionkaakapitu"/>
    <w:link w:val="Nagwek9"/>
    <w:qFormat/>
    <w:rsid w:val="000541C8"/>
    <w:rPr>
      <w:rFonts w:ascii="Tahoma" w:eastAsia="Times New Roman" w:hAnsi="Tahoma" w:cs="Tahoma"/>
      <w:b/>
      <w:bCs/>
      <w:sz w:val="18"/>
      <w:szCs w:val="18"/>
      <w:lang w:eastAsia="zh-CN"/>
    </w:rPr>
  </w:style>
  <w:style w:type="character" w:customStyle="1" w:styleId="WW8Num1z0">
    <w:name w:val="WW8Num1z0"/>
    <w:qFormat/>
    <w:rsid w:val="000541C8"/>
  </w:style>
  <w:style w:type="character" w:customStyle="1" w:styleId="WW8Num1z1">
    <w:name w:val="WW8Num1z1"/>
    <w:qFormat/>
    <w:rsid w:val="000541C8"/>
  </w:style>
  <w:style w:type="character" w:customStyle="1" w:styleId="WW8Num1z2">
    <w:name w:val="WW8Num1z2"/>
    <w:qFormat/>
    <w:rsid w:val="000541C8"/>
  </w:style>
  <w:style w:type="character" w:customStyle="1" w:styleId="WW8Num1z3">
    <w:name w:val="WW8Num1z3"/>
    <w:qFormat/>
    <w:rsid w:val="000541C8"/>
  </w:style>
  <w:style w:type="character" w:customStyle="1" w:styleId="WW8Num1z4">
    <w:name w:val="WW8Num1z4"/>
    <w:qFormat/>
    <w:rsid w:val="000541C8"/>
  </w:style>
  <w:style w:type="character" w:customStyle="1" w:styleId="WW8Num1z5">
    <w:name w:val="WW8Num1z5"/>
    <w:qFormat/>
    <w:rsid w:val="000541C8"/>
  </w:style>
  <w:style w:type="character" w:customStyle="1" w:styleId="WW8Num1z6">
    <w:name w:val="WW8Num1z6"/>
    <w:qFormat/>
    <w:rsid w:val="000541C8"/>
  </w:style>
  <w:style w:type="character" w:customStyle="1" w:styleId="WW8Num1z7">
    <w:name w:val="WW8Num1z7"/>
    <w:qFormat/>
    <w:rsid w:val="000541C8"/>
  </w:style>
  <w:style w:type="character" w:customStyle="1" w:styleId="WW8Num1z8">
    <w:name w:val="WW8Num1z8"/>
    <w:qFormat/>
    <w:rsid w:val="000541C8"/>
  </w:style>
  <w:style w:type="character" w:customStyle="1" w:styleId="WW8Num2z0">
    <w:name w:val="WW8Num2z0"/>
    <w:qFormat/>
    <w:rsid w:val="000541C8"/>
    <w:rPr>
      <w:rFonts w:ascii="Times New Roman" w:hAnsi="Times New Roman" w:cs="Times New Roman"/>
      <w:b w:val="0"/>
      <w:bCs/>
      <w:sz w:val="24"/>
      <w:szCs w:val="24"/>
    </w:rPr>
  </w:style>
  <w:style w:type="character" w:customStyle="1" w:styleId="WW8Num2z1">
    <w:name w:val="WW8Num2z1"/>
    <w:qFormat/>
    <w:rsid w:val="000541C8"/>
    <w:rPr>
      <w:rFonts w:ascii="Symbol" w:hAnsi="Symbol" w:cs="Symbol"/>
    </w:rPr>
  </w:style>
  <w:style w:type="character" w:customStyle="1" w:styleId="WW8Num2z2">
    <w:name w:val="WW8Num2z2"/>
    <w:qFormat/>
    <w:rsid w:val="000541C8"/>
    <w:rPr>
      <w:rFonts w:cs="Times New Roman"/>
    </w:rPr>
  </w:style>
  <w:style w:type="character" w:customStyle="1" w:styleId="WW8Num3z0">
    <w:name w:val="WW8Num3z0"/>
    <w:qFormat/>
    <w:rsid w:val="000541C8"/>
    <w:rPr>
      <w:rFonts w:ascii="Times New Roman" w:hAnsi="Times New Roman" w:cs="Times New Roman"/>
      <w:b w:val="0"/>
    </w:rPr>
  </w:style>
  <w:style w:type="character" w:customStyle="1" w:styleId="WW8Num3z1">
    <w:name w:val="WW8Num3z1"/>
    <w:qFormat/>
    <w:rsid w:val="000541C8"/>
    <w:rPr>
      <w:rFonts w:eastAsia="Times New Roman" w:cs="Arial"/>
      <w:b w:val="0"/>
      <w:i w:val="0"/>
    </w:rPr>
  </w:style>
  <w:style w:type="character" w:customStyle="1" w:styleId="WW8Num3z3">
    <w:name w:val="WW8Num3z3"/>
    <w:qFormat/>
    <w:rsid w:val="000541C8"/>
    <w:rPr>
      <w:rFonts w:cs="Times New Roman"/>
    </w:rPr>
  </w:style>
  <w:style w:type="character" w:customStyle="1" w:styleId="WW8Num4z0">
    <w:name w:val="WW8Num4z0"/>
    <w:qFormat/>
    <w:rsid w:val="000541C8"/>
    <w:rPr>
      <w:rFonts w:ascii="Times New Roman" w:eastAsia="NSimSun" w:hAnsi="Times New Roman" w:cs="Times New Roman"/>
    </w:rPr>
  </w:style>
  <w:style w:type="character" w:customStyle="1" w:styleId="WW8Num4z1">
    <w:name w:val="WW8Num4z1"/>
    <w:qFormat/>
    <w:rsid w:val="000541C8"/>
    <w:rPr>
      <w:rFonts w:cs="Times New Roman"/>
    </w:rPr>
  </w:style>
  <w:style w:type="character" w:customStyle="1" w:styleId="WW8Num5z0">
    <w:name w:val="WW8Num5z0"/>
    <w:qFormat/>
    <w:rsid w:val="000541C8"/>
    <w:rPr>
      <w:rFonts w:ascii="Times New Roman" w:hAnsi="Times New Roman" w:cs="Times New Roman"/>
    </w:rPr>
  </w:style>
  <w:style w:type="character" w:customStyle="1" w:styleId="WW8Num6z0">
    <w:name w:val="WW8Num6z0"/>
    <w:qFormat/>
    <w:rsid w:val="000541C8"/>
    <w:rPr>
      <w:rFonts w:ascii="Times New Roman" w:hAnsi="Times New Roman" w:cs="Times New Roman"/>
    </w:rPr>
  </w:style>
  <w:style w:type="character" w:customStyle="1" w:styleId="WW8Num7z0">
    <w:name w:val="WW8Num7z0"/>
    <w:qFormat/>
    <w:rsid w:val="000541C8"/>
    <w:rPr>
      <w:rFonts w:ascii="Times New Roman" w:hAnsi="Times New Roman" w:cs="Times New Roman"/>
      <w:sz w:val="24"/>
      <w:szCs w:val="24"/>
      <w:lang w:eastAsia="pl-PL"/>
    </w:rPr>
  </w:style>
  <w:style w:type="character" w:customStyle="1" w:styleId="WW8Num7z1">
    <w:name w:val="WW8Num7z1"/>
    <w:qFormat/>
    <w:rsid w:val="000541C8"/>
    <w:rPr>
      <w:rFonts w:ascii="Courier New" w:hAnsi="Courier New" w:cs="Courier New"/>
    </w:rPr>
  </w:style>
  <w:style w:type="character" w:customStyle="1" w:styleId="WW8Num7z2">
    <w:name w:val="WW8Num7z2"/>
    <w:qFormat/>
    <w:rsid w:val="000541C8"/>
    <w:rPr>
      <w:rFonts w:ascii="Wingdings" w:hAnsi="Wingdings" w:cs="Wingdings"/>
    </w:rPr>
  </w:style>
  <w:style w:type="character" w:customStyle="1" w:styleId="WW8Num7z3">
    <w:name w:val="WW8Num7z3"/>
    <w:qFormat/>
    <w:rsid w:val="000541C8"/>
    <w:rPr>
      <w:rFonts w:ascii="Symbol" w:hAnsi="Symbol" w:cs="Symbol"/>
    </w:rPr>
  </w:style>
  <w:style w:type="character" w:customStyle="1" w:styleId="WW8Num8z0">
    <w:name w:val="WW8Num8z0"/>
    <w:qFormat/>
    <w:rsid w:val="000541C8"/>
    <w:rPr>
      <w:rFonts w:ascii="Times New Roman" w:hAnsi="Times New Roman" w:cs="Times New Roman"/>
      <w:sz w:val="24"/>
      <w:szCs w:val="24"/>
      <w:lang w:eastAsia="pl-PL"/>
    </w:rPr>
  </w:style>
  <w:style w:type="character" w:customStyle="1" w:styleId="WW8Num8z1">
    <w:name w:val="WW8Num8z1"/>
    <w:qFormat/>
    <w:rsid w:val="000541C8"/>
    <w:rPr>
      <w:rFonts w:ascii="Courier New" w:hAnsi="Courier New" w:cs="Courier New"/>
    </w:rPr>
  </w:style>
  <w:style w:type="character" w:customStyle="1" w:styleId="WW8Num8z2">
    <w:name w:val="WW8Num8z2"/>
    <w:qFormat/>
    <w:rsid w:val="000541C8"/>
    <w:rPr>
      <w:rFonts w:ascii="Wingdings" w:hAnsi="Wingdings" w:cs="Wingdings"/>
    </w:rPr>
  </w:style>
  <w:style w:type="character" w:customStyle="1" w:styleId="WW8Num8z3">
    <w:name w:val="WW8Num8z3"/>
    <w:qFormat/>
    <w:rsid w:val="000541C8"/>
    <w:rPr>
      <w:rFonts w:ascii="Symbol" w:hAnsi="Symbol" w:cs="Symbol"/>
    </w:rPr>
  </w:style>
  <w:style w:type="character" w:customStyle="1" w:styleId="WW8Num9z0">
    <w:name w:val="WW8Num9z0"/>
    <w:qFormat/>
    <w:rsid w:val="000541C8"/>
    <w:rPr>
      <w:rFonts w:ascii="Times New Roman" w:hAnsi="Times New Roman" w:cs="Times New Roman"/>
      <w:b/>
      <w:bCs/>
      <w:color w:val="000000"/>
    </w:rPr>
  </w:style>
  <w:style w:type="character" w:customStyle="1" w:styleId="WW8Num10z0">
    <w:name w:val="WW8Num10z0"/>
    <w:qFormat/>
    <w:rsid w:val="000541C8"/>
    <w:rPr>
      <w:rFonts w:cs="Times New Roman"/>
    </w:rPr>
  </w:style>
  <w:style w:type="character" w:customStyle="1" w:styleId="WW8Num11z0">
    <w:name w:val="WW8Num11z0"/>
    <w:qFormat/>
    <w:rsid w:val="000541C8"/>
    <w:rPr>
      <w:rFonts w:ascii="Times New Roman" w:hAnsi="Times New Roman" w:cs="Times New Roman"/>
      <w:b w:val="0"/>
      <w:bCs/>
      <w:color w:val="000000"/>
      <w:sz w:val="24"/>
      <w:szCs w:val="24"/>
    </w:rPr>
  </w:style>
  <w:style w:type="character" w:customStyle="1" w:styleId="WW8Num11z1">
    <w:name w:val="WW8Num11z1"/>
    <w:qFormat/>
    <w:rsid w:val="000541C8"/>
    <w:rPr>
      <w:rFonts w:cs="Times New Roman"/>
    </w:rPr>
  </w:style>
  <w:style w:type="character" w:customStyle="1" w:styleId="WW8Num12z0">
    <w:name w:val="WW8Num12z0"/>
    <w:qFormat/>
    <w:rsid w:val="000541C8"/>
    <w:rPr>
      <w:rFonts w:cs="Times New Roman"/>
    </w:rPr>
  </w:style>
  <w:style w:type="character" w:customStyle="1" w:styleId="WW8Num12z1">
    <w:name w:val="WW8Num12z1"/>
    <w:qFormat/>
    <w:rsid w:val="000541C8"/>
  </w:style>
  <w:style w:type="character" w:customStyle="1" w:styleId="WW8Num12z2">
    <w:name w:val="WW8Num12z2"/>
    <w:qFormat/>
    <w:rsid w:val="000541C8"/>
  </w:style>
  <w:style w:type="character" w:customStyle="1" w:styleId="WW8Num12z3">
    <w:name w:val="WW8Num12z3"/>
    <w:qFormat/>
    <w:rsid w:val="000541C8"/>
  </w:style>
  <w:style w:type="character" w:customStyle="1" w:styleId="WW8Num12z4">
    <w:name w:val="WW8Num12z4"/>
    <w:qFormat/>
    <w:rsid w:val="000541C8"/>
  </w:style>
  <w:style w:type="character" w:customStyle="1" w:styleId="WW8Num12z5">
    <w:name w:val="WW8Num12z5"/>
    <w:qFormat/>
    <w:rsid w:val="000541C8"/>
  </w:style>
  <w:style w:type="character" w:customStyle="1" w:styleId="WW8Num12z6">
    <w:name w:val="WW8Num12z6"/>
    <w:qFormat/>
    <w:rsid w:val="000541C8"/>
  </w:style>
  <w:style w:type="character" w:customStyle="1" w:styleId="WW8Num12z7">
    <w:name w:val="WW8Num12z7"/>
    <w:qFormat/>
    <w:rsid w:val="000541C8"/>
  </w:style>
  <w:style w:type="character" w:customStyle="1" w:styleId="WW8Num12z8">
    <w:name w:val="WW8Num12z8"/>
    <w:qFormat/>
    <w:rsid w:val="000541C8"/>
  </w:style>
  <w:style w:type="character" w:customStyle="1" w:styleId="WW8Num13z0">
    <w:name w:val="WW8Num13z0"/>
    <w:qFormat/>
    <w:rsid w:val="000541C8"/>
    <w:rPr>
      <w:rFonts w:ascii="Symbol" w:hAnsi="Symbol" w:cs="Symbol"/>
      <w:color w:val="000000"/>
    </w:rPr>
  </w:style>
  <w:style w:type="character" w:customStyle="1" w:styleId="WW8Num13z1">
    <w:name w:val="WW8Num13z1"/>
    <w:qFormat/>
    <w:rsid w:val="000541C8"/>
    <w:rPr>
      <w:rFonts w:ascii="Courier New" w:hAnsi="Courier New" w:cs="Courier New"/>
    </w:rPr>
  </w:style>
  <w:style w:type="character" w:customStyle="1" w:styleId="WW8Num13z2">
    <w:name w:val="WW8Num13z2"/>
    <w:qFormat/>
    <w:rsid w:val="000541C8"/>
    <w:rPr>
      <w:rFonts w:ascii="Wingdings" w:hAnsi="Wingdings" w:cs="Wingdings"/>
    </w:rPr>
  </w:style>
  <w:style w:type="character" w:customStyle="1" w:styleId="WW8Num13z3">
    <w:name w:val="WW8Num13z3"/>
    <w:qFormat/>
    <w:rsid w:val="000541C8"/>
    <w:rPr>
      <w:rFonts w:ascii="Symbol" w:hAnsi="Symbol" w:cs="Symbol"/>
    </w:rPr>
  </w:style>
  <w:style w:type="character" w:customStyle="1" w:styleId="WW8Num14z0">
    <w:name w:val="WW8Num14z0"/>
    <w:qFormat/>
    <w:rsid w:val="000541C8"/>
    <w:rPr>
      <w:rFonts w:ascii="Wingdings" w:hAnsi="Wingdings" w:cs="Wingdings"/>
    </w:rPr>
  </w:style>
  <w:style w:type="character" w:customStyle="1" w:styleId="WW8Num14z1">
    <w:name w:val="WW8Num14z1"/>
    <w:qFormat/>
    <w:rsid w:val="000541C8"/>
    <w:rPr>
      <w:rFonts w:ascii="Courier New" w:hAnsi="Courier New" w:cs="Courier New"/>
    </w:rPr>
  </w:style>
  <w:style w:type="character" w:customStyle="1" w:styleId="WW8Num14z3">
    <w:name w:val="WW8Num14z3"/>
    <w:qFormat/>
    <w:rsid w:val="000541C8"/>
    <w:rPr>
      <w:rFonts w:ascii="Symbol" w:hAnsi="Symbol" w:cs="Symbol"/>
    </w:rPr>
  </w:style>
  <w:style w:type="character" w:customStyle="1" w:styleId="WW8Num15z0">
    <w:name w:val="WW8Num15z0"/>
    <w:qFormat/>
    <w:rsid w:val="000541C8"/>
    <w:rPr>
      <w:rFonts w:ascii="Calibri" w:hAnsi="Calibri" w:cs="Calibri"/>
      <w:b w:val="0"/>
      <w:sz w:val="16"/>
      <w:szCs w:val="16"/>
    </w:rPr>
  </w:style>
  <w:style w:type="character" w:customStyle="1" w:styleId="WW8Num15z1">
    <w:name w:val="WW8Num15z1"/>
    <w:qFormat/>
    <w:rsid w:val="000541C8"/>
    <w:rPr>
      <w:rFonts w:ascii="Calibri" w:eastAsia="Times New Roman" w:hAnsi="Calibri" w:cs="Times New Roman"/>
    </w:rPr>
  </w:style>
  <w:style w:type="character" w:customStyle="1" w:styleId="WW8Num15z2">
    <w:name w:val="WW8Num15z2"/>
    <w:qFormat/>
    <w:rsid w:val="000541C8"/>
  </w:style>
  <w:style w:type="character" w:customStyle="1" w:styleId="WW8Num15z3">
    <w:name w:val="WW8Num15z3"/>
    <w:qFormat/>
    <w:rsid w:val="000541C8"/>
  </w:style>
  <w:style w:type="character" w:customStyle="1" w:styleId="WW8Num15z4">
    <w:name w:val="WW8Num15z4"/>
    <w:qFormat/>
    <w:rsid w:val="000541C8"/>
  </w:style>
  <w:style w:type="character" w:customStyle="1" w:styleId="WW8Num15z5">
    <w:name w:val="WW8Num15z5"/>
    <w:qFormat/>
    <w:rsid w:val="000541C8"/>
  </w:style>
  <w:style w:type="character" w:customStyle="1" w:styleId="WW8Num15z6">
    <w:name w:val="WW8Num15z6"/>
    <w:qFormat/>
    <w:rsid w:val="000541C8"/>
  </w:style>
  <w:style w:type="character" w:customStyle="1" w:styleId="WW8Num15z7">
    <w:name w:val="WW8Num15z7"/>
    <w:qFormat/>
    <w:rsid w:val="000541C8"/>
  </w:style>
  <w:style w:type="character" w:customStyle="1" w:styleId="WW8Num15z8">
    <w:name w:val="WW8Num15z8"/>
    <w:qFormat/>
    <w:rsid w:val="000541C8"/>
  </w:style>
  <w:style w:type="character" w:customStyle="1" w:styleId="WW8Num16z0">
    <w:name w:val="WW8Num16z0"/>
    <w:qFormat/>
    <w:rsid w:val="000541C8"/>
    <w:rPr>
      <w:rFonts w:cs="Times New Roman"/>
    </w:rPr>
  </w:style>
  <w:style w:type="character" w:customStyle="1" w:styleId="WW8Num16z1">
    <w:name w:val="WW8Num16z1"/>
    <w:qFormat/>
    <w:rsid w:val="000541C8"/>
    <w:rPr>
      <w:rFonts w:ascii="Times New Roman" w:eastAsia="NSimSun" w:hAnsi="Times New Roman" w:cs="Times New Roman"/>
    </w:rPr>
  </w:style>
  <w:style w:type="character" w:customStyle="1" w:styleId="WW8Num16z2">
    <w:name w:val="WW8Num16z2"/>
    <w:qFormat/>
    <w:rsid w:val="000541C8"/>
    <w:rPr>
      <w:rFonts w:ascii="Wingdings" w:hAnsi="Wingdings" w:cs="Wingdings"/>
    </w:rPr>
  </w:style>
  <w:style w:type="character" w:customStyle="1" w:styleId="WW8Num16z3">
    <w:name w:val="WW8Num16z3"/>
    <w:qFormat/>
    <w:rsid w:val="000541C8"/>
    <w:rPr>
      <w:rFonts w:cs="Times New Roman"/>
    </w:rPr>
  </w:style>
  <w:style w:type="character" w:customStyle="1" w:styleId="WW8Num17z0">
    <w:name w:val="WW8Num17z0"/>
    <w:qFormat/>
    <w:rsid w:val="000541C8"/>
    <w:rPr>
      <w:rFonts w:ascii="Times New Roman" w:hAnsi="Times New Roman" w:cs="Times New Roman"/>
      <w:b w:val="0"/>
      <w:bCs w:val="0"/>
    </w:rPr>
  </w:style>
  <w:style w:type="character" w:customStyle="1" w:styleId="WW8Num18z0">
    <w:name w:val="WW8Num18z0"/>
    <w:qFormat/>
    <w:rsid w:val="000541C8"/>
    <w:rPr>
      <w:rFonts w:ascii="Times New Roman" w:hAnsi="Times New Roman" w:cs="Times New Roman"/>
      <w:strike w:val="0"/>
      <w:dstrike w:val="0"/>
    </w:rPr>
  </w:style>
  <w:style w:type="character" w:customStyle="1" w:styleId="WW8Num19z0">
    <w:name w:val="WW8Num19z0"/>
    <w:qFormat/>
    <w:rsid w:val="000541C8"/>
    <w:rPr>
      <w:rFonts w:ascii="Times New Roman" w:hAnsi="Times New Roman" w:cs="Times New Roman"/>
      <w:strike w:val="0"/>
      <w:dstrike w:val="0"/>
    </w:rPr>
  </w:style>
  <w:style w:type="character" w:customStyle="1" w:styleId="WW8Num20z0">
    <w:name w:val="WW8Num20z0"/>
    <w:qFormat/>
    <w:rsid w:val="000541C8"/>
    <w:rPr>
      <w:rFonts w:ascii="Times New Roman" w:hAnsi="Times New Roman" w:cs="Times New Roman"/>
      <w:b w:val="0"/>
      <w:bCs w:val="0"/>
    </w:rPr>
  </w:style>
  <w:style w:type="character" w:customStyle="1" w:styleId="WW8Num21z0">
    <w:name w:val="WW8Num21z0"/>
    <w:qFormat/>
    <w:rsid w:val="000541C8"/>
    <w:rPr>
      <w:rFonts w:ascii="Times New Roman" w:hAnsi="Times New Roman" w:cs="Times New Roman"/>
      <w:b w:val="0"/>
      <w:color w:val="000000"/>
    </w:rPr>
  </w:style>
  <w:style w:type="character" w:customStyle="1" w:styleId="WW8Num21z1">
    <w:name w:val="WW8Num21z1"/>
    <w:qFormat/>
    <w:rsid w:val="000541C8"/>
    <w:rPr>
      <w:rFonts w:ascii="Arial" w:eastAsia="Times New Roman" w:hAnsi="Arial" w:cs="Arial"/>
    </w:rPr>
  </w:style>
  <w:style w:type="character" w:customStyle="1" w:styleId="WW8Num21z2">
    <w:name w:val="WW8Num21z2"/>
    <w:qFormat/>
    <w:rsid w:val="000541C8"/>
  </w:style>
  <w:style w:type="character" w:customStyle="1" w:styleId="WW8Num21z3">
    <w:name w:val="WW8Num21z3"/>
    <w:qFormat/>
    <w:rsid w:val="000541C8"/>
    <w:rPr>
      <w:rFonts w:ascii="Times New Roman" w:hAnsi="Times New Roman" w:cs="Times New Roman"/>
      <w:b w:val="0"/>
    </w:rPr>
  </w:style>
  <w:style w:type="character" w:customStyle="1" w:styleId="WW8Num21z4">
    <w:name w:val="WW8Num21z4"/>
    <w:qFormat/>
    <w:rsid w:val="000541C8"/>
  </w:style>
  <w:style w:type="character" w:customStyle="1" w:styleId="WW8Num21z5">
    <w:name w:val="WW8Num21z5"/>
    <w:qFormat/>
    <w:rsid w:val="000541C8"/>
  </w:style>
  <w:style w:type="character" w:customStyle="1" w:styleId="WW8Num21z6">
    <w:name w:val="WW8Num21z6"/>
    <w:qFormat/>
    <w:rsid w:val="000541C8"/>
  </w:style>
  <w:style w:type="character" w:customStyle="1" w:styleId="WW8Num21z7">
    <w:name w:val="WW8Num21z7"/>
    <w:qFormat/>
    <w:rsid w:val="000541C8"/>
  </w:style>
  <w:style w:type="character" w:customStyle="1" w:styleId="WW8Num21z8">
    <w:name w:val="WW8Num21z8"/>
    <w:qFormat/>
    <w:rsid w:val="000541C8"/>
  </w:style>
  <w:style w:type="character" w:customStyle="1" w:styleId="WW8Num22z0">
    <w:name w:val="WW8Num22z0"/>
    <w:qFormat/>
    <w:rsid w:val="000541C8"/>
    <w:rPr>
      <w:rFonts w:ascii="Times New Roman" w:hAnsi="Times New Roman" w:cs="Times New Roman"/>
      <w:lang w:eastAsia="pl-PL"/>
    </w:rPr>
  </w:style>
  <w:style w:type="character" w:customStyle="1" w:styleId="WW8Num23z0">
    <w:name w:val="WW8Num23z0"/>
    <w:qFormat/>
    <w:rsid w:val="000541C8"/>
    <w:rPr>
      <w:rFonts w:ascii="Times New Roman" w:hAnsi="Times New Roman" w:cs="Times New Roman"/>
      <w:b w:val="0"/>
      <w:bCs w:val="0"/>
      <w:lang w:val="en-US"/>
    </w:rPr>
  </w:style>
  <w:style w:type="character" w:customStyle="1" w:styleId="WW8Num24z0">
    <w:name w:val="WW8Num24z0"/>
    <w:qFormat/>
    <w:rsid w:val="000541C8"/>
    <w:rPr>
      <w:rFonts w:ascii="Times New Roman" w:hAnsi="Times New Roman" w:cs="Times New Roman"/>
    </w:rPr>
  </w:style>
  <w:style w:type="character" w:customStyle="1" w:styleId="WW8Num25z0">
    <w:name w:val="WW8Num25z0"/>
    <w:qFormat/>
    <w:rsid w:val="000541C8"/>
    <w:rPr>
      <w:rFonts w:ascii="Times New Roman" w:eastAsia="Calibri" w:hAnsi="Times New Roman" w:cs="Times New Roman"/>
      <w:kern w:val="0"/>
      <w:lang w:eastAsia="pl-PL" w:bidi="ar-SA"/>
    </w:rPr>
  </w:style>
  <w:style w:type="character" w:customStyle="1" w:styleId="WW8Num26z0">
    <w:name w:val="WW8Num26z0"/>
    <w:qFormat/>
    <w:rsid w:val="000541C8"/>
    <w:rPr>
      <w:rFonts w:ascii="Times New Roman" w:hAnsi="Times New Roman" w:cs="Times New Roman"/>
    </w:rPr>
  </w:style>
  <w:style w:type="character" w:customStyle="1" w:styleId="WW8Num26z1">
    <w:name w:val="WW8Num26z1"/>
    <w:qFormat/>
    <w:rsid w:val="000541C8"/>
  </w:style>
  <w:style w:type="character" w:customStyle="1" w:styleId="WW8Num26z2">
    <w:name w:val="WW8Num26z2"/>
    <w:qFormat/>
    <w:rsid w:val="000541C8"/>
  </w:style>
  <w:style w:type="character" w:customStyle="1" w:styleId="WW8Num26z3">
    <w:name w:val="WW8Num26z3"/>
    <w:qFormat/>
    <w:rsid w:val="000541C8"/>
  </w:style>
  <w:style w:type="character" w:customStyle="1" w:styleId="WW8Num26z4">
    <w:name w:val="WW8Num26z4"/>
    <w:qFormat/>
    <w:rsid w:val="000541C8"/>
  </w:style>
  <w:style w:type="character" w:customStyle="1" w:styleId="WW8Num26z5">
    <w:name w:val="WW8Num26z5"/>
    <w:qFormat/>
    <w:rsid w:val="000541C8"/>
  </w:style>
  <w:style w:type="character" w:customStyle="1" w:styleId="WW8Num26z6">
    <w:name w:val="WW8Num26z6"/>
    <w:qFormat/>
    <w:rsid w:val="000541C8"/>
  </w:style>
  <w:style w:type="character" w:customStyle="1" w:styleId="WW8Num26z7">
    <w:name w:val="WW8Num26z7"/>
    <w:qFormat/>
    <w:rsid w:val="000541C8"/>
  </w:style>
  <w:style w:type="character" w:customStyle="1" w:styleId="WW8Num26z8">
    <w:name w:val="WW8Num26z8"/>
    <w:qFormat/>
    <w:rsid w:val="000541C8"/>
  </w:style>
  <w:style w:type="character" w:customStyle="1" w:styleId="WW8Num27z0">
    <w:name w:val="WW8Num27z0"/>
    <w:qFormat/>
    <w:rsid w:val="000541C8"/>
    <w:rPr>
      <w:rFonts w:cs="Times New Roman"/>
      <w:b w:val="0"/>
    </w:rPr>
  </w:style>
  <w:style w:type="character" w:customStyle="1" w:styleId="WW8Num27z1">
    <w:name w:val="WW8Num27z1"/>
    <w:qFormat/>
    <w:rsid w:val="000541C8"/>
    <w:rPr>
      <w:rFonts w:cs="Times New Roman"/>
    </w:rPr>
  </w:style>
  <w:style w:type="character" w:customStyle="1" w:styleId="WW8Num28z0">
    <w:name w:val="WW8Num28z0"/>
    <w:qFormat/>
    <w:rsid w:val="000541C8"/>
  </w:style>
  <w:style w:type="character" w:customStyle="1" w:styleId="WW8Num28z1">
    <w:name w:val="WW8Num28z1"/>
    <w:qFormat/>
    <w:rsid w:val="000541C8"/>
  </w:style>
  <w:style w:type="character" w:customStyle="1" w:styleId="WW8Num28z2">
    <w:name w:val="WW8Num28z2"/>
    <w:qFormat/>
    <w:rsid w:val="000541C8"/>
  </w:style>
  <w:style w:type="character" w:customStyle="1" w:styleId="WW8Num28z3">
    <w:name w:val="WW8Num28z3"/>
    <w:qFormat/>
    <w:rsid w:val="000541C8"/>
  </w:style>
  <w:style w:type="character" w:customStyle="1" w:styleId="WW8Num28z4">
    <w:name w:val="WW8Num28z4"/>
    <w:qFormat/>
    <w:rsid w:val="000541C8"/>
  </w:style>
  <w:style w:type="character" w:customStyle="1" w:styleId="WW8Num28z5">
    <w:name w:val="WW8Num28z5"/>
    <w:qFormat/>
    <w:rsid w:val="000541C8"/>
  </w:style>
  <w:style w:type="character" w:customStyle="1" w:styleId="WW8Num28z6">
    <w:name w:val="WW8Num28z6"/>
    <w:qFormat/>
    <w:rsid w:val="000541C8"/>
  </w:style>
  <w:style w:type="character" w:customStyle="1" w:styleId="WW8Num28z7">
    <w:name w:val="WW8Num28z7"/>
    <w:qFormat/>
    <w:rsid w:val="000541C8"/>
  </w:style>
  <w:style w:type="character" w:customStyle="1" w:styleId="WW8Num28z8">
    <w:name w:val="WW8Num28z8"/>
    <w:qFormat/>
    <w:rsid w:val="000541C8"/>
  </w:style>
  <w:style w:type="character" w:customStyle="1" w:styleId="WW8Num29z0">
    <w:name w:val="WW8Num29z0"/>
    <w:qFormat/>
    <w:rsid w:val="000541C8"/>
  </w:style>
  <w:style w:type="character" w:customStyle="1" w:styleId="WW8Num29z1">
    <w:name w:val="WW8Num29z1"/>
    <w:qFormat/>
    <w:rsid w:val="000541C8"/>
  </w:style>
  <w:style w:type="character" w:customStyle="1" w:styleId="WW8Num29z2">
    <w:name w:val="WW8Num29z2"/>
    <w:qFormat/>
    <w:rsid w:val="000541C8"/>
  </w:style>
  <w:style w:type="character" w:customStyle="1" w:styleId="WW8Num29z3">
    <w:name w:val="WW8Num29z3"/>
    <w:qFormat/>
    <w:rsid w:val="000541C8"/>
  </w:style>
  <w:style w:type="character" w:customStyle="1" w:styleId="WW8Num29z4">
    <w:name w:val="WW8Num29z4"/>
    <w:qFormat/>
    <w:rsid w:val="000541C8"/>
  </w:style>
  <w:style w:type="character" w:customStyle="1" w:styleId="WW8Num29z5">
    <w:name w:val="WW8Num29z5"/>
    <w:qFormat/>
    <w:rsid w:val="000541C8"/>
  </w:style>
  <w:style w:type="character" w:customStyle="1" w:styleId="WW8Num29z6">
    <w:name w:val="WW8Num29z6"/>
    <w:qFormat/>
    <w:rsid w:val="000541C8"/>
  </w:style>
  <w:style w:type="character" w:customStyle="1" w:styleId="WW8Num29z7">
    <w:name w:val="WW8Num29z7"/>
    <w:qFormat/>
    <w:rsid w:val="000541C8"/>
  </w:style>
  <w:style w:type="character" w:customStyle="1" w:styleId="WW8Num29z8">
    <w:name w:val="WW8Num29z8"/>
    <w:qFormat/>
    <w:rsid w:val="000541C8"/>
  </w:style>
  <w:style w:type="character" w:customStyle="1" w:styleId="WW8Num30z0">
    <w:name w:val="WW8Num30z0"/>
    <w:qFormat/>
    <w:rsid w:val="000541C8"/>
    <w:rPr>
      <w:rFonts w:cs="Times New Roman"/>
    </w:rPr>
  </w:style>
  <w:style w:type="character" w:customStyle="1" w:styleId="WW8Num30z1">
    <w:name w:val="WW8Num30z1"/>
    <w:qFormat/>
    <w:rsid w:val="000541C8"/>
    <w:rPr>
      <w:rFonts w:cs="Times New Roman"/>
    </w:rPr>
  </w:style>
  <w:style w:type="character" w:customStyle="1" w:styleId="WW8Num31z0">
    <w:name w:val="WW8Num31z0"/>
    <w:qFormat/>
    <w:rsid w:val="000541C8"/>
    <w:rPr>
      <w:b/>
    </w:rPr>
  </w:style>
  <w:style w:type="character" w:customStyle="1" w:styleId="WW8Num31z1">
    <w:name w:val="WW8Num31z1"/>
    <w:qFormat/>
    <w:rsid w:val="000541C8"/>
  </w:style>
  <w:style w:type="character" w:customStyle="1" w:styleId="WW8Num31z2">
    <w:name w:val="WW8Num31z2"/>
    <w:qFormat/>
    <w:rsid w:val="000541C8"/>
  </w:style>
  <w:style w:type="character" w:customStyle="1" w:styleId="WW8Num31z3">
    <w:name w:val="WW8Num31z3"/>
    <w:qFormat/>
    <w:rsid w:val="000541C8"/>
  </w:style>
  <w:style w:type="character" w:customStyle="1" w:styleId="WW8Num31z4">
    <w:name w:val="WW8Num31z4"/>
    <w:qFormat/>
    <w:rsid w:val="000541C8"/>
  </w:style>
  <w:style w:type="character" w:customStyle="1" w:styleId="WW8Num31z5">
    <w:name w:val="WW8Num31z5"/>
    <w:qFormat/>
    <w:rsid w:val="000541C8"/>
  </w:style>
  <w:style w:type="character" w:customStyle="1" w:styleId="WW8Num31z6">
    <w:name w:val="WW8Num31z6"/>
    <w:qFormat/>
    <w:rsid w:val="000541C8"/>
  </w:style>
  <w:style w:type="character" w:customStyle="1" w:styleId="WW8Num31z7">
    <w:name w:val="WW8Num31z7"/>
    <w:qFormat/>
    <w:rsid w:val="000541C8"/>
  </w:style>
  <w:style w:type="character" w:customStyle="1" w:styleId="WW8Num31z8">
    <w:name w:val="WW8Num31z8"/>
    <w:qFormat/>
    <w:rsid w:val="000541C8"/>
  </w:style>
  <w:style w:type="character" w:customStyle="1" w:styleId="WW8Num32z0">
    <w:name w:val="WW8Num32z0"/>
    <w:qFormat/>
    <w:rsid w:val="000541C8"/>
    <w:rPr>
      <w:rFonts w:ascii="Symbol" w:hAnsi="Symbol" w:cs="Symbol"/>
    </w:rPr>
  </w:style>
  <w:style w:type="character" w:customStyle="1" w:styleId="WW8Num32z1">
    <w:name w:val="WW8Num32z1"/>
    <w:qFormat/>
    <w:rsid w:val="000541C8"/>
    <w:rPr>
      <w:rFonts w:ascii="Courier New" w:hAnsi="Courier New" w:cs="Courier New"/>
    </w:rPr>
  </w:style>
  <w:style w:type="character" w:customStyle="1" w:styleId="WW8Num32z2">
    <w:name w:val="WW8Num32z2"/>
    <w:qFormat/>
    <w:rsid w:val="000541C8"/>
    <w:rPr>
      <w:rFonts w:ascii="Wingdings" w:hAnsi="Wingdings" w:cs="Wingdings"/>
    </w:rPr>
  </w:style>
  <w:style w:type="character" w:customStyle="1" w:styleId="WW8Num33z0">
    <w:name w:val="WW8Num33z0"/>
    <w:qFormat/>
    <w:rsid w:val="000541C8"/>
  </w:style>
  <w:style w:type="character" w:customStyle="1" w:styleId="WW8Num33z1">
    <w:name w:val="WW8Num33z1"/>
    <w:qFormat/>
    <w:rsid w:val="000541C8"/>
  </w:style>
  <w:style w:type="character" w:customStyle="1" w:styleId="WW8Num33z2">
    <w:name w:val="WW8Num33z2"/>
    <w:qFormat/>
    <w:rsid w:val="000541C8"/>
  </w:style>
  <w:style w:type="character" w:customStyle="1" w:styleId="WW8Num33z3">
    <w:name w:val="WW8Num33z3"/>
    <w:qFormat/>
    <w:rsid w:val="000541C8"/>
  </w:style>
  <w:style w:type="character" w:customStyle="1" w:styleId="WW8Num33z4">
    <w:name w:val="WW8Num33z4"/>
    <w:qFormat/>
    <w:rsid w:val="000541C8"/>
  </w:style>
  <w:style w:type="character" w:customStyle="1" w:styleId="WW8Num33z5">
    <w:name w:val="WW8Num33z5"/>
    <w:qFormat/>
    <w:rsid w:val="000541C8"/>
  </w:style>
  <w:style w:type="character" w:customStyle="1" w:styleId="WW8Num33z6">
    <w:name w:val="WW8Num33z6"/>
    <w:qFormat/>
    <w:rsid w:val="000541C8"/>
  </w:style>
  <w:style w:type="character" w:customStyle="1" w:styleId="WW8Num33z7">
    <w:name w:val="WW8Num33z7"/>
    <w:qFormat/>
    <w:rsid w:val="000541C8"/>
  </w:style>
  <w:style w:type="character" w:customStyle="1" w:styleId="WW8Num33z8">
    <w:name w:val="WW8Num33z8"/>
    <w:qFormat/>
    <w:rsid w:val="000541C8"/>
  </w:style>
  <w:style w:type="character" w:customStyle="1" w:styleId="WW8Num34z0">
    <w:name w:val="WW8Num34z0"/>
    <w:qFormat/>
    <w:rsid w:val="000541C8"/>
    <w:rPr>
      <w:rFonts w:cs="Times New Roman"/>
    </w:rPr>
  </w:style>
  <w:style w:type="character" w:customStyle="1" w:styleId="WW8Num34z1">
    <w:name w:val="WW8Num34z1"/>
    <w:qFormat/>
    <w:rsid w:val="000541C8"/>
    <w:rPr>
      <w:rFonts w:cs="Times New Roman"/>
    </w:rPr>
  </w:style>
  <w:style w:type="character" w:customStyle="1" w:styleId="WW8Num35z0">
    <w:name w:val="WW8Num35z0"/>
    <w:qFormat/>
    <w:rsid w:val="000541C8"/>
    <w:rPr>
      <w:rFonts w:ascii="Times New Roman" w:eastAsia="Calibri" w:hAnsi="Times New Roman" w:cs="Times New Roman"/>
      <w:kern w:val="0"/>
      <w:lang w:bidi="ar-SA"/>
    </w:rPr>
  </w:style>
  <w:style w:type="character" w:customStyle="1" w:styleId="WW8Num35z1">
    <w:name w:val="WW8Num35z1"/>
    <w:qFormat/>
    <w:rsid w:val="000541C8"/>
  </w:style>
  <w:style w:type="character" w:customStyle="1" w:styleId="WW8Num35z2">
    <w:name w:val="WW8Num35z2"/>
    <w:qFormat/>
    <w:rsid w:val="000541C8"/>
  </w:style>
  <w:style w:type="character" w:customStyle="1" w:styleId="WW8Num35z3">
    <w:name w:val="WW8Num35z3"/>
    <w:qFormat/>
    <w:rsid w:val="000541C8"/>
  </w:style>
  <w:style w:type="character" w:customStyle="1" w:styleId="WW8Num35z4">
    <w:name w:val="WW8Num35z4"/>
    <w:qFormat/>
    <w:rsid w:val="000541C8"/>
  </w:style>
  <w:style w:type="character" w:customStyle="1" w:styleId="WW8Num35z5">
    <w:name w:val="WW8Num35z5"/>
    <w:qFormat/>
    <w:rsid w:val="000541C8"/>
  </w:style>
  <w:style w:type="character" w:customStyle="1" w:styleId="WW8Num35z6">
    <w:name w:val="WW8Num35z6"/>
    <w:qFormat/>
    <w:rsid w:val="000541C8"/>
  </w:style>
  <w:style w:type="character" w:customStyle="1" w:styleId="WW8Num35z7">
    <w:name w:val="WW8Num35z7"/>
    <w:qFormat/>
    <w:rsid w:val="000541C8"/>
  </w:style>
  <w:style w:type="character" w:customStyle="1" w:styleId="WW8Num35z8">
    <w:name w:val="WW8Num35z8"/>
    <w:qFormat/>
    <w:rsid w:val="000541C8"/>
  </w:style>
  <w:style w:type="character" w:customStyle="1" w:styleId="Domylnaczcionkaakapitu5">
    <w:name w:val="Domyślna czcionka akapitu5"/>
    <w:qFormat/>
    <w:rsid w:val="000541C8"/>
  </w:style>
  <w:style w:type="character" w:customStyle="1" w:styleId="WW8Num13z4">
    <w:name w:val="WW8Num13z4"/>
    <w:qFormat/>
    <w:rsid w:val="000541C8"/>
  </w:style>
  <w:style w:type="character" w:customStyle="1" w:styleId="WW8Num13z5">
    <w:name w:val="WW8Num13z5"/>
    <w:qFormat/>
    <w:rsid w:val="000541C8"/>
  </w:style>
  <w:style w:type="character" w:customStyle="1" w:styleId="WW8Num13z6">
    <w:name w:val="WW8Num13z6"/>
    <w:qFormat/>
    <w:rsid w:val="000541C8"/>
  </w:style>
  <w:style w:type="character" w:customStyle="1" w:styleId="WW8Num13z7">
    <w:name w:val="WW8Num13z7"/>
    <w:qFormat/>
    <w:rsid w:val="000541C8"/>
  </w:style>
  <w:style w:type="character" w:customStyle="1" w:styleId="WW8Num13z8">
    <w:name w:val="WW8Num13z8"/>
    <w:qFormat/>
    <w:rsid w:val="000541C8"/>
  </w:style>
  <w:style w:type="character" w:customStyle="1" w:styleId="WW8Num16z4">
    <w:name w:val="WW8Num16z4"/>
    <w:qFormat/>
    <w:rsid w:val="000541C8"/>
  </w:style>
  <w:style w:type="character" w:customStyle="1" w:styleId="WW8Num16z5">
    <w:name w:val="WW8Num16z5"/>
    <w:qFormat/>
    <w:rsid w:val="000541C8"/>
  </w:style>
  <w:style w:type="character" w:customStyle="1" w:styleId="WW8Num16z6">
    <w:name w:val="WW8Num16z6"/>
    <w:qFormat/>
    <w:rsid w:val="000541C8"/>
  </w:style>
  <w:style w:type="character" w:customStyle="1" w:styleId="WW8Num16z7">
    <w:name w:val="WW8Num16z7"/>
    <w:qFormat/>
    <w:rsid w:val="000541C8"/>
  </w:style>
  <w:style w:type="character" w:customStyle="1" w:styleId="WW8Num16z8">
    <w:name w:val="WW8Num16z8"/>
    <w:qFormat/>
    <w:rsid w:val="000541C8"/>
  </w:style>
  <w:style w:type="character" w:customStyle="1" w:styleId="WW8Num17z1">
    <w:name w:val="WW8Num17z1"/>
    <w:qFormat/>
    <w:rsid w:val="000541C8"/>
    <w:rPr>
      <w:rFonts w:ascii="Courier New" w:hAnsi="Courier New" w:cs="Courier New"/>
    </w:rPr>
  </w:style>
  <w:style w:type="character" w:customStyle="1" w:styleId="WW8Num17z2">
    <w:name w:val="WW8Num17z2"/>
    <w:qFormat/>
    <w:rsid w:val="000541C8"/>
    <w:rPr>
      <w:rFonts w:ascii="Wingdings" w:hAnsi="Wingdings" w:cs="Wingdings"/>
    </w:rPr>
  </w:style>
  <w:style w:type="character" w:customStyle="1" w:styleId="WW8Num18z1">
    <w:name w:val="WW8Num18z1"/>
    <w:qFormat/>
    <w:rsid w:val="000541C8"/>
  </w:style>
  <w:style w:type="character" w:customStyle="1" w:styleId="WW8Num18z2">
    <w:name w:val="WW8Num18z2"/>
    <w:qFormat/>
    <w:rsid w:val="000541C8"/>
  </w:style>
  <w:style w:type="character" w:customStyle="1" w:styleId="WW8Num18z3">
    <w:name w:val="WW8Num18z3"/>
    <w:qFormat/>
    <w:rsid w:val="000541C8"/>
  </w:style>
  <w:style w:type="character" w:customStyle="1" w:styleId="WW8Num18z4">
    <w:name w:val="WW8Num18z4"/>
    <w:qFormat/>
    <w:rsid w:val="000541C8"/>
  </w:style>
  <w:style w:type="character" w:customStyle="1" w:styleId="WW8Num18z5">
    <w:name w:val="WW8Num18z5"/>
    <w:qFormat/>
    <w:rsid w:val="000541C8"/>
  </w:style>
  <w:style w:type="character" w:customStyle="1" w:styleId="WW8Num18z6">
    <w:name w:val="WW8Num18z6"/>
    <w:qFormat/>
    <w:rsid w:val="000541C8"/>
  </w:style>
  <w:style w:type="character" w:customStyle="1" w:styleId="WW8Num18z7">
    <w:name w:val="WW8Num18z7"/>
    <w:qFormat/>
    <w:rsid w:val="000541C8"/>
  </w:style>
  <w:style w:type="character" w:customStyle="1" w:styleId="WW8Num18z8">
    <w:name w:val="WW8Num18z8"/>
    <w:qFormat/>
    <w:rsid w:val="000541C8"/>
  </w:style>
  <w:style w:type="character" w:customStyle="1" w:styleId="WW8Num19z1">
    <w:name w:val="WW8Num19z1"/>
    <w:qFormat/>
    <w:rsid w:val="000541C8"/>
  </w:style>
  <w:style w:type="character" w:customStyle="1" w:styleId="WW8Num19z2">
    <w:name w:val="WW8Num19z2"/>
    <w:qFormat/>
    <w:rsid w:val="000541C8"/>
  </w:style>
  <w:style w:type="character" w:customStyle="1" w:styleId="WW8Num19z3">
    <w:name w:val="WW8Num19z3"/>
    <w:qFormat/>
    <w:rsid w:val="000541C8"/>
  </w:style>
  <w:style w:type="character" w:customStyle="1" w:styleId="WW8Num19z4">
    <w:name w:val="WW8Num19z4"/>
    <w:qFormat/>
    <w:rsid w:val="000541C8"/>
  </w:style>
  <w:style w:type="character" w:customStyle="1" w:styleId="WW8Num19z5">
    <w:name w:val="WW8Num19z5"/>
    <w:qFormat/>
    <w:rsid w:val="000541C8"/>
  </w:style>
  <w:style w:type="character" w:customStyle="1" w:styleId="WW8Num19z6">
    <w:name w:val="WW8Num19z6"/>
    <w:qFormat/>
    <w:rsid w:val="000541C8"/>
  </w:style>
  <w:style w:type="character" w:customStyle="1" w:styleId="WW8Num19z7">
    <w:name w:val="WW8Num19z7"/>
    <w:qFormat/>
    <w:rsid w:val="000541C8"/>
  </w:style>
  <w:style w:type="character" w:customStyle="1" w:styleId="WW8Num19z8">
    <w:name w:val="WW8Num19z8"/>
    <w:qFormat/>
    <w:rsid w:val="000541C8"/>
  </w:style>
  <w:style w:type="character" w:customStyle="1" w:styleId="WW8Num22z1">
    <w:name w:val="WW8Num22z1"/>
    <w:qFormat/>
    <w:rsid w:val="000541C8"/>
    <w:rPr>
      <w:rFonts w:ascii="Courier New" w:hAnsi="Courier New" w:cs="Courier New"/>
    </w:rPr>
  </w:style>
  <w:style w:type="character" w:customStyle="1" w:styleId="WW8Num22z2">
    <w:name w:val="WW8Num22z2"/>
    <w:qFormat/>
    <w:rsid w:val="000541C8"/>
    <w:rPr>
      <w:rFonts w:ascii="Wingdings" w:hAnsi="Wingdings" w:cs="Wingdings"/>
    </w:rPr>
  </w:style>
  <w:style w:type="character" w:customStyle="1" w:styleId="WW8Num22z3">
    <w:name w:val="WW8Num22z3"/>
    <w:qFormat/>
    <w:rsid w:val="000541C8"/>
    <w:rPr>
      <w:rFonts w:ascii="Symbol" w:hAnsi="Symbol" w:cs="Symbol"/>
    </w:rPr>
  </w:style>
  <w:style w:type="character" w:customStyle="1" w:styleId="WW8Num23z1">
    <w:name w:val="WW8Num23z1"/>
    <w:qFormat/>
    <w:rsid w:val="000541C8"/>
    <w:rPr>
      <w:rFonts w:ascii="Courier New" w:hAnsi="Courier New" w:cs="Courier New"/>
    </w:rPr>
  </w:style>
  <w:style w:type="character" w:customStyle="1" w:styleId="WW8Num23z3">
    <w:name w:val="WW8Num23z3"/>
    <w:qFormat/>
    <w:rsid w:val="000541C8"/>
    <w:rPr>
      <w:rFonts w:ascii="Symbol" w:hAnsi="Symbol" w:cs="Symbol"/>
    </w:rPr>
  </w:style>
  <w:style w:type="character" w:customStyle="1" w:styleId="WW8Num24z1">
    <w:name w:val="WW8Num24z1"/>
    <w:qFormat/>
    <w:rsid w:val="000541C8"/>
  </w:style>
  <w:style w:type="character" w:customStyle="1" w:styleId="WW8Num24z2">
    <w:name w:val="WW8Num24z2"/>
    <w:qFormat/>
    <w:rsid w:val="000541C8"/>
  </w:style>
  <w:style w:type="character" w:customStyle="1" w:styleId="WW8Num24z3">
    <w:name w:val="WW8Num24z3"/>
    <w:qFormat/>
    <w:rsid w:val="000541C8"/>
  </w:style>
  <w:style w:type="character" w:customStyle="1" w:styleId="WW8Num24z4">
    <w:name w:val="WW8Num24z4"/>
    <w:qFormat/>
    <w:rsid w:val="000541C8"/>
  </w:style>
  <w:style w:type="character" w:customStyle="1" w:styleId="WW8Num24z5">
    <w:name w:val="WW8Num24z5"/>
    <w:qFormat/>
    <w:rsid w:val="000541C8"/>
  </w:style>
  <w:style w:type="character" w:customStyle="1" w:styleId="WW8Num24z6">
    <w:name w:val="WW8Num24z6"/>
    <w:qFormat/>
    <w:rsid w:val="000541C8"/>
  </w:style>
  <w:style w:type="character" w:customStyle="1" w:styleId="WW8Num24z7">
    <w:name w:val="WW8Num24z7"/>
    <w:qFormat/>
    <w:rsid w:val="000541C8"/>
  </w:style>
  <w:style w:type="character" w:customStyle="1" w:styleId="WW8Num24z8">
    <w:name w:val="WW8Num24z8"/>
    <w:qFormat/>
    <w:rsid w:val="000541C8"/>
  </w:style>
  <w:style w:type="character" w:customStyle="1" w:styleId="WW8Num25z1">
    <w:name w:val="WW8Num25z1"/>
    <w:qFormat/>
    <w:rsid w:val="000541C8"/>
  </w:style>
  <w:style w:type="character" w:customStyle="1" w:styleId="WW8Num25z2">
    <w:name w:val="WW8Num25z2"/>
    <w:qFormat/>
    <w:rsid w:val="000541C8"/>
  </w:style>
  <w:style w:type="character" w:customStyle="1" w:styleId="WW8Num25z3">
    <w:name w:val="WW8Num25z3"/>
    <w:qFormat/>
    <w:rsid w:val="000541C8"/>
  </w:style>
  <w:style w:type="character" w:customStyle="1" w:styleId="WW8Num25z4">
    <w:name w:val="WW8Num25z4"/>
    <w:qFormat/>
    <w:rsid w:val="000541C8"/>
  </w:style>
  <w:style w:type="character" w:customStyle="1" w:styleId="WW8Num25z5">
    <w:name w:val="WW8Num25z5"/>
    <w:qFormat/>
    <w:rsid w:val="000541C8"/>
  </w:style>
  <w:style w:type="character" w:customStyle="1" w:styleId="WW8Num25z6">
    <w:name w:val="WW8Num25z6"/>
    <w:qFormat/>
    <w:rsid w:val="000541C8"/>
  </w:style>
  <w:style w:type="character" w:customStyle="1" w:styleId="WW8Num25z7">
    <w:name w:val="WW8Num25z7"/>
    <w:qFormat/>
    <w:rsid w:val="000541C8"/>
  </w:style>
  <w:style w:type="character" w:customStyle="1" w:styleId="WW8Num25z8">
    <w:name w:val="WW8Num25z8"/>
    <w:qFormat/>
    <w:rsid w:val="000541C8"/>
  </w:style>
  <w:style w:type="character" w:customStyle="1" w:styleId="WW8Num27z2">
    <w:name w:val="WW8Num27z2"/>
    <w:qFormat/>
    <w:rsid w:val="000541C8"/>
  </w:style>
  <w:style w:type="character" w:customStyle="1" w:styleId="WW8Num27z3">
    <w:name w:val="WW8Num27z3"/>
    <w:qFormat/>
    <w:rsid w:val="000541C8"/>
  </w:style>
  <w:style w:type="character" w:customStyle="1" w:styleId="WW8Num27z4">
    <w:name w:val="WW8Num27z4"/>
    <w:qFormat/>
    <w:rsid w:val="000541C8"/>
  </w:style>
  <w:style w:type="character" w:customStyle="1" w:styleId="WW8Num27z5">
    <w:name w:val="WW8Num27z5"/>
    <w:qFormat/>
    <w:rsid w:val="000541C8"/>
  </w:style>
  <w:style w:type="character" w:customStyle="1" w:styleId="WW8Num27z6">
    <w:name w:val="WW8Num27z6"/>
    <w:qFormat/>
    <w:rsid w:val="000541C8"/>
  </w:style>
  <w:style w:type="character" w:customStyle="1" w:styleId="WW8Num27z7">
    <w:name w:val="WW8Num27z7"/>
    <w:qFormat/>
    <w:rsid w:val="000541C8"/>
  </w:style>
  <w:style w:type="character" w:customStyle="1" w:styleId="WW8Num27z8">
    <w:name w:val="WW8Num27z8"/>
    <w:qFormat/>
    <w:rsid w:val="000541C8"/>
  </w:style>
  <w:style w:type="character" w:customStyle="1" w:styleId="WW8Num30z2">
    <w:name w:val="WW8Num30z2"/>
    <w:qFormat/>
    <w:rsid w:val="000541C8"/>
  </w:style>
  <w:style w:type="character" w:customStyle="1" w:styleId="WW8Num30z3">
    <w:name w:val="WW8Num30z3"/>
    <w:qFormat/>
    <w:rsid w:val="000541C8"/>
  </w:style>
  <w:style w:type="character" w:customStyle="1" w:styleId="WW8Num30z4">
    <w:name w:val="WW8Num30z4"/>
    <w:qFormat/>
    <w:rsid w:val="000541C8"/>
  </w:style>
  <w:style w:type="character" w:customStyle="1" w:styleId="WW8Num30z5">
    <w:name w:val="WW8Num30z5"/>
    <w:qFormat/>
    <w:rsid w:val="000541C8"/>
  </w:style>
  <w:style w:type="character" w:customStyle="1" w:styleId="WW8Num30z6">
    <w:name w:val="WW8Num30z6"/>
    <w:qFormat/>
    <w:rsid w:val="000541C8"/>
  </w:style>
  <w:style w:type="character" w:customStyle="1" w:styleId="WW8Num30z7">
    <w:name w:val="WW8Num30z7"/>
    <w:qFormat/>
    <w:rsid w:val="000541C8"/>
  </w:style>
  <w:style w:type="character" w:customStyle="1" w:styleId="WW8Num30z8">
    <w:name w:val="WW8Num30z8"/>
    <w:qFormat/>
    <w:rsid w:val="000541C8"/>
  </w:style>
  <w:style w:type="character" w:customStyle="1" w:styleId="WW8Num32z3">
    <w:name w:val="WW8Num32z3"/>
    <w:qFormat/>
    <w:rsid w:val="000541C8"/>
  </w:style>
  <w:style w:type="character" w:customStyle="1" w:styleId="WW8Num32z4">
    <w:name w:val="WW8Num32z4"/>
    <w:qFormat/>
    <w:rsid w:val="000541C8"/>
  </w:style>
  <w:style w:type="character" w:customStyle="1" w:styleId="WW8Num32z5">
    <w:name w:val="WW8Num32z5"/>
    <w:qFormat/>
    <w:rsid w:val="000541C8"/>
  </w:style>
  <w:style w:type="character" w:customStyle="1" w:styleId="WW8Num32z6">
    <w:name w:val="WW8Num32z6"/>
    <w:qFormat/>
    <w:rsid w:val="000541C8"/>
  </w:style>
  <w:style w:type="character" w:customStyle="1" w:styleId="WW8Num32z7">
    <w:name w:val="WW8Num32z7"/>
    <w:qFormat/>
    <w:rsid w:val="000541C8"/>
  </w:style>
  <w:style w:type="character" w:customStyle="1" w:styleId="WW8Num32z8">
    <w:name w:val="WW8Num32z8"/>
    <w:qFormat/>
    <w:rsid w:val="000541C8"/>
  </w:style>
  <w:style w:type="character" w:customStyle="1" w:styleId="WW8Num34z2">
    <w:name w:val="WW8Num34z2"/>
    <w:qFormat/>
    <w:rsid w:val="000541C8"/>
    <w:rPr>
      <w:rFonts w:ascii="Wingdings" w:hAnsi="Wingdings" w:cs="Wingdings"/>
    </w:rPr>
  </w:style>
  <w:style w:type="character" w:customStyle="1" w:styleId="WW8Num34z3">
    <w:name w:val="WW8Num34z3"/>
    <w:qFormat/>
    <w:rsid w:val="000541C8"/>
    <w:rPr>
      <w:rFonts w:cs="Times New Roman"/>
    </w:rPr>
  </w:style>
  <w:style w:type="character" w:customStyle="1" w:styleId="WW8Num36z0">
    <w:name w:val="WW8Num36z0"/>
    <w:qFormat/>
    <w:rsid w:val="000541C8"/>
    <w:rPr>
      <w:rFonts w:ascii="Times New Roman" w:hAnsi="Times New Roman" w:cs="Times New Roman"/>
      <w:b w:val="0"/>
      <w:bCs w:val="0"/>
    </w:rPr>
  </w:style>
  <w:style w:type="character" w:customStyle="1" w:styleId="WW8Num36z1">
    <w:name w:val="WW8Num36z1"/>
    <w:qFormat/>
    <w:rsid w:val="000541C8"/>
    <w:rPr>
      <w:rFonts w:cs="Times New Roman"/>
    </w:rPr>
  </w:style>
  <w:style w:type="character" w:customStyle="1" w:styleId="WW8Num37z0">
    <w:name w:val="WW8Num37z0"/>
    <w:qFormat/>
    <w:rsid w:val="000541C8"/>
    <w:rPr>
      <w:rFonts w:ascii="Times New Roman" w:hAnsi="Times New Roman" w:cs="Times New Roman"/>
      <w:strike w:val="0"/>
      <w:dstrike w:val="0"/>
    </w:rPr>
  </w:style>
  <w:style w:type="character" w:customStyle="1" w:styleId="WW8Num37z1">
    <w:name w:val="WW8Num37z1"/>
    <w:qFormat/>
    <w:rsid w:val="000541C8"/>
  </w:style>
  <w:style w:type="character" w:customStyle="1" w:styleId="WW8Num37z3">
    <w:name w:val="WW8Num37z3"/>
    <w:qFormat/>
    <w:rsid w:val="000541C8"/>
  </w:style>
  <w:style w:type="character" w:customStyle="1" w:styleId="WW8Num37z4">
    <w:name w:val="WW8Num37z4"/>
    <w:qFormat/>
    <w:rsid w:val="000541C8"/>
  </w:style>
  <w:style w:type="character" w:customStyle="1" w:styleId="WW8Num37z5">
    <w:name w:val="WW8Num37z5"/>
    <w:qFormat/>
    <w:rsid w:val="000541C8"/>
  </w:style>
  <w:style w:type="character" w:customStyle="1" w:styleId="WW8Num37z6">
    <w:name w:val="WW8Num37z6"/>
    <w:qFormat/>
    <w:rsid w:val="000541C8"/>
  </w:style>
  <w:style w:type="character" w:customStyle="1" w:styleId="WW8Num37z7">
    <w:name w:val="WW8Num37z7"/>
    <w:qFormat/>
    <w:rsid w:val="000541C8"/>
  </w:style>
  <w:style w:type="character" w:customStyle="1" w:styleId="WW8Num37z8">
    <w:name w:val="WW8Num37z8"/>
    <w:qFormat/>
    <w:rsid w:val="000541C8"/>
  </w:style>
  <w:style w:type="character" w:customStyle="1" w:styleId="WW8Num38z0">
    <w:name w:val="WW8Num38z0"/>
    <w:qFormat/>
    <w:rsid w:val="000541C8"/>
    <w:rPr>
      <w:strike w:val="0"/>
      <w:dstrike w:val="0"/>
    </w:rPr>
  </w:style>
  <w:style w:type="character" w:customStyle="1" w:styleId="WW8Num38z1">
    <w:name w:val="WW8Num38z1"/>
    <w:qFormat/>
    <w:rsid w:val="000541C8"/>
  </w:style>
  <w:style w:type="character" w:customStyle="1" w:styleId="WW8Num38z2">
    <w:name w:val="WW8Num38z2"/>
    <w:qFormat/>
    <w:rsid w:val="000541C8"/>
  </w:style>
  <w:style w:type="character" w:customStyle="1" w:styleId="WW8Num38z3">
    <w:name w:val="WW8Num38z3"/>
    <w:qFormat/>
    <w:rsid w:val="000541C8"/>
  </w:style>
  <w:style w:type="character" w:customStyle="1" w:styleId="WW8Num38z4">
    <w:name w:val="WW8Num38z4"/>
    <w:qFormat/>
    <w:rsid w:val="000541C8"/>
  </w:style>
  <w:style w:type="character" w:customStyle="1" w:styleId="WW8Num38z5">
    <w:name w:val="WW8Num38z5"/>
    <w:qFormat/>
    <w:rsid w:val="000541C8"/>
  </w:style>
  <w:style w:type="character" w:customStyle="1" w:styleId="WW8Num38z6">
    <w:name w:val="WW8Num38z6"/>
    <w:qFormat/>
    <w:rsid w:val="000541C8"/>
  </w:style>
  <w:style w:type="character" w:customStyle="1" w:styleId="WW8Num38z7">
    <w:name w:val="WW8Num38z7"/>
    <w:qFormat/>
    <w:rsid w:val="000541C8"/>
  </w:style>
  <w:style w:type="character" w:customStyle="1" w:styleId="WW8Num38z8">
    <w:name w:val="WW8Num38z8"/>
    <w:qFormat/>
    <w:rsid w:val="000541C8"/>
  </w:style>
  <w:style w:type="character" w:customStyle="1" w:styleId="WW8Num39z0">
    <w:name w:val="WW8Num39z0"/>
    <w:qFormat/>
    <w:rsid w:val="000541C8"/>
    <w:rPr>
      <w:rFonts w:ascii="Symbol" w:hAnsi="Symbol" w:cs="Symbol"/>
      <w:lang w:val="pl-PL"/>
    </w:rPr>
  </w:style>
  <w:style w:type="character" w:customStyle="1" w:styleId="WW8Num39z1">
    <w:name w:val="WW8Num39z1"/>
    <w:qFormat/>
    <w:rsid w:val="000541C8"/>
    <w:rPr>
      <w:rFonts w:ascii="Courier New" w:hAnsi="Courier New" w:cs="Courier New"/>
    </w:rPr>
  </w:style>
  <w:style w:type="character" w:customStyle="1" w:styleId="WW8Num39z2">
    <w:name w:val="WW8Num39z2"/>
    <w:qFormat/>
    <w:rsid w:val="000541C8"/>
    <w:rPr>
      <w:rFonts w:ascii="Wingdings" w:hAnsi="Wingdings" w:cs="Wingdings"/>
    </w:rPr>
  </w:style>
  <w:style w:type="character" w:customStyle="1" w:styleId="WW8Num40z0">
    <w:name w:val="WW8Num40z0"/>
    <w:qFormat/>
    <w:rsid w:val="000541C8"/>
    <w:rPr>
      <w:b w:val="0"/>
      <w:strike w:val="0"/>
      <w:dstrike w:val="0"/>
    </w:rPr>
  </w:style>
  <w:style w:type="character" w:customStyle="1" w:styleId="WW8Num40z1">
    <w:name w:val="WW8Num40z1"/>
    <w:qFormat/>
    <w:rsid w:val="000541C8"/>
    <w:rPr>
      <w:b w:val="0"/>
    </w:rPr>
  </w:style>
  <w:style w:type="character" w:customStyle="1" w:styleId="WW8Num40z3">
    <w:name w:val="WW8Num40z3"/>
    <w:qFormat/>
    <w:rsid w:val="000541C8"/>
    <w:rPr>
      <w:b/>
    </w:rPr>
  </w:style>
  <w:style w:type="character" w:customStyle="1" w:styleId="WW8Num40z6">
    <w:name w:val="WW8Num40z6"/>
    <w:qFormat/>
    <w:rsid w:val="000541C8"/>
  </w:style>
  <w:style w:type="character" w:customStyle="1" w:styleId="WW8Num40z7">
    <w:name w:val="WW8Num40z7"/>
    <w:qFormat/>
    <w:rsid w:val="000541C8"/>
  </w:style>
  <w:style w:type="character" w:customStyle="1" w:styleId="WW8Num40z8">
    <w:name w:val="WW8Num40z8"/>
    <w:qFormat/>
    <w:rsid w:val="000541C8"/>
  </w:style>
  <w:style w:type="character" w:customStyle="1" w:styleId="WW8Num41z0">
    <w:name w:val="WW8Num41z0"/>
    <w:qFormat/>
    <w:rsid w:val="000541C8"/>
    <w:rPr>
      <w:rFonts w:ascii="Times New Roman" w:hAnsi="Times New Roman" w:cs="Times New Roman"/>
      <w:b w:val="0"/>
      <w:bCs w:val="0"/>
    </w:rPr>
  </w:style>
  <w:style w:type="character" w:customStyle="1" w:styleId="WW8Num41z2">
    <w:name w:val="WW8Num41z2"/>
    <w:qFormat/>
    <w:rsid w:val="000541C8"/>
    <w:rPr>
      <w:rFonts w:cs="Times New Roman"/>
    </w:rPr>
  </w:style>
  <w:style w:type="character" w:customStyle="1" w:styleId="WW8Num42z0">
    <w:name w:val="WW8Num42z0"/>
    <w:qFormat/>
    <w:rsid w:val="000541C8"/>
    <w:rPr>
      <w:rFonts w:ascii="Times New Roman" w:hAnsi="Times New Roman" w:cs="Times New Roman"/>
    </w:rPr>
  </w:style>
  <w:style w:type="character" w:customStyle="1" w:styleId="WW8Num42z1">
    <w:name w:val="WW8Num42z1"/>
    <w:qFormat/>
    <w:rsid w:val="000541C8"/>
  </w:style>
  <w:style w:type="character" w:customStyle="1" w:styleId="WW8Num42z2">
    <w:name w:val="WW8Num42z2"/>
    <w:qFormat/>
    <w:rsid w:val="000541C8"/>
  </w:style>
  <w:style w:type="character" w:customStyle="1" w:styleId="WW8Num42z3">
    <w:name w:val="WW8Num42z3"/>
    <w:qFormat/>
    <w:rsid w:val="000541C8"/>
  </w:style>
  <w:style w:type="character" w:customStyle="1" w:styleId="WW8Num42z4">
    <w:name w:val="WW8Num42z4"/>
    <w:qFormat/>
    <w:rsid w:val="000541C8"/>
  </w:style>
  <w:style w:type="character" w:customStyle="1" w:styleId="WW8Num42z5">
    <w:name w:val="WW8Num42z5"/>
    <w:qFormat/>
    <w:rsid w:val="000541C8"/>
  </w:style>
  <w:style w:type="character" w:customStyle="1" w:styleId="WW8Num42z6">
    <w:name w:val="WW8Num42z6"/>
    <w:qFormat/>
    <w:rsid w:val="000541C8"/>
  </w:style>
  <w:style w:type="character" w:customStyle="1" w:styleId="WW8Num42z7">
    <w:name w:val="WW8Num42z7"/>
    <w:qFormat/>
    <w:rsid w:val="000541C8"/>
  </w:style>
  <w:style w:type="character" w:customStyle="1" w:styleId="WW8Num42z8">
    <w:name w:val="WW8Num42z8"/>
    <w:qFormat/>
    <w:rsid w:val="000541C8"/>
  </w:style>
  <w:style w:type="character" w:customStyle="1" w:styleId="WW8Num43z0">
    <w:name w:val="WW8Num43z0"/>
    <w:qFormat/>
    <w:rsid w:val="000541C8"/>
    <w:rPr>
      <w:rFonts w:ascii="Symbol" w:hAnsi="Symbol" w:cs="Symbol"/>
      <w:sz w:val="24"/>
      <w:szCs w:val="24"/>
    </w:rPr>
  </w:style>
  <w:style w:type="character" w:customStyle="1" w:styleId="WW8Num43z1">
    <w:name w:val="WW8Num43z1"/>
    <w:qFormat/>
    <w:rsid w:val="000541C8"/>
    <w:rPr>
      <w:rFonts w:ascii="Courier New" w:hAnsi="Courier New" w:cs="Courier New"/>
    </w:rPr>
  </w:style>
  <w:style w:type="character" w:customStyle="1" w:styleId="WW8Num43z2">
    <w:name w:val="WW8Num43z2"/>
    <w:qFormat/>
    <w:rsid w:val="000541C8"/>
    <w:rPr>
      <w:rFonts w:ascii="Wingdings" w:hAnsi="Wingdings" w:cs="Wingdings"/>
    </w:rPr>
  </w:style>
  <w:style w:type="character" w:customStyle="1" w:styleId="WW8Num44z0">
    <w:name w:val="WW8Num44z0"/>
    <w:qFormat/>
    <w:rsid w:val="000541C8"/>
    <w:rPr>
      <w:rFonts w:ascii="Symbol" w:eastAsia="Times New Roman" w:hAnsi="Symbol" w:cs="Symbol"/>
      <w:color w:val="000000"/>
      <w:sz w:val="24"/>
      <w:szCs w:val="24"/>
      <w:shd w:val="clear" w:color="auto" w:fill="FFFFFF"/>
    </w:rPr>
  </w:style>
  <w:style w:type="character" w:customStyle="1" w:styleId="WW8Num44z1">
    <w:name w:val="WW8Num44z1"/>
    <w:qFormat/>
    <w:rsid w:val="000541C8"/>
    <w:rPr>
      <w:rFonts w:ascii="Courier New" w:hAnsi="Courier New" w:cs="Courier New"/>
    </w:rPr>
  </w:style>
  <w:style w:type="character" w:customStyle="1" w:styleId="WW8Num44z2">
    <w:name w:val="WW8Num44z2"/>
    <w:qFormat/>
    <w:rsid w:val="000541C8"/>
    <w:rPr>
      <w:rFonts w:ascii="Wingdings" w:hAnsi="Wingdings" w:cs="Wingdings"/>
    </w:rPr>
  </w:style>
  <w:style w:type="character" w:customStyle="1" w:styleId="WW8Num45z0">
    <w:name w:val="WW8Num45z0"/>
    <w:qFormat/>
    <w:rsid w:val="000541C8"/>
    <w:rPr>
      <w:rFonts w:ascii="Symbol" w:eastAsia="Times New Roman" w:hAnsi="Symbol" w:cs="Symbol"/>
      <w:color w:val="000000"/>
      <w:sz w:val="24"/>
      <w:szCs w:val="24"/>
    </w:rPr>
  </w:style>
  <w:style w:type="character" w:customStyle="1" w:styleId="WW8Num45z1">
    <w:name w:val="WW8Num45z1"/>
    <w:qFormat/>
    <w:rsid w:val="000541C8"/>
    <w:rPr>
      <w:rFonts w:ascii="Courier New" w:hAnsi="Courier New" w:cs="Courier New"/>
    </w:rPr>
  </w:style>
  <w:style w:type="character" w:customStyle="1" w:styleId="WW8Num45z2">
    <w:name w:val="WW8Num45z2"/>
    <w:qFormat/>
    <w:rsid w:val="000541C8"/>
    <w:rPr>
      <w:rFonts w:ascii="Wingdings" w:hAnsi="Wingdings" w:cs="Wingdings"/>
    </w:rPr>
  </w:style>
  <w:style w:type="character" w:customStyle="1" w:styleId="WW8Num46z0">
    <w:name w:val="WW8Num46z0"/>
    <w:qFormat/>
    <w:rsid w:val="000541C8"/>
    <w:rPr>
      <w:rFonts w:ascii="Times New Roman" w:hAnsi="Times New Roman" w:cs="Times New Roman"/>
      <w:b w:val="0"/>
      <w:color w:val="000000"/>
    </w:rPr>
  </w:style>
  <w:style w:type="character" w:customStyle="1" w:styleId="WW8Num46z1">
    <w:name w:val="WW8Num46z1"/>
    <w:qFormat/>
    <w:rsid w:val="000541C8"/>
    <w:rPr>
      <w:rFonts w:ascii="Arial" w:eastAsia="Times New Roman" w:hAnsi="Arial" w:cs="Arial"/>
    </w:rPr>
  </w:style>
  <w:style w:type="character" w:customStyle="1" w:styleId="WW8Num46z2">
    <w:name w:val="WW8Num46z2"/>
    <w:qFormat/>
    <w:rsid w:val="000541C8"/>
  </w:style>
  <w:style w:type="character" w:customStyle="1" w:styleId="WW8Num46z3">
    <w:name w:val="WW8Num46z3"/>
    <w:qFormat/>
    <w:rsid w:val="000541C8"/>
    <w:rPr>
      <w:rFonts w:ascii="Times New Roman" w:hAnsi="Times New Roman" w:cs="Times New Roman"/>
      <w:b w:val="0"/>
    </w:rPr>
  </w:style>
  <w:style w:type="character" w:customStyle="1" w:styleId="WW8Num46z4">
    <w:name w:val="WW8Num46z4"/>
    <w:qFormat/>
    <w:rsid w:val="000541C8"/>
  </w:style>
  <w:style w:type="character" w:customStyle="1" w:styleId="WW8Num46z5">
    <w:name w:val="WW8Num46z5"/>
    <w:qFormat/>
    <w:rsid w:val="000541C8"/>
  </w:style>
  <w:style w:type="character" w:customStyle="1" w:styleId="WW8Num46z6">
    <w:name w:val="WW8Num46z6"/>
    <w:qFormat/>
    <w:rsid w:val="000541C8"/>
  </w:style>
  <w:style w:type="character" w:customStyle="1" w:styleId="WW8Num46z7">
    <w:name w:val="WW8Num46z7"/>
    <w:qFormat/>
    <w:rsid w:val="000541C8"/>
  </w:style>
  <w:style w:type="character" w:customStyle="1" w:styleId="WW8Num46z8">
    <w:name w:val="WW8Num46z8"/>
    <w:qFormat/>
    <w:rsid w:val="000541C8"/>
  </w:style>
  <w:style w:type="character" w:customStyle="1" w:styleId="WW8Num47z0">
    <w:name w:val="WW8Num47z0"/>
    <w:qFormat/>
    <w:rsid w:val="000541C8"/>
  </w:style>
  <w:style w:type="character" w:customStyle="1" w:styleId="WW8Num47z1">
    <w:name w:val="WW8Num47z1"/>
    <w:qFormat/>
    <w:rsid w:val="000541C8"/>
  </w:style>
  <w:style w:type="character" w:customStyle="1" w:styleId="WW8Num47z2">
    <w:name w:val="WW8Num47z2"/>
    <w:qFormat/>
    <w:rsid w:val="000541C8"/>
  </w:style>
  <w:style w:type="character" w:customStyle="1" w:styleId="WW8Num47z3">
    <w:name w:val="WW8Num47z3"/>
    <w:qFormat/>
    <w:rsid w:val="000541C8"/>
  </w:style>
  <w:style w:type="character" w:customStyle="1" w:styleId="WW8Num47z4">
    <w:name w:val="WW8Num47z4"/>
    <w:qFormat/>
    <w:rsid w:val="000541C8"/>
  </w:style>
  <w:style w:type="character" w:customStyle="1" w:styleId="WW8Num47z5">
    <w:name w:val="WW8Num47z5"/>
    <w:qFormat/>
    <w:rsid w:val="000541C8"/>
  </w:style>
  <w:style w:type="character" w:customStyle="1" w:styleId="WW8Num47z6">
    <w:name w:val="WW8Num47z6"/>
    <w:qFormat/>
    <w:rsid w:val="000541C8"/>
  </w:style>
  <w:style w:type="character" w:customStyle="1" w:styleId="WW8Num47z7">
    <w:name w:val="WW8Num47z7"/>
    <w:qFormat/>
    <w:rsid w:val="000541C8"/>
  </w:style>
  <w:style w:type="character" w:customStyle="1" w:styleId="WW8Num47z8">
    <w:name w:val="WW8Num47z8"/>
    <w:qFormat/>
    <w:rsid w:val="000541C8"/>
  </w:style>
  <w:style w:type="character" w:customStyle="1" w:styleId="WW8Num48z0">
    <w:name w:val="WW8Num48z0"/>
    <w:qFormat/>
    <w:rsid w:val="000541C8"/>
    <w:rPr>
      <w:rFonts w:ascii="Times New Roman" w:hAnsi="Times New Roman" w:cs="Times New Roman"/>
    </w:rPr>
  </w:style>
  <w:style w:type="character" w:customStyle="1" w:styleId="WW8Num48z1">
    <w:name w:val="WW8Num48z1"/>
    <w:qFormat/>
    <w:rsid w:val="000541C8"/>
  </w:style>
  <w:style w:type="character" w:customStyle="1" w:styleId="WW8Num48z2">
    <w:name w:val="WW8Num48z2"/>
    <w:qFormat/>
    <w:rsid w:val="000541C8"/>
  </w:style>
  <w:style w:type="character" w:customStyle="1" w:styleId="WW8Num48z3">
    <w:name w:val="WW8Num48z3"/>
    <w:qFormat/>
    <w:rsid w:val="000541C8"/>
  </w:style>
  <w:style w:type="character" w:customStyle="1" w:styleId="WW8Num48z4">
    <w:name w:val="WW8Num48z4"/>
    <w:qFormat/>
    <w:rsid w:val="000541C8"/>
  </w:style>
  <w:style w:type="character" w:customStyle="1" w:styleId="WW8Num48z5">
    <w:name w:val="WW8Num48z5"/>
    <w:qFormat/>
    <w:rsid w:val="000541C8"/>
  </w:style>
  <w:style w:type="character" w:customStyle="1" w:styleId="WW8Num48z6">
    <w:name w:val="WW8Num48z6"/>
    <w:qFormat/>
    <w:rsid w:val="000541C8"/>
  </w:style>
  <w:style w:type="character" w:customStyle="1" w:styleId="WW8Num48z7">
    <w:name w:val="WW8Num48z7"/>
    <w:qFormat/>
    <w:rsid w:val="000541C8"/>
  </w:style>
  <w:style w:type="character" w:customStyle="1" w:styleId="WW8Num48z8">
    <w:name w:val="WW8Num48z8"/>
    <w:qFormat/>
    <w:rsid w:val="000541C8"/>
  </w:style>
  <w:style w:type="character" w:customStyle="1" w:styleId="WW8Num49z0">
    <w:name w:val="WW8Num49z0"/>
    <w:qFormat/>
    <w:rsid w:val="000541C8"/>
    <w:rPr>
      <w:rFonts w:ascii="Symbol" w:hAnsi="Symbol" w:cs="Symbol"/>
    </w:rPr>
  </w:style>
  <w:style w:type="character" w:customStyle="1" w:styleId="WW8Num49z1">
    <w:name w:val="WW8Num49z1"/>
    <w:qFormat/>
    <w:rsid w:val="000541C8"/>
    <w:rPr>
      <w:rFonts w:ascii="Courier New" w:hAnsi="Courier New" w:cs="Courier New"/>
    </w:rPr>
  </w:style>
  <w:style w:type="character" w:customStyle="1" w:styleId="WW8Num49z2">
    <w:name w:val="WW8Num49z2"/>
    <w:qFormat/>
    <w:rsid w:val="000541C8"/>
    <w:rPr>
      <w:rFonts w:ascii="Wingdings" w:hAnsi="Wingdings" w:cs="Wingdings"/>
    </w:rPr>
  </w:style>
  <w:style w:type="character" w:customStyle="1" w:styleId="WW8Num50z0">
    <w:name w:val="WW8Num50z0"/>
    <w:qFormat/>
    <w:rsid w:val="000541C8"/>
    <w:rPr>
      <w:rFonts w:ascii="Times New Roman" w:hAnsi="Times New Roman" w:cs="Times New Roman"/>
      <w:b w:val="0"/>
      <w:bCs w:val="0"/>
      <w:lang w:val="en-US"/>
    </w:rPr>
  </w:style>
  <w:style w:type="character" w:customStyle="1" w:styleId="WW8Num50z2">
    <w:name w:val="WW8Num50z2"/>
    <w:qFormat/>
    <w:rsid w:val="000541C8"/>
    <w:rPr>
      <w:rFonts w:cs="Times New Roman"/>
    </w:rPr>
  </w:style>
  <w:style w:type="character" w:customStyle="1" w:styleId="WW8Num51z0">
    <w:name w:val="WW8Num51z0"/>
    <w:qFormat/>
    <w:rsid w:val="000541C8"/>
    <w:rPr>
      <w:rFonts w:ascii="Symbol" w:eastAsia="Times New Roman" w:hAnsi="Symbol" w:cs="Symbol"/>
      <w:color w:val="000000"/>
      <w:sz w:val="24"/>
      <w:szCs w:val="24"/>
    </w:rPr>
  </w:style>
  <w:style w:type="character" w:customStyle="1" w:styleId="WW8Num51z1">
    <w:name w:val="WW8Num51z1"/>
    <w:qFormat/>
    <w:rsid w:val="000541C8"/>
    <w:rPr>
      <w:rFonts w:ascii="Courier New" w:hAnsi="Courier New" w:cs="Courier New"/>
    </w:rPr>
  </w:style>
  <w:style w:type="character" w:customStyle="1" w:styleId="WW8Num51z2">
    <w:name w:val="WW8Num51z2"/>
    <w:qFormat/>
    <w:rsid w:val="000541C8"/>
    <w:rPr>
      <w:rFonts w:ascii="Wingdings" w:hAnsi="Wingdings" w:cs="Wingdings"/>
    </w:rPr>
  </w:style>
  <w:style w:type="character" w:customStyle="1" w:styleId="WW8Num52z0">
    <w:name w:val="WW8Num52z0"/>
    <w:qFormat/>
    <w:rsid w:val="000541C8"/>
  </w:style>
  <w:style w:type="character" w:customStyle="1" w:styleId="WW8Num52z1">
    <w:name w:val="WW8Num52z1"/>
    <w:qFormat/>
    <w:rsid w:val="000541C8"/>
  </w:style>
  <w:style w:type="character" w:customStyle="1" w:styleId="WW8Num52z2">
    <w:name w:val="WW8Num52z2"/>
    <w:qFormat/>
    <w:rsid w:val="000541C8"/>
  </w:style>
  <w:style w:type="character" w:customStyle="1" w:styleId="WW8Num52z3">
    <w:name w:val="WW8Num52z3"/>
    <w:qFormat/>
    <w:rsid w:val="000541C8"/>
  </w:style>
  <w:style w:type="character" w:customStyle="1" w:styleId="WW8Num52z4">
    <w:name w:val="WW8Num52z4"/>
    <w:qFormat/>
    <w:rsid w:val="000541C8"/>
  </w:style>
  <w:style w:type="character" w:customStyle="1" w:styleId="WW8Num52z5">
    <w:name w:val="WW8Num52z5"/>
    <w:qFormat/>
    <w:rsid w:val="000541C8"/>
  </w:style>
  <w:style w:type="character" w:customStyle="1" w:styleId="WW8Num52z6">
    <w:name w:val="WW8Num52z6"/>
    <w:qFormat/>
    <w:rsid w:val="000541C8"/>
  </w:style>
  <w:style w:type="character" w:customStyle="1" w:styleId="WW8Num52z7">
    <w:name w:val="WW8Num52z7"/>
    <w:qFormat/>
    <w:rsid w:val="000541C8"/>
  </w:style>
  <w:style w:type="character" w:customStyle="1" w:styleId="WW8Num52z8">
    <w:name w:val="WW8Num52z8"/>
    <w:qFormat/>
    <w:rsid w:val="000541C8"/>
  </w:style>
  <w:style w:type="character" w:customStyle="1" w:styleId="WW8Num53z0">
    <w:name w:val="WW8Num53z0"/>
    <w:qFormat/>
    <w:rsid w:val="000541C8"/>
    <w:rPr>
      <w:rFonts w:ascii="Times New Roman" w:eastAsia="Times New Roman" w:hAnsi="Times New Roman" w:cs="Times New Roman"/>
      <w:b/>
      <w:bCs/>
      <w:color w:val="000000"/>
      <w:sz w:val="24"/>
      <w:szCs w:val="24"/>
    </w:rPr>
  </w:style>
  <w:style w:type="character" w:customStyle="1" w:styleId="WW8Num53z1">
    <w:name w:val="WW8Num53z1"/>
    <w:qFormat/>
    <w:rsid w:val="000541C8"/>
    <w:rPr>
      <w:rFonts w:ascii="Symbol" w:eastAsia="Calibri" w:hAnsi="Symbol" w:cs="Times New Roman"/>
    </w:rPr>
  </w:style>
  <w:style w:type="character" w:customStyle="1" w:styleId="WW8Num53z2">
    <w:name w:val="WW8Num53z2"/>
    <w:qFormat/>
    <w:rsid w:val="000541C8"/>
  </w:style>
  <w:style w:type="character" w:customStyle="1" w:styleId="WW8Num53z3">
    <w:name w:val="WW8Num53z3"/>
    <w:qFormat/>
    <w:rsid w:val="000541C8"/>
  </w:style>
  <w:style w:type="character" w:customStyle="1" w:styleId="WW8Num53z4">
    <w:name w:val="WW8Num53z4"/>
    <w:qFormat/>
    <w:rsid w:val="000541C8"/>
  </w:style>
  <w:style w:type="character" w:customStyle="1" w:styleId="WW8Num53z5">
    <w:name w:val="WW8Num53z5"/>
    <w:qFormat/>
    <w:rsid w:val="000541C8"/>
  </w:style>
  <w:style w:type="character" w:customStyle="1" w:styleId="WW8Num53z6">
    <w:name w:val="WW8Num53z6"/>
    <w:qFormat/>
    <w:rsid w:val="000541C8"/>
  </w:style>
  <w:style w:type="character" w:customStyle="1" w:styleId="WW8Num53z7">
    <w:name w:val="WW8Num53z7"/>
    <w:qFormat/>
    <w:rsid w:val="000541C8"/>
  </w:style>
  <w:style w:type="character" w:customStyle="1" w:styleId="WW8Num53z8">
    <w:name w:val="WW8Num53z8"/>
    <w:qFormat/>
    <w:rsid w:val="000541C8"/>
  </w:style>
  <w:style w:type="character" w:customStyle="1" w:styleId="WW8Num54z0">
    <w:name w:val="WW8Num54z0"/>
    <w:qFormat/>
    <w:rsid w:val="000541C8"/>
    <w:rPr>
      <w:rFonts w:ascii="Times New Roman" w:hAnsi="Times New Roman" w:cs="Times New Roman"/>
    </w:rPr>
  </w:style>
  <w:style w:type="character" w:customStyle="1" w:styleId="WW8Num54z1">
    <w:name w:val="WW8Num54z1"/>
    <w:qFormat/>
    <w:rsid w:val="000541C8"/>
  </w:style>
  <w:style w:type="character" w:customStyle="1" w:styleId="WW8Num54z2">
    <w:name w:val="WW8Num54z2"/>
    <w:qFormat/>
    <w:rsid w:val="000541C8"/>
  </w:style>
  <w:style w:type="character" w:customStyle="1" w:styleId="WW8Num54z3">
    <w:name w:val="WW8Num54z3"/>
    <w:qFormat/>
    <w:rsid w:val="000541C8"/>
  </w:style>
  <w:style w:type="character" w:customStyle="1" w:styleId="WW8Num54z4">
    <w:name w:val="WW8Num54z4"/>
    <w:qFormat/>
    <w:rsid w:val="000541C8"/>
  </w:style>
  <w:style w:type="character" w:customStyle="1" w:styleId="WW8Num54z5">
    <w:name w:val="WW8Num54z5"/>
    <w:qFormat/>
    <w:rsid w:val="000541C8"/>
  </w:style>
  <w:style w:type="character" w:customStyle="1" w:styleId="WW8Num54z6">
    <w:name w:val="WW8Num54z6"/>
    <w:qFormat/>
    <w:rsid w:val="000541C8"/>
  </w:style>
  <w:style w:type="character" w:customStyle="1" w:styleId="WW8Num54z7">
    <w:name w:val="WW8Num54z7"/>
    <w:qFormat/>
    <w:rsid w:val="000541C8"/>
  </w:style>
  <w:style w:type="character" w:customStyle="1" w:styleId="WW8Num54z8">
    <w:name w:val="WW8Num54z8"/>
    <w:qFormat/>
    <w:rsid w:val="000541C8"/>
  </w:style>
  <w:style w:type="character" w:customStyle="1" w:styleId="WW8Num55z0">
    <w:name w:val="WW8Num55z0"/>
    <w:qFormat/>
    <w:rsid w:val="000541C8"/>
    <w:rPr>
      <w:rFonts w:ascii="Symbol" w:hAnsi="Symbol" w:cs="Symbol"/>
      <w:color w:val="000000"/>
      <w:sz w:val="24"/>
      <w:szCs w:val="24"/>
    </w:rPr>
  </w:style>
  <w:style w:type="character" w:customStyle="1" w:styleId="WW8Num55z1">
    <w:name w:val="WW8Num55z1"/>
    <w:qFormat/>
    <w:rsid w:val="000541C8"/>
    <w:rPr>
      <w:rFonts w:ascii="Courier New" w:hAnsi="Courier New" w:cs="Courier New"/>
    </w:rPr>
  </w:style>
  <w:style w:type="character" w:customStyle="1" w:styleId="WW8Num55z2">
    <w:name w:val="WW8Num55z2"/>
    <w:qFormat/>
    <w:rsid w:val="000541C8"/>
    <w:rPr>
      <w:rFonts w:ascii="Wingdings" w:hAnsi="Wingdings" w:cs="Wingdings"/>
    </w:rPr>
  </w:style>
  <w:style w:type="character" w:customStyle="1" w:styleId="WW8Num56z0">
    <w:name w:val="WW8Num56z0"/>
    <w:qFormat/>
    <w:rsid w:val="000541C8"/>
    <w:rPr>
      <w:rFonts w:ascii="Symbol" w:eastAsia="Times New Roman" w:hAnsi="Symbol" w:cs="Symbol"/>
      <w:color w:val="000000"/>
      <w:sz w:val="24"/>
      <w:szCs w:val="24"/>
    </w:rPr>
  </w:style>
  <w:style w:type="character" w:customStyle="1" w:styleId="WW8Num56z1">
    <w:name w:val="WW8Num56z1"/>
    <w:qFormat/>
    <w:rsid w:val="000541C8"/>
    <w:rPr>
      <w:rFonts w:ascii="Courier New" w:hAnsi="Courier New" w:cs="Courier New"/>
    </w:rPr>
  </w:style>
  <w:style w:type="character" w:customStyle="1" w:styleId="WW8Num56z2">
    <w:name w:val="WW8Num56z2"/>
    <w:qFormat/>
    <w:rsid w:val="000541C8"/>
    <w:rPr>
      <w:rFonts w:ascii="Wingdings" w:hAnsi="Wingdings" w:cs="Wingdings"/>
    </w:rPr>
  </w:style>
  <w:style w:type="character" w:customStyle="1" w:styleId="WW8Num57z0">
    <w:name w:val="WW8Num57z0"/>
    <w:qFormat/>
    <w:rsid w:val="000541C8"/>
    <w:rPr>
      <w:rFonts w:ascii="Times New Roman" w:hAnsi="Times New Roman" w:cs="Times New Roman"/>
      <w:sz w:val="24"/>
      <w:szCs w:val="24"/>
    </w:rPr>
  </w:style>
  <w:style w:type="character" w:customStyle="1" w:styleId="WW8Num57z1">
    <w:name w:val="WW8Num57z1"/>
    <w:qFormat/>
    <w:rsid w:val="000541C8"/>
    <w:rPr>
      <w:rFonts w:ascii="Times New Roman" w:eastAsia="Times New Roman" w:hAnsi="Times New Roman" w:cs="Times New Roman"/>
      <w:color w:val="000000"/>
      <w:sz w:val="24"/>
      <w:szCs w:val="24"/>
    </w:rPr>
  </w:style>
  <w:style w:type="character" w:customStyle="1" w:styleId="WW8Num57z2">
    <w:name w:val="WW8Num57z2"/>
    <w:qFormat/>
    <w:rsid w:val="000541C8"/>
  </w:style>
  <w:style w:type="character" w:customStyle="1" w:styleId="WW8Num57z3">
    <w:name w:val="WW8Num57z3"/>
    <w:qFormat/>
    <w:rsid w:val="000541C8"/>
  </w:style>
  <w:style w:type="character" w:customStyle="1" w:styleId="WW8Num57z4">
    <w:name w:val="WW8Num57z4"/>
    <w:qFormat/>
    <w:rsid w:val="000541C8"/>
  </w:style>
  <w:style w:type="character" w:customStyle="1" w:styleId="WW8Num57z5">
    <w:name w:val="WW8Num57z5"/>
    <w:qFormat/>
    <w:rsid w:val="000541C8"/>
  </w:style>
  <w:style w:type="character" w:customStyle="1" w:styleId="WW8Num57z6">
    <w:name w:val="WW8Num57z6"/>
    <w:qFormat/>
    <w:rsid w:val="000541C8"/>
  </w:style>
  <w:style w:type="character" w:customStyle="1" w:styleId="WW8Num57z7">
    <w:name w:val="WW8Num57z7"/>
    <w:qFormat/>
    <w:rsid w:val="000541C8"/>
  </w:style>
  <w:style w:type="character" w:customStyle="1" w:styleId="WW8Num57z8">
    <w:name w:val="WW8Num57z8"/>
    <w:qFormat/>
    <w:rsid w:val="000541C8"/>
  </w:style>
  <w:style w:type="character" w:customStyle="1" w:styleId="WW8Num58z0">
    <w:name w:val="WW8Num58z0"/>
    <w:qFormat/>
    <w:rsid w:val="000541C8"/>
    <w:rPr>
      <w:rFonts w:ascii="Times New Roman" w:eastAsia="Calibri" w:hAnsi="Times New Roman" w:cs="Times New Roman"/>
      <w:kern w:val="0"/>
      <w:lang w:bidi="ar-SA"/>
    </w:rPr>
  </w:style>
  <w:style w:type="character" w:customStyle="1" w:styleId="WW8Num58z1">
    <w:name w:val="WW8Num58z1"/>
    <w:qFormat/>
    <w:rsid w:val="000541C8"/>
  </w:style>
  <w:style w:type="character" w:customStyle="1" w:styleId="WW8Num58z2">
    <w:name w:val="WW8Num58z2"/>
    <w:qFormat/>
    <w:rsid w:val="000541C8"/>
  </w:style>
  <w:style w:type="character" w:customStyle="1" w:styleId="WW8Num58z3">
    <w:name w:val="WW8Num58z3"/>
    <w:qFormat/>
    <w:rsid w:val="000541C8"/>
  </w:style>
  <w:style w:type="character" w:customStyle="1" w:styleId="WW8Num58z4">
    <w:name w:val="WW8Num58z4"/>
    <w:qFormat/>
    <w:rsid w:val="000541C8"/>
  </w:style>
  <w:style w:type="character" w:customStyle="1" w:styleId="WW8Num58z5">
    <w:name w:val="WW8Num58z5"/>
    <w:qFormat/>
    <w:rsid w:val="000541C8"/>
  </w:style>
  <w:style w:type="character" w:customStyle="1" w:styleId="WW8Num58z6">
    <w:name w:val="WW8Num58z6"/>
    <w:qFormat/>
    <w:rsid w:val="000541C8"/>
  </w:style>
  <w:style w:type="character" w:customStyle="1" w:styleId="WW8Num58z7">
    <w:name w:val="WW8Num58z7"/>
    <w:qFormat/>
    <w:rsid w:val="000541C8"/>
  </w:style>
  <w:style w:type="character" w:customStyle="1" w:styleId="WW8Num58z8">
    <w:name w:val="WW8Num58z8"/>
    <w:qFormat/>
    <w:rsid w:val="000541C8"/>
  </w:style>
  <w:style w:type="character" w:customStyle="1" w:styleId="WW8Num59z0">
    <w:name w:val="WW8Num59z0"/>
    <w:qFormat/>
    <w:rsid w:val="000541C8"/>
    <w:rPr>
      <w:rFonts w:ascii="Symbol" w:hAnsi="Symbol" w:cs="Symbol"/>
    </w:rPr>
  </w:style>
  <w:style w:type="character" w:customStyle="1" w:styleId="WW8Num59z1">
    <w:name w:val="WW8Num59z1"/>
    <w:qFormat/>
    <w:rsid w:val="000541C8"/>
    <w:rPr>
      <w:rFonts w:ascii="Courier New" w:hAnsi="Courier New" w:cs="Courier New"/>
    </w:rPr>
  </w:style>
  <w:style w:type="character" w:customStyle="1" w:styleId="WW8Num59z2">
    <w:name w:val="WW8Num59z2"/>
    <w:qFormat/>
    <w:rsid w:val="000541C8"/>
    <w:rPr>
      <w:rFonts w:ascii="Wingdings" w:hAnsi="Wingdings" w:cs="Wingdings"/>
    </w:rPr>
  </w:style>
  <w:style w:type="character" w:customStyle="1" w:styleId="Domylnaczcionkaakapitu4">
    <w:name w:val="Domyślna czcionka akapitu4"/>
    <w:qFormat/>
    <w:rsid w:val="000541C8"/>
  </w:style>
  <w:style w:type="character" w:customStyle="1" w:styleId="WW8Num14z2">
    <w:name w:val="WW8Num14z2"/>
    <w:qFormat/>
    <w:rsid w:val="000541C8"/>
    <w:rPr>
      <w:rFonts w:ascii="Wingdings" w:hAnsi="Wingdings" w:cs="Wingdings"/>
    </w:rPr>
  </w:style>
  <w:style w:type="character" w:customStyle="1" w:styleId="WW8Num17z3">
    <w:name w:val="WW8Num17z3"/>
    <w:qFormat/>
    <w:rsid w:val="000541C8"/>
  </w:style>
  <w:style w:type="character" w:customStyle="1" w:styleId="WW8Num17z4">
    <w:name w:val="WW8Num17z4"/>
    <w:qFormat/>
    <w:rsid w:val="000541C8"/>
  </w:style>
  <w:style w:type="character" w:customStyle="1" w:styleId="WW8Num17z5">
    <w:name w:val="WW8Num17z5"/>
    <w:qFormat/>
    <w:rsid w:val="000541C8"/>
  </w:style>
  <w:style w:type="character" w:customStyle="1" w:styleId="WW8Num17z6">
    <w:name w:val="WW8Num17z6"/>
    <w:qFormat/>
    <w:rsid w:val="000541C8"/>
  </w:style>
  <w:style w:type="character" w:customStyle="1" w:styleId="WW8Num17z7">
    <w:name w:val="WW8Num17z7"/>
    <w:qFormat/>
    <w:rsid w:val="000541C8"/>
  </w:style>
  <w:style w:type="character" w:customStyle="1" w:styleId="WW8Num17z8">
    <w:name w:val="WW8Num17z8"/>
    <w:qFormat/>
    <w:rsid w:val="000541C8"/>
  </w:style>
  <w:style w:type="character" w:customStyle="1" w:styleId="WW8Num20z1">
    <w:name w:val="WW8Num20z1"/>
    <w:qFormat/>
    <w:rsid w:val="000541C8"/>
  </w:style>
  <w:style w:type="character" w:customStyle="1" w:styleId="WW8Num20z2">
    <w:name w:val="WW8Num20z2"/>
    <w:qFormat/>
    <w:rsid w:val="000541C8"/>
  </w:style>
  <w:style w:type="character" w:customStyle="1" w:styleId="WW8Num20z3">
    <w:name w:val="WW8Num20z3"/>
    <w:qFormat/>
    <w:rsid w:val="000541C8"/>
  </w:style>
  <w:style w:type="character" w:customStyle="1" w:styleId="WW8Num20z4">
    <w:name w:val="WW8Num20z4"/>
    <w:qFormat/>
    <w:rsid w:val="000541C8"/>
  </w:style>
  <w:style w:type="character" w:customStyle="1" w:styleId="WW8Num20z5">
    <w:name w:val="WW8Num20z5"/>
    <w:qFormat/>
    <w:rsid w:val="000541C8"/>
  </w:style>
  <w:style w:type="character" w:customStyle="1" w:styleId="WW8Num20z6">
    <w:name w:val="WW8Num20z6"/>
    <w:qFormat/>
    <w:rsid w:val="000541C8"/>
  </w:style>
  <w:style w:type="character" w:customStyle="1" w:styleId="WW8Num20z7">
    <w:name w:val="WW8Num20z7"/>
    <w:qFormat/>
    <w:rsid w:val="000541C8"/>
  </w:style>
  <w:style w:type="character" w:customStyle="1" w:styleId="WW8Num20z8">
    <w:name w:val="WW8Num20z8"/>
    <w:qFormat/>
    <w:rsid w:val="000541C8"/>
  </w:style>
  <w:style w:type="character" w:customStyle="1" w:styleId="WW8Num22z4">
    <w:name w:val="WW8Num22z4"/>
    <w:qFormat/>
    <w:rsid w:val="000541C8"/>
  </w:style>
  <w:style w:type="character" w:customStyle="1" w:styleId="WW8Num22z5">
    <w:name w:val="WW8Num22z5"/>
    <w:qFormat/>
    <w:rsid w:val="000541C8"/>
  </w:style>
  <w:style w:type="character" w:customStyle="1" w:styleId="WW8Num22z6">
    <w:name w:val="WW8Num22z6"/>
    <w:qFormat/>
    <w:rsid w:val="000541C8"/>
  </w:style>
  <w:style w:type="character" w:customStyle="1" w:styleId="WW8Num22z7">
    <w:name w:val="WW8Num22z7"/>
    <w:qFormat/>
    <w:rsid w:val="000541C8"/>
  </w:style>
  <w:style w:type="character" w:customStyle="1" w:styleId="WW8Num22z8">
    <w:name w:val="WW8Num22z8"/>
    <w:qFormat/>
    <w:rsid w:val="000541C8"/>
  </w:style>
  <w:style w:type="character" w:customStyle="1" w:styleId="WW8Num23z2">
    <w:name w:val="WW8Num23z2"/>
    <w:qFormat/>
    <w:rsid w:val="000541C8"/>
  </w:style>
  <w:style w:type="character" w:customStyle="1" w:styleId="WW8Num23z4">
    <w:name w:val="WW8Num23z4"/>
    <w:qFormat/>
    <w:rsid w:val="000541C8"/>
  </w:style>
  <w:style w:type="character" w:customStyle="1" w:styleId="WW8Num23z5">
    <w:name w:val="WW8Num23z5"/>
    <w:qFormat/>
    <w:rsid w:val="000541C8"/>
  </w:style>
  <w:style w:type="character" w:customStyle="1" w:styleId="WW8Num23z6">
    <w:name w:val="WW8Num23z6"/>
    <w:qFormat/>
    <w:rsid w:val="000541C8"/>
  </w:style>
  <w:style w:type="character" w:customStyle="1" w:styleId="WW8Num23z7">
    <w:name w:val="WW8Num23z7"/>
    <w:qFormat/>
    <w:rsid w:val="000541C8"/>
  </w:style>
  <w:style w:type="character" w:customStyle="1" w:styleId="WW8Num23z8">
    <w:name w:val="WW8Num23z8"/>
    <w:qFormat/>
    <w:rsid w:val="000541C8"/>
  </w:style>
  <w:style w:type="character" w:customStyle="1" w:styleId="WW8Num34z4">
    <w:name w:val="WW8Num34z4"/>
    <w:qFormat/>
    <w:rsid w:val="000541C8"/>
  </w:style>
  <w:style w:type="character" w:customStyle="1" w:styleId="WW8Num34z5">
    <w:name w:val="WW8Num34z5"/>
    <w:qFormat/>
    <w:rsid w:val="000541C8"/>
  </w:style>
  <w:style w:type="character" w:customStyle="1" w:styleId="WW8Num34z6">
    <w:name w:val="WW8Num34z6"/>
    <w:qFormat/>
    <w:rsid w:val="000541C8"/>
  </w:style>
  <w:style w:type="character" w:customStyle="1" w:styleId="WW8Num34z7">
    <w:name w:val="WW8Num34z7"/>
    <w:qFormat/>
    <w:rsid w:val="000541C8"/>
  </w:style>
  <w:style w:type="character" w:customStyle="1" w:styleId="WW8Num34z8">
    <w:name w:val="WW8Num34z8"/>
    <w:qFormat/>
    <w:rsid w:val="000541C8"/>
  </w:style>
  <w:style w:type="character" w:customStyle="1" w:styleId="WW8Num36z2">
    <w:name w:val="WW8Num36z2"/>
    <w:qFormat/>
    <w:rsid w:val="000541C8"/>
  </w:style>
  <w:style w:type="character" w:customStyle="1" w:styleId="WW8Num36z3">
    <w:name w:val="WW8Num36z3"/>
    <w:qFormat/>
    <w:rsid w:val="000541C8"/>
  </w:style>
  <w:style w:type="character" w:customStyle="1" w:styleId="WW8Num36z4">
    <w:name w:val="WW8Num36z4"/>
    <w:qFormat/>
    <w:rsid w:val="000541C8"/>
  </w:style>
  <w:style w:type="character" w:customStyle="1" w:styleId="WW8Num36z5">
    <w:name w:val="WW8Num36z5"/>
    <w:qFormat/>
    <w:rsid w:val="000541C8"/>
  </w:style>
  <w:style w:type="character" w:customStyle="1" w:styleId="WW8Num36z6">
    <w:name w:val="WW8Num36z6"/>
    <w:qFormat/>
    <w:rsid w:val="000541C8"/>
  </w:style>
  <w:style w:type="character" w:customStyle="1" w:styleId="WW8Num36z7">
    <w:name w:val="WW8Num36z7"/>
    <w:qFormat/>
    <w:rsid w:val="000541C8"/>
  </w:style>
  <w:style w:type="character" w:customStyle="1" w:styleId="WW8Num36z8">
    <w:name w:val="WW8Num36z8"/>
    <w:qFormat/>
    <w:rsid w:val="000541C8"/>
  </w:style>
  <w:style w:type="character" w:customStyle="1" w:styleId="WW8Num37z2">
    <w:name w:val="WW8Num37z2"/>
    <w:qFormat/>
    <w:rsid w:val="000541C8"/>
  </w:style>
  <w:style w:type="character" w:customStyle="1" w:styleId="WW8Num39z3">
    <w:name w:val="WW8Num39z3"/>
    <w:qFormat/>
    <w:rsid w:val="000541C8"/>
  </w:style>
  <w:style w:type="character" w:customStyle="1" w:styleId="WW8Num39z4">
    <w:name w:val="WW8Num39z4"/>
    <w:qFormat/>
    <w:rsid w:val="000541C8"/>
  </w:style>
  <w:style w:type="character" w:customStyle="1" w:styleId="WW8Num39z5">
    <w:name w:val="WW8Num39z5"/>
    <w:qFormat/>
    <w:rsid w:val="000541C8"/>
  </w:style>
  <w:style w:type="character" w:customStyle="1" w:styleId="WW8Num39z6">
    <w:name w:val="WW8Num39z6"/>
    <w:qFormat/>
    <w:rsid w:val="000541C8"/>
  </w:style>
  <w:style w:type="character" w:customStyle="1" w:styleId="WW8Num39z7">
    <w:name w:val="WW8Num39z7"/>
    <w:qFormat/>
    <w:rsid w:val="000541C8"/>
  </w:style>
  <w:style w:type="character" w:customStyle="1" w:styleId="WW8Num39z8">
    <w:name w:val="WW8Num39z8"/>
    <w:qFormat/>
    <w:rsid w:val="000541C8"/>
  </w:style>
  <w:style w:type="character" w:customStyle="1" w:styleId="WW8Num40z2">
    <w:name w:val="WW8Num40z2"/>
    <w:qFormat/>
    <w:rsid w:val="000541C8"/>
    <w:rPr>
      <w:rFonts w:ascii="Wingdings" w:hAnsi="Wingdings" w:cs="Wingdings"/>
    </w:rPr>
  </w:style>
  <w:style w:type="character" w:customStyle="1" w:styleId="WW8Num41z1">
    <w:name w:val="WW8Num41z1"/>
    <w:qFormat/>
    <w:rsid w:val="000541C8"/>
  </w:style>
  <w:style w:type="character" w:customStyle="1" w:styleId="WW8Num41z3">
    <w:name w:val="WW8Num41z3"/>
    <w:qFormat/>
    <w:rsid w:val="000541C8"/>
  </w:style>
  <w:style w:type="character" w:customStyle="1" w:styleId="WW8Num41z4">
    <w:name w:val="WW8Num41z4"/>
    <w:qFormat/>
    <w:rsid w:val="000541C8"/>
  </w:style>
  <w:style w:type="character" w:customStyle="1" w:styleId="WW8Num41z5">
    <w:name w:val="WW8Num41z5"/>
    <w:qFormat/>
    <w:rsid w:val="000541C8"/>
  </w:style>
  <w:style w:type="character" w:customStyle="1" w:styleId="WW8Num41z6">
    <w:name w:val="WW8Num41z6"/>
    <w:qFormat/>
    <w:rsid w:val="000541C8"/>
  </w:style>
  <w:style w:type="character" w:customStyle="1" w:styleId="WW8Num41z7">
    <w:name w:val="WW8Num41z7"/>
    <w:qFormat/>
    <w:rsid w:val="000541C8"/>
  </w:style>
  <w:style w:type="character" w:customStyle="1" w:styleId="WW8Num41z8">
    <w:name w:val="WW8Num41z8"/>
    <w:qFormat/>
    <w:rsid w:val="000541C8"/>
  </w:style>
  <w:style w:type="character" w:customStyle="1" w:styleId="WW8Num43z3">
    <w:name w:val="WW8Num43z3"/>
    <w:qFormat/>
    <w:rsid w:val="000541C8"/>
  </w:style>
  <w:style w:type="character" w:customStyle="1" w:styleId="WW8Num43z4">
    <w:name w:val="WW8Num43z4"/>
    <w:qFormat/>
    <w:rsid w:val="000541C8"/>
  </w:style>
  <w:style w:type="character" w:customStyle="1" w:styleId="WW8Num43z5">
    <w:name w:val="WW8Num43z5"/>
    <w:qFormat/>
    <w:rsid w:val="000541C8"/>
  </w:style>
  <w:style w:type="character" w:customStyle="1" w:styleId="WW8Num43z6">
    <w:name w:val="WW8Num43z6"/>
    <w:qFormat/>
    <w:rsid w:val="000541C8"/>
  </w:style>
  <w:style w:type="character" w:customStyle="1" w:styleId="WW8Num43z7">
    <w:name w:val="WW8Num43z7"/>
    <w:qFormat/>
    <w:rsid w:val="000541C8"/>
  </w:style>
  <w:style w:type="character" w:customStyle="1" w:styleId="WW8Num43z8">
    <w:name w:val="WW8Num43z8"/>
    <w:qFormat/>
    <w:rsid w:val="000541C8"/>
  </w:style>
  <w:style w:type="character" w:customStyle="1" w:styleId="Domylnaczcionkaakapitu2">
    <w:name w:val="Domyślna czcionka akapitu2"/>
    <w:qFormat/>
    <w:rsid w:val="000541C8"/>
  </w:style>
  <w:style w:type="character" w:customStyle="1" w:styleId="WW8Num9z1">
    <w:name w:val="WW8Num9z1"/>
    <w:qFormat/>
    <w:rsid w:val="000541C8"/>
    <w:rPr>
      <w:rFonts w:ascii="Courier New" w:hAnsi="Courier New" w:cs="Courier New"/>
    </w:rPr>
  </w:style>
  <w:style w:type="character" w:customStyle="1" w:styleId="WW8Num9z2">
    <w:name w:val="WW8Num9z2"/>
    <w:qFormat/>
    <w:rsid w:val="000541C8"/>
    <w:rPr>
      <w:rFonts w:ascii="Wingdings" w:hAnsi="Wingdings" w:cs="Wingdings"/>
    </w:rPr>
  </w:style>
  <w:style w:type="character" w:customStyle="1" w:styleId="WW8Num9z3">
    <w:name w:val="WW8Num9z3"/>
    <w:qFormat/>
    <w:rsid w:val="000541C8"/>
    <w:rPr>
      <w:rFonts w:ascii="Symbol" w:hAnsi="Symbol" w:cs="Symbol"/>
    </w:rPr>
  </w:style>
  <w:style w:type="character" w:customStyle="1" w:styleId="Domylnaczcionkaakapitu1">
    <w:name w:val="Domyślna czcionka akapitu1"/>
    <w:qFormat/>
    <w:rsid w:val="000541C8"/>
  </w:style>
  <w:style w:type="character" w:customStyle="1" w:styleId="Domylnaczcionkaakapitu3">
    <w:name w:val="Domyślna czcionka akapitu3"/>
    <w:qFormat/>
    <w:rsid w:val="000541C8"/>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qFormat/>
    <w:rsid w:val="000541C8"/>
    <w:rPr>
      <w:rFonts w:ascii="Calibri" w:eastAsia="Calibri" w:hAnsi="Calibri" w:cs="Times New Roman"/>
      <w:sz w:val="20"/>
      <w:szCs w:val="20"/>
    </w:rPr>
  </w:style>
  <w:style w:type="character" w:customStyle="1" w:styleId="TekstdymkaZnak">
    <w:name w:val="Tekst dymka Znak"/>
    <w:qFormat/>
    <w:rsid w:val="000541C8"/>
    <w:rPr>
      <w:rFonts w:ascii="Tahoma" w:eastAsia="Times New Roman" w:hAnsi="Tahoma" w:cs="Tahoma"/>
      <w:sz w:val="16"/>
      <w:szCs w:val="16"/>
    </w:rPr>
  </w:style>
  <w:style w:type="character" w:customStyle="1" w:styleId="TekstpodstawowyZnak">
    <w:name w:val="Tekst podstawowy Znak"/>
    <w:qFormat/>
    <w:rsid w:val="000541C8"/>
    <w:rPr>
      <w:rFonts w:ascii="Times New Roman" w:eastAsia="Times New Roman" w:hAnsi="Times New Roman" w:cs="Tahoma"/>
      <w:sz w:val="24"/>
      <w:szCs w:val="24"/>
    </w:rPr>
  </w:style>
  <w:style w:type="character" w:customStyle="1" w:styleId="Tekstpodstawowy2Znak">
    <w:name w:val="Tekst podstawowy 2 Znak"/>
    <w:qFormat/>
    <w:rsid w:val="000541C8"/>
    <w:rPr>
      <w:rFonts w:ascii="Tahoma" w:eastAsia="Times New Roman" w:hAnsi="Tahoma" w:cs="Tahoma"/>
      <w:sz w:val="24"/>
      <w:szCs w:val="24"/>
    </w:rPr>
  </w:style>
  <w:style w:type="character" w:customStyle="1" w:styleId="TekstprzypisudolnegoZnak">
    <w:name w:val="Tekst przypisu dolnego Znak"/>
    <w:uiPriority w:val="99"/>
    <w:qFormat/>
    <w:rsid w:val="000541C8"/>
    <w:rPr>
      <w:rFonts w:ascii="Calibri" w:eastAsia="Calibri" w:hAnsi="Calibri" w:cs="Times New Roman"/>
      <w:sz w:val="20"/>
      <w:szCs w:val="20"/>
    </w:rPr>
  </w:style>
  <w:style w:type="character" w:customStyle="1" w:styleId="TekstprzypisukocowegoZnak">
    <w:name w:val="Tekst przypisu końcowego Znak"/>
    <w:link w:val="Tekstprzypisukocowego"/>
    <w:qFormat/>
    <w:rsid w:val="000541C8"/>
    <w:rPr>
      <w:rFonts w:ascii="Times New Roman" w:eastAsia="Times New Roman" w:hAnsi="Times New Roman" w:cs="Times New Roman"/>
      <w:sz w:val="20"/>
      <w:szCs w:val="20"/>
    </w:rPr>
  </w:style>
  <w:style w:type="character" w:customStyle="1" w:styleId="NagwekZnak">
    <w:name w:val="Nagłówek Znak"/>
    <w:uiPriority w:val="99"/>
    <w:qFormat/>
    <w:rsid w:val="000541C8"/>
    <w:rPr>
      <w:rFonts w:ascii="Times New Roman" w:eastAsia="Times New Roman" w:hAnsi="Times New Roman" w:cs="Times New Roman"/>
      <w:sz w:val="24"/>
      <w:szCs w:val="24"/>
    </w:rPr>
  </w:style>
  <w:style w:type="character" w:customStyle="1" w:styleId="StopkaZnak">
    <w:name w:val="Stopka Znak"/>
    <w:uiPriority w:val="99"/>
    <w:qFormat/>
    <w:rsid w:val="000541C8"/>
    <w:rPr>
      <w:rFonts w:ascii="Times New Roman" w:eastAsia="Times New Roman" w:hAnsi="Times New Roman" w:cs="Times New Roman"/>
      <w:sz w:val="24"/>
      <w:szCs w:val="24"/>
    </w:rPr>
  </w:style>
  <w:style w:type="character" w:styleId="Hipercze">
    <w:name w:val="Hyperlink"/>
    <w:uiPriority w:val="99"/>
    <w:rsid w:val="000541C8"/>
    <w:rPr>
      <w:rFonts w:cs="Times New Roman"/>
      <w:color w:val="0563C1"/>
      <w:u w:val="single"/>
    </w:rPr>
  </w:style>
  <w:style w:type="character" w:customStyle="1" w:styleId="TekstkomentarzaZnak">
    <w:name w:val="Tekst komentarza Znak"/>
    <w:qFormat/>
    <w:rsid w:val="000541C8"/>
    <w:rPr>
      <w:rFonts w:ascii="Times New Roman" w:eastAsia="Times New Roman" w:hAnsi="Times New Roman" w:cs="Times New Roman"/>
      <w:sz w:val="20"/>
      <w:szCs w:val="20"/>
    </w:rPr>
  </w:style>
  <w:style w:type="character" w:customStyle="1" w:styleId="TematkomentarzaZnak">
    <w:name w:val="Temat komentarza Znak"/>
    <w:qFormat/>
    <w:rsid w:val="000541C8"/>
    <w:rPr>
      <w:rFonts w:ascii="Times New Roman" w:eastAsia="Times New Roman" w:hAnsi="Times New Roman" w:cs="Times New Roman"/>
      <w:b/>
      <w:bCs/>
      <w:sz w:val="20"/>
      <w:szCs w:val="20"/>
    </w:rPr>
  </w:style>
  <w:style w:type="character" w:customStyle="1" w:styleId="TekstpodstawowywcityZnak">
    <w:name w:val="Tekst podstawowy wcięty Znak"/>
    <w:qFormat/>
    <w:rsid w:val="000541C8"/>
    <w:rPr>
      <w:rFonts w:ascii="Times New Roman" w:eastAsia="Times New Roman" w:hAnsi="Times New Roman" w:cs="Times New Roman"/>
      <w:sz w:val="24"/>
      <w:szCs w:val="24"/>
    </w:rPr>
  </w:style>
  <w:style w:type="character" w:customStyle="1" w:styleId="ZwykytekstZnak">
    <w:name w:val="Zwykły tekst Znak"/>
    <w:link w:val="Zwykytekst"/>
    <w:qFormat/>
    <w:rsid w:val="000541C8"/>
    <w:rPr>
      <w:rFonts w:ascii="Courier New" w:eastAsia="Times New Roman" w:hAnsi="Courier New" w:cs="Courier New"/>
      <w:sz w:val="20"/>
      <w:szCs w:val="20"/>
    </w:rPr>
  </w:style>
  <w:style w:type="character" w:customStyle="1" w:styleId="Odwoaniedokomentarza1">
    <w:name w:val="Odwołanie do komentarza1"/>
    <w:qFormat/>
    <w:rsid w:val="000541C8"/>
    <w:rPr>
      <w:sz w:val="16"/>
      <w:szCs w:val="16"/>
    </w:rPr>
  </w:style>
  <w:style w:type="character" w:customStyle="1" w:styleId="Odwoanieprzypisudolnego1">
    <w:name w:val="Odwołanie przypisu dolnego1"/>
    <w:qFormat/>
    <w:rsid w:val="000541C8"/>
    <w:rPr>
      <w:vertAlign w:val="superscript"/>
    </w:rPr>
  </w:style>
  <w:style w:type="character" w:customStyle="1" w:styleId="Znakiprzypiswdolnych">
    <w:name w:val="Znaki przypisów dolnych"/>
    <w:qFormat/>
    <w:rsid w:val="000541C8"/>
    <w:rPr>
      <w:vertAlign w:val="superscript"/>
    </w:rPr>
  </w:style>
  <w:style w:type="character" w:customStyle="1" w:styleId="WW-Znakiprzypiswdolnych">
    <w:name w:val="WW-Znaki przypisów dolnych"/>
    <w:qFormat/>
    <w:rsid w:val="000541C8"/>
  </w:style>
  <w:style w:type="character" w:customStyle="1" w:styleId="Znakinumeracji">
    <w:name w:val="Znaki numeracji"/>
    <w:qFormat/>
    <w:rsid w:val="000541C8"/>
  </w:style>
  <w:style w:type="character" w:customStyle="1" w:styleId="Znakiprzypiswkocowych">
    <w:name w:val="Znaki przypisów końcowych"/>
    <w:qFormat/>
    <w:rsid w:val="000541C8"/>
    <w:rPr>
      <w:vertAlign w:val="superscript"/>
    </w:rPr>
  </w:style>
  <w:style w:type="character" w:customStyle="1" w:styleId="WW-Znakiprzypiswkocowych">
    <w:name w:val="WW-Znaki przypisów końcowych"/>
    <w:qFormat/>
    <w:rsid w:val="000541C8"/>
  </w:style>
  <w:style w:type="character" w:customStyle="1" w:styleId="Odwoanieprzypisukocowego1">
    <w:name w:val="Odwołanie przypisu końcowego1"/>
    <w:qFormat/>
    <w:rsid w:val="000541C8"/>
    <w:rPr>
      <w:vertAlign w:val="superscript"/>
    </w:rPr>
  </w:style>
  <w:style w:type="character" w:customStyle="1" w:styleId="Odwoanieprzypisudolnego2">
    <w:name w:val="Odwołanie przypisu dolnego2"/>
    <w:qFormat/>
    <w:rsid w:val="000541C8"/>
    <w:rPr>
      <w:vertAlign w:val="superscript"/>
    </w:rPr>
  </w:style>
  <w:style w:type="character" w:customStyle="1" w:styleId="Odwoanieprzypisukocowego2">
    <w:name w:val="Odwołanie przypisu końcowego2"/>
    <w:qFormat/>
    <w:rsid w:val="000541C8"/>
    <w:rPr>
      <w:vertAlign w:val="superscript"/>
    </w:rPr>
  </w:style>
  <w:style w:type="character" w:customStyle="1" w:styleId="TekstdymkaZnak1">
    <w:name w:val="Tekst dymka Znak1"/>
    <w:qFormat/>
    <w:rsid w:val="000541C8"/>
    <w:rPr>
      <w:rFonts w:ascii="Segoe UI" w:eastAsia="NSimSun" w:hAnsi="Segoe UI" w:cs="Mangal"/>
      <w:kern w:val="2"/>
      <w:sz w:val="18"/>
      <w:szCs w:val="16"/>
      <w:lang w:eastAsia="zh-CN" w:bidi="hi-IN"/>
    </w:rPr>
  </w:style>
  <w:style w:type="character" w:customStyle="1" w:styleId="fontstyle01">
    <w:name w:val="fontstyle01"/>
    <w:qFormat/>
    <w:rsid w:val="000541C8"/>
    <w:rPr>
      <w:rFonts w:ascii="PalatinoLinotype-Bold" w:hAnsi="PalatinoLinotype-Bold" w:cs="PalatinoLinotype-Bold"/>
      <w:b/>
      <w:bCs/>
      <w:i w:val="0"/>
      <w:iCs w:val="0"/>
      <w:color w:val="000000"/>
      <w:sz w:val="22"/>
      <w:szCs w:val="22"/>
    </w:rPr>
  </w:style>
  <w:style w:type="character" w:customStyle="1" w:styleId="fontstyle21">
    <w:name w:val="fontstyle21"/>
    <w:qFormat/>
    <w:rsid w:val="000541C8"/>
    <w:rPr>
      <w:rFonts w:ascii="PalatinoLinotype-Roman" w:hAnsi="PalatinoLinotype-Roman" w:cs="PalatinoLinotype-Roman"/>
      <w:b w:val="0"/>
      <w:bCs w:val="0"/>
      <w:i w:val="0"/>
      <w:iCs w:val="0"/>
      <w:color w:val="000000"/>
      <w:sz w:val="22"/>
      <w:szCs w:val="22"/>
    </w:rPr>
  </w:style>
  <w:style w:type="character" w:customStyle="1" w:styleId="fontstyle31">
    <w:name w:val="fontstyle31"/>
    <w:qFormat/>
    <w:rsid w:val="000541C8"/>
    <w:rPr>
      <w:rFonts w:ascii="Times New Roman" w:hAnsi="Times New Roman" w:cs="Times New Roman"/>
      <w:b w:val="0"/>
      <w:bCs w:val="0"/>
      <w:i/>
      <w:iCs/>
      <w:color w:val="000000"/>
      <w:sz w:val="22"/>
      <w:szCs w:val="22"/>
    </w:rPr>
  </w:style>
  <w:style w:type="character" w:customStyle="1" w:styleId="AkapitzlistZnak1">
    <w:name w:val="Akapit z listą Znak1"/>
    <w:qFormat/>
    <w:rsid w:val="000541C8"/>
    <w:rPr>
      <w:sz w:val="24"/>
      <w:szCs w:val="24"/>
    </w:rPr>
  </w:style>
  <w:style w:type="character" w:customStyle="1" w:styleId="nuovoZnak">
    <w:name w:val="nuovo Znak"/>
    <w:qFormat/>
    <w:rsid w:val="000541C8"/>
    <w:rPr>
      <w:rFonts w:ascii="Tahoma" w:eastAsia="Times New Roman" w:hAnsi="Tahoma" w:cs="Times New Roman"/>
      <w:color w:val="00B050"/>
      <w:sz w:val="16"/>
      <w:szCs w:val="16"/>
    </w:rPr>
  </w:style>
  <w:style w:type="character" w:customStyle="1" w:styleId="nowefunkcjeZnak">
    <w:name w:val="nowe funkcje Znak"/>
    <w:qFormat/>
    <w:rsid w:val="000541C8"/>
    <w:rPr>
      <w:rFonts w:ascii="Tahoma" w:eastAsia="Times New Roman" w:hAnsi="Tahoma" w:cs="Tahoma"/>
      <w:bCs/>
      <w:color w:val="2DE5C6"/>
      <w:sz w:val="16"/>
      <w:szCs w:val="18"/>
    </w:rPr>
  </w:style>
  <w:style w:type="character" w:customStyle="1" w:styleId="DefaultZnakZnakZnak">
    <w:name w:val="Default Znak Znak Znak"/>
    <w:qFormat/>
    <w:rsid w:val="000541C8"/>
    <w:rPr>
      <w:rFonts w:ascii="Arial Narrow" w:hAnsi="Arial Narrow" w:cs="Arial Narrow"/>
      <w:color w:val="000000"/>
      <w:sz w:val="24"/>
      <w:szCs w:val="24"/>
    </w:rPr>
  </w:style>
  <w:style w:type="character" w:customStyle="1" w:styleId="Tekstpodstawowy3Znak">
    <w:name w:val="Tekst podstawowy 3 Znak"/>
    <w:link w:val="Tekstpodstawowy3"/>
    <w:qFormat/>
    <w:rsid w:val="000541C8"/>
    <w:rPr>
      <w:rFonts w:ascii="Arial" w:hAnsi="Arial" w:cs="Arial"/>
    </w:rPr>
  </w:style>
  <w:style w:type="character" w:customStyle="1" w:styleId="Tekstpodstawowywcity2Znak">
    <w:name w:val="Tekst podstawowy wcięty 2 Znak"/>
    <w:qFormat/>
    <w:rsid w:val="000541C8"/>
    <w:rPr>
      <w:rFonts w:ascii="Arial" w:hAnsi="Arial" w:cs="Arial"/>
      <w:color w:val="0000FF"/>
    </w:rPr>
  </w:style>
  <w:style w:type="character" w:styleId="Numerstrony">
    <w:name w:val="page number"/>
    <w:qFormat/>
    <w:rsid w:val="000541C8"/>
    <w:rPr>
      <w:rFonts w:cs="Times New Roman"/>
    </w:rPr>
  </w:style>
  <w:style w:type="character" w:customStyle="1" w:styleId="TytuZnak">
    <w:name w:val="Tytuł Znak"/>
    <w:link w:val="Tytu"/>
    <w:qFormat/>
    <w:rsid w:val="000541C8"/>
    <w:rPr>
      <w:b/>
      <w:bCs/>
      <w:sz w:val="28"/>
      <w:szCs w:val="28"/>
    </w:rPr>
  </w:style>
  <w:style w:type="character" w:customStyle="1" w:styleId="Tekstpodstawowywcity3Znak">
    <w:name w:val="Tekst podstawowy wcięty 3 Znak"/>
    <w:qFormat/>
    <w:rsid w:val="000541C8"/>
    <w:rPr>
      <w:sz w:val="16"/>
      <w:szCs w:val="16"/>
    </w:rPr>
  </w:style>
  <w:style w:type="character" w:customStyle="1" w:styleId="FootnoteCharacters">
    <w:name w:val="Footnote Characters"/>
    <w:qFormat/>
    <w:rsid w:val="000541C8"/>
    <w:rPr>
      <w:rFonts w:cs="Times New Roman"/>
      <w:vertAlign w:val="superscript"/>
    </w:rPr>
  </w:style>
  <w:style w:type="character" w:customStyle="1" w:styleId="FootnoteAnchor">
    <w:name w:val="Footnote Anchor"/>
    <w:qFormat/>
    <w:rsid w:val="000541C8"/>
    <w:rPr>
      <w:rFonts w:cs="Times New Roman"/>
      <w:vertAlign w:val="superscript"/>
    </w:rPr>
  </w:style>
  <w:style w:type="character" w:styleId="UyteHipercze">
    <w:name w:val="FollowedHyperlink"/>
    <w:uiPriority w:val="99"/>
    <w:rsid w:val="000541C8"/>
    <w:rPr>
      <w:rFonts w:cs="Times New Roman"/>
      <w:color w:val="800080"/>
      <w:u w:val="single"/>
    </w:rPr>
  </w:style>
  <w:style w:type="character" w:styleId="Uwydatnienie">
    <w:name w:val="Emphasis"/>
    <w:uiPriority w:val="20"/>
    <w:qFormat/>
    <w:rsid w:val="000541C8"/>
    <w:rPr>
      <w:rFonts w:cs="Times New Roman"/>
      <w:i/>
      <w:iCs/>
    </w:rPr>
  </w:style>
  <w:style w:type="character" w:customStyle="1" w:styleId="alb">
    <w:name w:val="a_lb"/>
    <w:qFormat/>
    <w:rsid w:val="000541C8"/>
    <w:rPr>
      <w:rFonts w:cs="Times New Roman"/>
    </w:rPr>
  </w:style>
  <w:style w:type="character" w:customStyle="1" w:styleId="txt-new">
    <w:name w:val="txt-new"/>
    <w:qFormat/>
    <w:rsid w:val="000541C8"/>
  </w:style>
  <w:style w:type="character" w:customStyle="1" w:styleId="st">
    <w:name w:val="st"/>
    <w:qFormat/>
    <w:rsid w:val="000541C8"/>
    <w:rPr>
      <w:rFonts w:cs="Times New Roman"/>
    </w:rPr>
  </w:style>
  <w:style w:type="character" w:customStyle="1" w:styleId="body1Char">
    <w:name w:val="body 1 Char"/>
    <w:qFormat/>
    <w:rsid w:val="000541C8"/>
    <w:rPr>
      <w:rFonts w:ascii="Times New Roman" w:eastAsia="Times New Roman" w:hAnsi="Times New Roman" w:cs="Times New Roman"/>
      <w:sz w:val="20"/>
      <w:szCs w:val="20"/>
    </w:rPr>
  </w:style>
  <w:style w:type="character" w:customStyle="1" w:styleId="DeltaViewInsertion">
    <w:name w:val="DeltaView Insertion"/>
    <w:qFormat/>
    <w:rsid w:val="000541C8"/>
    <w:rPr>
      <w:b/>
      <w:i/>
      <w:spacing w:val="0"/>
    </w:rPr>
  </w:style>
  <w:style w:type="character" w:customStyle="1" w:styleId="Umowa-punktZnak">
    <w:name w:val="Umowa - punkt Znak"/>
    <w:qFormat/>
    <w:rsid w:val="000541C8"/>
    <w:rPr>
      <w:rFonts w:ascii="Calibri" w:hAnsi="Calibri" w:cs="Calibri"/>
    </w:rPr>
  </w:style>
  <w:style w:type="character" w:customStyle="1" w:styleId="LineNumbering">
    <w:name w:val="Line Numbering"/>
    <w:qFormat/>
    <w:rsid w:val="000541C8"/>
  </w:style>
  <w:style w:type="character" w:customStyle="1" w:styleId="TekstkomentarzaZnak1">
    <w:name w:val="Tekst komentarza Znak1"/>
    <w:qFormat/>
    <w:rsid w:val="000541C8"/>
    <w:rPr>
      <w:rFonts w:ascii="Liberation Serif" w:eastAsia="NSimSun" w:hAnsi="Liberation Serif" w:cs="Mangal"/>
      <w:kern w:val="2"/>
      <w:szCs w:val="18"/>
      <w:lang w:eastAsia="zh-CN" w:bidi="hi-IN"/>
    </w:rPr>
  </w:style>
  <w:style w:type="character" w:customStyle="1" w:styleId="TematkomentarzaZnak1">
    <w:name w:val="Temat komentarza Znak1"/>
    <w:qFormat/>
    <w:rsid w:val="000541C8"/>
    <w:rPr>
      <w:rFonts w:ascii="Liberation Serif" w:eastAsia="NSimSun" w:hAnsi="Liberation Serif" w:cs="Mangal"/>
      <w:b/>
      <w:bCs/>
      <w:kern w:val="2"/>
      <w:szCs w:val="18"/>
      <w:lang w:eastAsia="zh-CN" w:bidi="hi-IN"/>
    </w:rPr>
  </w:style>
  <w:style w:type="character" w:customStyle="1" w:styleId="Tekstpodstawowy3Znak1">
    <w:name w:val="Tekst podstawowy 3 Znak1"/>
    <w:qFormat/>
    <w:rsid w:val="000541C8"/>
    <w:rPr>
      <w:rFonts w:ascii="Liberation Serif" w:eastAsia="NSimSun" w:hAnsi="Liberation Serif" w:cs="Mangal"/>
      <w:kern w:val="2"/>
      <w:sz w:val="16"/>
      <w:szCs w:val="14"/>
      <w:lang w:eastAsia="zh-CN" w:bidi="hi-IN"/>
    </w:rPr>
  </w:style>
  <w:style w:type="character" w:customStyle="1" w:styleId="Tekstpodstawowy2Znak1">
    <w:name w:val="Tekst podstawowy 2 Znak1"/>
    <w:qFormat/>
    <w:rsid w:val="000541C8"/>
    <w:rPr>
      <w:rFonts w:ascii="Liberation Serif" w:eastAsia="NSimSun" w:hAnsi="Liberation Serif" w:cs="Mangal"/>
      <w:kern w:val="2"/>
      <w:sz w:val="24"/>
      <w:szCs w:val="21"/>
      <w:lang w:eastAsia="zh-CN" w:bidi="hi-IN"/>
    </w:rPr>
  </w:style>
  <w:style w:type="character" w:customStyle="1" w:styleId="Tekstpodstawowywcity2Znak1">
    <w:name w:val="Tekst podstawowy wcięty 2 Znak1"/>
    <w:qFormat/>
    <w:rsid w:val="000541C8"/>
    <w:rPr>
      <w:rFonts w:ascii="Liberation Serif" w:eastAsia="NSimSun" w:hAnsi="Liberation Serif" w:cs="Mangal"/>
      <w:kern w:val="2"/>
      <w:sz w:val="24"/>
      <w:szCs w:val="21"/>
      <w:lang w:eastAsia="zh-CN" w:bidi="hi-IN"/>
    </w:rPr>
  </w:style>
  <w:style w:type="character" w:customStyle="1" w:styleId="TytuZnak1">
    <w:name w:val="Tytuł Znak1"/>
    <w:qFormat/>
    <w:rsid w:val="000541C8"/>
    <w:rPr>
      <w:rFonts w:ascii="Calibri Light" w:eastAsia="Times New Roman" w:hAnsi="Calibri Light" w:cs="Mangal"/>
      <w:b/>
      <w:bCs/>
      <w:kern w:val="2"/>
      <w:sz w:val="32"/>
      <w:szCs w:val="29"/>
      <w:lang w:eastAsia="zh-CN" w:bidi="hi-IN"/>
    </w:rPr>
  </w:style>
  <w:style w:type="character" w:customStyle="1" w:styleId="Tekstpodstawowywcity3Znak1">
    <w:name w:val="Tekst podstawowy wcięty 3 Znak1"/>
    <w:qFormat/>
    <w:rsid w:val="000541C8"/>
    <w:rPr>
      <w:rFonts w:ascii="Liberation Serif" w:eastAsia="NSimSun" w:hAnsi="Liberation Serif" w:cs="Mangal"/>
      <w:kern w:val="2"/>
      <w:sz w:val="16"/>
      <w:szCs w:val="14"/>
      <w:lang w:eastAsia="zh-CN" w:bidi="hi-IN"/>
    </w:rPr>
  </w:style>
  <w:style w:type="character" w:customStyle="1" w:styleId="Brak">
    <w:name w:val="Brak"/>
    <w:qFormat/>
    <w:rsid w:val="000541C8"/>
  </w:style>
  <w:style w:type="character" w:customStyle="1" w:styleId="PodtytuZnak">
    <w:name w:val="Podtytuł Znak"/>
    <w:qFormat/>
    <w:rsid w:val="000541C8"/>
    <w:rPr>
      <w:rFonts w:ascii="Arial" w:hAnsi="Arial" w:cs="Arial"/>
      <w:b/>
      <w:bCs/>
      <w:sz w:val="22"/>
      <w:szCs w:val="24"/>
    </w:rPr>
  </w:style>
  <w:style w:type="character" w:customStyle="1" w:styleId="Odwoanieprzypisudolnego3">
    <w:name w:val="Odwołanie przypisu dolnego3"/>
    <w:qFormat/>
    <w:rsid w:val="000541C8"/>
    <w:rPr>
      <w:vertAlign w:val="superscript"/>
    </w:rPr>
  </w:style>
  <w:style w:type="character" w:customStyle="1" w:styleId="Odwoanieprzypisukocowego3">
    <w:name w:val="Odwołanie przypisu końcowego3"/>
    <w:qFormat/>
    <w:rsid w:val="000541C8"/>
    <w:rPr>
      <w:vertAlign w:val="superscript"/>
    </w:rPr>
  </w:style>
  <w:style w:type="character" w:customStyle="1" w:styleId="Odwoaniedokomentarza2">
    <w:name w:val="Odwołanie do komentarza2"/>
    <w:qFormat/>
    <w:rsid w:val="000541C8"/>
    <w:rPr>
      <w:sz w:val="16"/>
      <w:szCs w:val="16"/>
    </w:rPr>
  </w:style>
  <w:style w:type="character" w:customStyle="1" w:styleId="TekstkomentarzaZnak2">
    <w:name w:val="Tekst komentarza Znak2"/>
    <w:qFormat/>
    <w:rsid w:val="000541C8"/>
    <w:rPr>
      <w:rFonts w:ascii="Liberation Serif" w:eastAsia="NSimSun" w:hAnsi="Liberation Serif" w:cs="Mangal"/>
      <w:kern w:val="2"/>
      <w:szCs w:val="18"/>
      <w:lang w:eastAsia="zh-CN" w:bidi="hi-IN"/>
    </w:rPr>
  </w:style>
  <w:style w:type="character" w:customStyle="1" w:styleId="TekstpodstawowyZnak1">
    <w:name w:val="Tekst podstawowy Znak1"/>
    <w:qFormat/>
    <w:rsid w:val="000541C8"/>
    <w:rPr>
      <w:rFonts w:eastAsia="Times New Roman" w:cs="Tahoma"/>
      <w:kern w:val="2"/>
      <w:sz w:val="24"/>
      <w:szCs w:val="24"/>
      <w:lang w:eastAsia="zh-CN" w:bidi="hi-IN"/>
    </w:rPr>
  </w:style>
  <w:style w:type="character" w:customStyle="1" w:styleId="TematkomentarzaZnak2">
    <w:name w:val="Temat komentarza Znak2"/>
    <w:qFormat/>
    <w:rsid w:val="000541C8"/>
    <w:rPr>
      <w:rFonts w:eastAsia="Times New Roman"/>
      <w:b/>
      <w:bCs/>
      <w:lang w:eastAsia="zh-CN"/>
    </w:rPr>
  </w:style>
  <w:style w:type="character" w:customStyle="1" w:styleId="NagwekZnak1">
    <w:name w:val="Nagłówek Znak1"/>
    <w:qFormat/>
    <w:rsid w:val="000541C8"/>
    <w:rPr>
      <w:rFonts w:eastAsia="Times New Roman"/>
      <w:kern w:val="2"/>
      <w:sz w:val="24"/>
      <w:szCs w:val="24"/>
      <w:lang w:eastAsia="zh-CN" w:bidi="hi-IN"/>
    </w:rPr>
  </w:style>
  <w:style w:type="character" w:customStyle="1" w:styleId="StopkaZnak1">
    <w:name w:val="Stopka Znak1"/>
    <w:qFormat/>
    <w:rsid w:val="000541C8"/>
    <w:rPr>
      <w:rFonts w:eastAsia="Times New Roman"/>
      <w:kern w:val="2"/>
      <w:sz w:val="24"/>
      <w:szCs w:val="24"/>
      <w:lang w:eastAsia="zh-CN" w:bidi="hi-IN"/>
    </w:rPr>
  </w:style>
  <w:style w:type="character" w:customStyle="1" w:styleId="TekstpodstawowywcityZnak1">
    <w:name w:val="Tekst podstawowy wcięty Znak1"/>
    <w:qFormat/>
    <w:rsid w:val="000541C8"/>
    <w:rPr>
      <w:rFonts w:eastAsia="Times New Roman"/>
      <w:kern w:val="2"/>
      <w:sz w:val="24"/>
      <w:szCs w:val="24"/>
      <w:lang w:eastAsia="zh-CN" w:bidi="hi-IN"/>
    </w:rPr>
  </w:style>
  <w:style w:type="character" w:customStyle="1" w:styleId="TekstprzypisudolnegoZnak1">
    <w:name w:val="Tekst przypisu dolnego Znak1"/>
    <w:qFormat/>
    <w:rsid w:val="000541C8"/>
    <w:rPr>
      <w:rFonts w:ascii="Liberation Serif" w:eastAsia="NSimSun" w:hAnsi="Liberation Serif" w:cs="Arial"/>
      <w:kern w:val="2"/>
      <w:lang w:eastAsia="zh-CN" w:bidi="hi-IN"/>
    </w:rPr>
  </w:style>
  <w:style w:type="character" w:customStyle="1" w:styleId="TekstdymkaZnak2">
    <w:name w:val="Tekst dymka Znak2"/>
    <w:qFormat/>
    <w:rsid w:val="000541C8"/>
    <w:rPr>
      <w:rFonts w:ascii="Segoe UI" w:eastAsia="NSimSun" w:hAnsi="Segoe UI" w:cs="Mangal"/>
      <w:kern w:val="2"/>
      <w:sz w:val="18"/>
      <w:szCs w:val="16"/>
      <w:lang w:eastAsia="zh-CN" w:bidi="hi-IN"/>
    </w:rPr>
  </w:style>
  <w:style w:type="character" w:customStyle="1" w:styleId="PodtytuZnak1">
    <w:name w:val="Podtytuł Znak1"/>
    <w:qFormat/>
    <w:rsid w:val="000541C8"/>
    <w:rPr>
      <w:rFonts w:ascii="Arial" w:eastAsia="Times New Roman" w:hAnsi="Arial" w:cs="Arial"/>
      <w:b/>
      <w:bCs/>
      <w:sz w:val="22"/>
      <w:szCs w:val="24"/>
      <w:lang w:eastAsia="zh-CN"/>
    </w:rPr>
  </w:style>
  <w:style w:type="character" w:styleId="Nierozpoznanawzmianka">
    <w:name w:val="Unresolved Mention"/>
    <w:uiPriority w:val="99"/>
    <w:qFormat/>
    <w:rsid w:val="000541C8"/>
    <w:rPr>
      <w:color w:val="605E5C"/>
      <w:shd w:val="clear" w:color="auto" w:fill="E1DFDD"/>
    </w:rPr>
  </w:style>
  <w:style w:type="character" w:customStyle="1" w:styleId="Odwoanieprzypisudolnego4">
    <w:name w:val="Odwołanie przypisu dolnego4"/>
    <w:qFormat/>
    <w:rsid w:val="000541C8"/>
    <w:rPr>
      <w:vertAlign w:val="superscript"/>
    </w:rPr>
  </w:style>
  <w:style w:type="character" w:customStyle="1" w:styleId="Odwoanieprzypisukocowego4">
    <w:name w:val="Odwołanie przypisu końcowego4"/>
    <w:qFormat/>
    <w:rsid w:val="000541C8"/>
    <w:rPr>
      <w:vertAlign w:val="superscript"/>
    </w:rPr>
  </w:style>
  <w:style w:type="character" w:styleId="Odwoanieprzypisudolnego">
    <w:name w:val="footnote reference"/>
    <w:uiPriority w:val="99"/>
    <w:rPr>
      <w:vertAlign w:val="superscript"/>
    </w:rPr>
  </w:style>
  <w:style w:type="character" w:styleId="Odwoanieprzypisukocowego">
    <w:name w:val="endnote reference"/>
    <w:rPr>
      <w:vertAlign w:val="superscript"/>
    </w:rPr>
  </w:style>
  <w:style w:type="character" w:customStyle="1" w:styleId="TekstpodstawowyZnak2">
    <w:name w:val="Tekst podstawowy Znak2"/>
    <w:basedOn w:val="Domylnaczcionkaakapitu"/>
    <w:link w:val="Tekstpodstawowy"/>
    <w:qFormat/>
    <w:rsid w:val="000541C8"/>
    <w:rPr>
      <w:rFonts w:ascii="Times New Roman" w:eastAsia="Times New Roman" w:hAnsi="Times New Roman" w:cs="Tahoma"/>
      <w:kern w:val="2"/>
      <w:sz w:val="24"/>
      <w:szCs w:val="24"/>
      <w:lang w:val="x-none" w:eastAsia="zh-CN" w:bidi="hi-IN"/>
    </w:rPr>
  </w:style>
  <w:style w:type="character" w:customStyle="1" w:styleId="TekstkomentarzaZnak3">
    <w:name w:val="Tekst komentarza Znak3"/>
    <w:basedOn w:val="Domylnaczcionkaakapitu"/>
    <w:link w:val="Tekstkomentarza"/>
    <w:qFormat/>
    <w:rsid w:val="000541C8"/>
    <w:rPr>
      <w:rFonts w:ascii="Liberation Serif" w:eastAsia="NSimSun" w:hAnsi="Liberation Serif" w:cs="Mangal"/>
      <w:kern w:val="2"/>
      <w:sz w:val="20"/>
      <w:szCs w:val="18"/>
      <w:lang w:eastAsia="zh-CN" w:bidi="hi-IN"/>
    </w:rPr>
  </w:style>
  <w:style w:type="character" w:customStyle="1" w:styleId="TematkomentarzaZnak3">
    <w:name w:val="Temat komentarza Znak3"/>
    <w:basedOn w:val="TekstkomentarzaZnak3"/>
    <w:link w:val="Tematkomentarza"/>
    <w:qFormat/>
    <w:rsid w:val="000541C8"/>
    <w:rPr>
      <w:rFonts w:ascii="Times New Roman" w:eastAsia="Times New Roman" w:hAnsi="Times New Roman" w:cs="Times New Roman"/>
      <w:b/>
      <w:bCs/>
      <w:kern w:val="2"/>
      <w:sz w:val="20"/>
      <w:szCs w:val="20"/>
      <w:lang w:val="x-none" w:eastAsia="zh-CN" w:bidi="hi-IN"/>
    </w:rPr>
  </w:style>
  <w:style w:type="character" w:customStyle="1" w:styleId="NagwekZnak2">
    <w:name w:val="Nagłówek Znak2"/>
    <w:basedOn w:val="Domylnaczcionkaakapitu"/>
    <w:link w:val="Nagwek"/>
    <w:uiPriority w:val="99"/>
    <w:qFormat/>
    <w:rsid w:val="000541C8"/>
    <w:rPr>
      <w:rFonts w:ascii="Times New Roman" w:eastAsia="Times New Roman" w:hAnsi="Times New Roman" w:cs="Times New Roman"/>
      <w:kern w:val="2"/>
      <w:sz w:val="24"/>
      <w:szCs w:val="24"/>
      <w:lang w:val="x-none" w:eastAsia="zh-CN" w:bidi="hi-IN"/>
    </w:rPr>
  </w:style>
  <w:style w:type="character" w:customStyle="1" w:styleId="StopkaZnak2">
    <w:name w:val="Stopka Znak2"/>
    <w:basedOn w:val="Domylnaczcionkaakapitu"/>
    <w:link w:val="Stopka"/>
    <w:uiPriority w:val="99"/>
    <w:qFormat/>
    <w:rsid w:val="000541C8"/>
    <w:rPr>
      <w:rFonts w:ascii="Times New Roman" w:eastAsia="Times New Roman" w:hAnsi="Times New Roman" w:cs="Times New Roman"/>
      <w:kern w:val="2"/>
      <w:sz w:val="24"/>
      <w:szCs w:val="24"/>
      <w:lang w:val="x-none" w:eastAsia="zh-CN" w:bidi="hi-IN"/>
    </w:rPr>
  </w:style>
  <w:style w:type="character" w:customStyle="1" w:styleId="TekstpodstawowywcityZnak2">
    <w:name w:val="Tekst podstawowy wcięty Znak2"/>
    <w:basedOn w:val="Domylnaczcionkaakapitu"/>
    <w:link w:val="Tekstpodstawowywcity"/>
    <w:qFormat/>
    <w:rsid w:val="000541C8"/>
    <w:rPr>
      <w:rFonts w:ascii="Times New Roman" w:eastAsia="Times New Roman" w:hAnsi="Times New Roman" w:cs="Times New Roman"/>
      <w:kern w:val="2"/>
      <w:sz w:val="24"/>
      <w:szCs w:val="24"/>
      <w:lang w:val="x-none" w:eastAsia="zh-CN" w:bidi="hi-IN"/>
    </w:rPr>
  </w:style>
  <w:style w:type="character" w:customStyle="1" w:styleId="TekstprzypisudolnegoZnak2">
    <w:name w:val="Tekst przypisu dolnego Znak2"/>
    <w:basedOn w:val="Domylnaczcionkaakapitu"/>
    <w:link w:val="Tekstprzypisudolnego"/>
    <w:qFormat/>
    <w:rsid w:val="000541C8"/>
    <w:rPr>
      <w:rFonts w:ascii="Liberation Serif" w:eastAsia="NSimSun" w:hAnsi="Liberation Serif" w:cs="Arial"/>
      <w:kern w:val="2"/>
      <w:sz w:val="20"/>
      <w:szCs w:val="20"/>
      <w:lang w:val="x-none" w:eastAsia="zh-CN" w:bidi="hi-IN"/>
    </w:rPr>
  </w:style>
  <w:style w:type="character" w:customStyle="1" w:styleId="TekstdymkaZnak3">
    <w:name w:val="Tekst dymka Znak3"/>
    <w:basedOn w:val="Domylnaczcionkaakapitu"/>
    <w:link w:val="Tekstdymka"/>
    <w:qFormat/>
    <w:rsid w:val="000541C8"/>
    <w:rPr>
      <w:rFonts w:ascii="Segoe UI" w:eastAsia="NSimSun" w:hAnsi="Segoe UI" w:cs="Mangal"/>
      <w:kern w:val="2"/>
      <w:sz w:val="18"/>
      <w:szCs w:val="16"/>
      <w:lang w:val="x-none" w:eastAsia="zh-CN" w:bidi="hi-IN"/>
    </w:rPr>
  </w:style>
  <w:style w:type="character" w:customStyle="1" w:styleId="PodtytuZnak2">
    <w:name w:val="Podtytuł Znak2"/>
    <w:basedOn w:val="Domylnaczcionkaakapitu"/>
    <w:link w:val="Podtytu"/>
    <w:qFormat/>
    <w:rsid w:val="000541C8"/>
    <w:rPr>
      <w:rFonts w:ascii="Arial" w:eastAsia="Times New Roman" w:hAnsi="Arial" w:cs="Times New Roman"/>
      <w:b/>
      <w:bCs/>
      <w:szCs w:val="24"/>
      <w:lang w:val="x-none" w:eastAsia="zh-CN"/>
    </w:rPr>
  </w:style>
  <w:style w:type="character" w:customStyle="1" w:styleId="Tekstpodstawowy2Znak2">
    <w:name w:val="Tekst podstawowy 2 Znak2"/>
    <w:basedOn w:val="Domylnaczcionkaakapitu"/>
    <w:link w:val="Tekstpodstawowy2"/>
    <w:qFormat/>
    <w:rsid w:val="000541C8"/>
    <w:rPr>
      <w:rFonts w:ascii="Liberation Serif" w:eastAsia="NSimSun" w:hAnsi="Liberation Serif" w:cs="Mangal"/>
      <w:kern w:val="2"/>
      <w:sz w:val="24"/>
      <w:szCs w:val="21"/>
      <w:lang w:eastAsia="zh-CN" w:bidi="hi-IN"/>
    </w:rPr>
  </w:style>
  <w:style w:type="character" w:customStyle="1" w:styleId="Normalny1">
    <w:name w:val="Normalny1"/>
    <w:qFormat/>
    <w:rsid w:val="000541C8"/>
  </w:style>
  <w:style w:type="character" w:customStyle="1" w:styleId="Normalny2">
    <w:name w:val="Normalny2"/>
    <w:qFormat/>
    <w:rsid w:val="000541C8"/>
  </w:style>
  <w:style w:type="character" w:customStyle="1" w:styleId="Tekstpodstawowy3Znak2">
    <w:name w:val="Tekst podstawowy 3 Znak2"/>
    <w:basedOn w:val="Domylnaczcionkaakapitu"/>
    <w:uiPriority w:val="99"/>
    <w:semiHidden/>
    <w:qFormat/>
    <w:rsid w:val="000541C8"/>
    <w:rPr>
      <w:rFonts w:ascii="Liberation Serif" w:eastAsia="NSimSun" w:hAnsi="Liberation Serif" w:cs="Mangal"/>
      <w:kern w:val="2"/>
      <w:sz w:val="16"/>
      <w:szCs w:val="14"/>
      <w:lang w:eastAsia="zh-CN" w:bidi="hi-IN"/>
    </w:rPr>
  </w:style>
  <w:style w:type="character" w:customStyle="1" w:styleId="TytuZnak2">
    <w:name w:val="Tytuł Znak2"/>
    <w:basedOn w:val="Domylnaczcionkaakapitu"/>
    <w:uiPriority w:val="10"/>
    <w:qFormat/>
    <w:rsid w:val="000541C8"/>
    <w:rPr>
      <w:rFonts w:asciiTheme="majorHAnsi" w:eastAsiaTheme="majorEastAsia" w:hAnsiTheme="majorHAnsi" w:cs="Mangal"/>
      <w:spacing w:val="-10"/>
      <w:kern w:val="2"/>
      <w:sz w:val="56"/>
      <w:szCs w:val="50"/>
      <w:lang w:eastAsia="zh-CN" w:bidi="hi-IN"/>
    </w:rPr>
  </w:style>
  <w:style w:type="character" w:customStyle="1" w:styleId="ZwykytekstZnak1">
    <w:name w:val="Zwykły tekst Znak1"/>
    <w:basedOn w:val="Domylnaczcionkaakapitu"/>
    <w:uiPriority w:val="99"/>
    <w:semiHidden/>
    <w:qFormat/>
    <w:rsid w:val="000541C8"/>
    <w:rPr>
      <w:rFonts w:ascii="Consolas" w:eastAsia="NSimSun" w:hAnsi="Consolas" w:cs="Mangal"/>
      <w:kern w:val="2"/>
      <w:sz w:val="21"/>
      <w:szCs w:val="19"/>
      <w:lang w:eastAsia="zh-CN" w:bidi="hi-IN"/>
    </w:rPr>
  </w:style>
  <w:style w:type="character" w:styleId="Odwoaniedokomentarza">
    <w:name w:val="annotation reference"/>
    <w:qFormat/>
    <w:rsid w:val="000541C8"/>
    <w:rPr>
      <w:sz w:val="16"/>
      <w:szCs w:val="16"/>
    </w:rPr>
  </w:style>
  <w:style w:type="character" w:customStyle="1" w:styleId="TekstprzypisukocowegoZnak1">
    <w:name w:val="Tekst przypisu końcowego Znak1"/>
    <w:basedOn w:val="Domylnaczcionkaakapitu"/>
    <w:uiPriority w:val="99"/>
    <w:semiHidden/>
    <w:qFormat/>
    <w:rsid w:val="000541C8"/>
    <w:rPr>
      <w:rFonts w:ascii="Liberation Serif" w:eastAsia="NSimSun" w:hAnsi="Liberation Serif" w:cs="Mangal"/>
      <w:kern w:val="2"/>
      <w:sz w:val="20"/>
      <w:szCs w:val="18"/>
      <w:lang w:eastAsia="zh-CN" w:bidi="hi-IN"/>
    </w:rPr>
  </w:style>
  <w:style w:type="character" w:customStyle="1" w:styleId="footnotedescriptionChar">
    <w:name w:val="footnote description Char"/>
    <w:link w:val="footnotedescription"/>
    <w:qFormat/>
    <w:rsid w:val="000541C8"/>
    <w:rPr>
      <w:rFonts w:ascii="Calibri" w:eastAsia="Calibri" w:hAnsi="Calibri" w:cs="Calibri"/>
      <w:color w:val="000000"/>
      <w:sz w:val="18"/>
      <w:lang w:eastAsia="pl-PL"/>
    </w:rPr>
  </w:style>
  <w:style w:type="character" w:customStyle="1" w:styleId="footnotemark">
    <w:name w:val="footnote mark"/>
    <w:qFormat/>
    <w:rsid w:val="000541C8"/>
    <w:rPr>
      <w:rFonts w:ascii="Calibri" w:eastAsia="Calibri" w:hAnsi="Calibri" w:cs="Calibri"/>
      <w:color w:val="000000"/>
      <w:sz w:val="18"/>
      <w:vertAlign w:val="superscript"/>
    </w:rPr>
  </w:style>
  <w:style w:type="character" w:styleId="Pogrubienie">
    <w:name w:val="Strong"/>
    <w:basedOn w:val="Domylnaczcionkaakapitu"/>
    <w:uiPriority w:val="22"/>
    <w:qFormat/>
    <w:rsid w:val="00667549"/>
    <w:rPr>
      <w:b/>
      <w:bCs/>
    </w:rPr>
  </w:style>
  <w:style w:type="character" w:customStyle="1" w:styleId="Teksttreci2">
    <w:name w:val="Tekst treści (2)_"/>
    <w:link w:val="Teksttreci20"/>
    <w:qFormat/>
    <w:rsid w:val="00300BE5"/>
    <w:rPr>
      <w:rFonts w:ascii="Arial" w:eastAsia="Arial" w:hAnsi="Arial" w:cs="Arial"/>
      <w:shd w:val="clear" w:color="auto" w:fill="FFFFFF"/>
    </w:rPr>
  </w:style>
  <w:style w:type="paragraph" w:customStyle="1" w:styleId="Nagwek10">
    <w:name w:val="Nagłówek1"/>
    <w:basedOn w:val="Normalny"/>
    <w:next w:val="Tekstpodstawowy"/>
    <w:qFormat/>
    <w:rsid w:val="000541C8"/>
    <w:pPr>
      <w:keepNext/>
      <w:spacing w:before="240" w:after="120" w:line="252" w:lineRule="auto"/>
    </w:pPr>
    <w:rPr>
      <w:rFonts w:ascii="Liberation Sans" w:eastAsia="Source Han Sans CN" w:hAnsi="Liberation Sans" w:cs="Droid Sans Devanagari"/>
      <w:kern w:val="0"/>
      <w:sz w:val="28"/>
      <w:szCs w:val="28"/>
      <w:lang w:bidi="ar-SA"/>
    </w:rPr>
  </w:style>
  <w:style w:type="paragraph" w:styleId="Tekstpodstawowy">
    <w:name w:val="Body Text"/>
    <w:basedOn w:val="Normalny"/>
    <w:link w:val="TekstpodstawowyZnak2"/>
    <w:rsid w:val="000541C8"/>
    <w:pPr>
      <w:widowControl w:val="0"/>
      <w:spacing w:after="120"/>
    </w:pPr>
    <w:rPr>
      <w:rFonts w:ascii="Times New Roman" w:eastAsia="Times New Roman" w:hAnsi="Times New Roman" w:cs="Tahoma"/>
      <w:lang w:val="x-none"/>
    </w:rPr>
  </w:style>
  <w:style w:type="paragraph" w:styleId="Lista">
    <w:name w:val="List"/>
    <w:basedOn w:val="Tekstpodstawowy"/>
    <w:rsid w:val="000541C8"/>
    <w:rPr>
      <w:rFonts w:eastAsia="Arial Unicode MS" w:cs="Arial"/>
    </w:rPr>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rsid w:val="000541C8"/>
    <w:pPr>
      <w:suppressLineNumbers/>
      <w:spacing w:after="160" w:line="252" w:lineRule="auto"/>
    </w:pPr>
    <w:rPr>
      <w:rFonts w:ascii="Calibri" w:eastAsia="Calibri" w:hAnsi="Calibri" w:cs="Droid Sans Devanagari"/>
      <w:kern w:val="0"/>
      <w:sz w:val="22"/>
      <w:szCs w:val="22"/>
      <w:lang w:bidi="ar-SA"/>
    </w:rPr>
  </w:style>
  <w:style w:type="paragraph" w:customStyle="1" w:styleId="Nagwek50">
    <w:name w:val="Nagłówek5"/>
    <w:basedOn w:val="Normalny"/>
    <w:next w:val="Tekstpodstawowy"/>
    <w:qFormat/>
    <w:rsid w:val="000541C8"/>
    <w:pPr>
      <w:keepNext/>
      <w:spacing w:before="240" w:after="120"/>
    </w:pPr>
    <w:rPr>
      <w:rFonts w:ascii="Liberation Sans" w:eastAsia="Microsoft YaHei" w:hAnsi="Liberation Sans"/>
      <w:sz w:val="28"/>
      <w:szCs w:val="28"/>
    </w:rPr>
  </w:style>
  <w:style w:type="paragraph" w:customStyle="1" w:styleId="caption1">
    <w:name w:val="caption1"/>
    <w:basedOn w:val="Normalny"/>
    <w:qFormat/>
    <w:rsid w:val="000541C8"/>
    <w:pPr>
      <w:suppressLineNumbers/>
      <w:spacing w:before="120" w:after="120"/>
    </w:pPr>
    <w:rPr>
      <w:i/>
      <w:iCs/>
    </w:rPr>
  </w:style>
  <w:style w:type="paragraph" w:customStyle="1" w:styleId="Nagwek40">
    <w:name w:val="Nagłówek4"/>
    <w:basedOn w:val="Normalny"/>
    <w:next w:val="Tekstpodstawowy"/>
    <w:qFormat/>
    <w:rsid w:val="000541C8"/>
    <w:pPr>
      <w:keepNext/>
      <w:spacing w:before="240" w:after="120"/>
    </w:pPr>
    <w:rPr>
      <w:rFonts w:ascii="Liberation Sans" w:eastAsia="Microsoft YaHei" w:hAnsi="Liberation Sans"/>
      <w:sz w:val="28"/>
      <w:szCs w:val="28"/>
    </w:rPr>
  </w:style>
  <w:style w:type="paragraph" w:customStyle="1" w:styleId="Legenda4">
    <w:name w:val="Legenda4"/>
    <w:basedOn w:val="Normalny"/>
    <w:qFormat/>
    <w:rsid w:val="000541C8"/>
    <w:pPr>
      <w:suppressLineNumbers/>
      <w:spacing w:before="120" w:after="120"/>
    </w:pPr>
    <w:rPr>
      <w:i/>
      <w:iCs/>
    </w:rPr>
  </w:style>
  <w:style w:type="paragraph" w:customStyle="1" w:styleId="Nagwek30">
    <w:name w:val="Nagłówek3"/>
    <w:basedOn w:val="Normalny"/>
    <w:next w:val="Tekstpodstawowy"/>
    <w:qFormat/>
    <w:rsid w:val="000541C8"/>
    <w:pPr>
      <w:spacing w:line="240" w:lineRule="auto"/>
      <w:jc w:val="center"/>
    </w:pPr>
    <w:rPr>
      <w:rFonts w:ascii="Times New Roman" w:eastAsia="Times New Roman" w:hAnsi="Times New Roman" w:cs="Times New Roman"/>
      <w:b/>
      <w:bCs/>
      <w:kern w:val="0"/>
      <w:sz w:val="28"/>
      <w:szCs w:val="28"/>
      <w:lang w:bidi="ar-SA"/>
    </w:rPr>
  </w:style>
  <w:style w:type="paragraph" w:customStyle="1" w:styleId="Legenda3">
    <w:name w:val="Legenda3"/>
    <w:basedOn w:val="Normalny"/>
    <w:qFormat/>
    <w:rsid w:val="000541C8"/>
    <w:pPr>
      <w:suppressLineNumbers/>
      <w:spacing w:before="120" w:after="120"/>
    </w:pPr>
    <w:rPr>
      <w:i/>
      <w:iCs/>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qFormat/>
    <w:rsid w:val="000541C8"/>
    <w:pPr>
      <w:spacing w:after="160" w:line="252" w:lineRule="auto"/>
      <w:ind w:left="720"/>
      <w:contextualSpacing/>
    </w:pPr>
    <w:rPr>
      <w:rFonts w:ascii="Calibri" w:eastAsia="Calibri" w:hAnsi="Calibri" w:cs="Times New Roman"/>
      <w:kern w:val="0"/>
      <w:sz w:val="20"/>
      <w:szCs w:val="20"/>
      <w:lang w:bidi="ar-SA"/>
    </w:rPr>
  </w:style>
  <w:style w:type="paragraph" w:customStyle="1" w:styleId="Tekstpodstawowy22">
    <w:name w:val="Tekst podstawowy 22"/>
    <w:basedOn w:val="Normalny"/>
    <w:qFormat/>
    <w:rsid w:val="000541C8"/>
    <w:pPr>
      <w:spacing w:line="360" w:lineRule="auto"/>
      <w:jc w:val="both"/>
    </w:pPr>
    <w:rPr>
      <w:rFonts w:ascii="Tahoma" w:eastAsia="Times New Roman" w:hAnsi="Tahoma" w:cs="Tahoma"/>
      <w:kern w:val="0"/>
      <w:lang w:bidi="ar-SA"/>
    </w:rPr>
  </w:style>
  <w:style w:type="paragraph" w:customStyle="1" w:styleId="Tekstkomentarza1">
    <w:name w:val="Tekst komentarza1"/>
    <w:basedOn w:val="Normalny"/>
    <w:qFormat/>
    <w:rsid w:val="000541C8"/>
    <w:pPr>
      <w:spacing w:after="160" w:line="240" w:lineRule="auto"/>
    </w:pPr>
    <w:rPr>
      <w:rFonts w:ascii="Times New Roman" w:eastAsia="Times New Roman" w:hAnsi="Times New Roman" w:cs="Times New Roman"/>
      <w:kern w:val="0"/>
      <w:sz w:val="20"/>
      <w:szCs w:val="20"/>
      <w:lang w:bidi="ar-SA"/>
    </w:rPr>
  </w:style>
  <w:style w:type="paragraph" w:styleId="Tekstkomentarza">
    <w:name w:val="annotation text"/>
    <w:basedOn w:val="Normalny"/>
    <w:link w:val="TekstkomentarzaZnak3"/>
    <w:unhideWhenUsed/>
    <w:qFormat/>
    <w:rsid w:val="000541C8"/>
    <w:pPr>
      <w:spacing w:line="240" w:lineRule="auto"/>
    </w:pPr>
    <w:rPr>
      <w:rFonts w:cs="Mangal"/>
      <w:sz w:val="20"/>
      <w:szCs w:val="18"/>
    </w:rPr>
  </w:style>
  <w:style w:type="paragraph" w:styleId="Tematkomentarza">
    <w:name w:val="annotation subject"/>
    <w:basedOn w:val="Tekstkomentarza1"/>
    <w:next w:val="Tekstkomentarza1"/>
    <w:link w:val="TematkomentarzaZnak3"/>
    <w:qFormat/>
    <w:rsid w:val="000541C8"/>
    <w:rPr>
      <w:b/>
      <w:bCs/>
      <w:lang w:val="x-none"/>
    </w:rPr>
  </w:style>
  <w:style w:type="paragraph" w:customStyle="1" w:styleId="Nagwek20">
    <w:name w:val="Nagłówek2"/>
    <w:basedOn w:val="Normalny"/>
    <w:next w:val="Tekstpodstawowy"/>
    <w:qFormat/>
    <w:rsid w:val="000541C8"/>
    <w:pPr>
      <w:keepNext/>
      <w:spacing w:before="240" w:after="120"/>
    </w:pPr>
    <w:rPr>
      <w:rFonts w:ascii="Liberation Sans" w:eastAsia="Microsoft YaHei" w:hAnsi="Liberation Sans"/>
      <w:sz w:val="28"/>
      <w:szCs w:val="28"/>
    </w:rPr>
  </w:style>
  <w:style w:type="paragraph" w:customStyle="1" w:styleId="Legenda2">
    <w:name w:val="Legenda2"/>
    <w:basedOn w:val="Normalny"/>
    <w:qFormat/>
    <w:rsid w:val="000541C8"/>
    <w:pPr>
      <w:suppressLineNumbers/>
      <w:spacing w:before="120" w:after="120"/>
    </w:pPr>
    <w:rPr>
      <w:i/>
      <w:iCs/>
    </w:rPr>
  </w:style>
  <w:style w:type="paragraph" w:customStyle="1" w:styleId="Nagwek11">
    <w:name w:val="Nagłówek1"/>
    <w:basedOn w:val="Normalny"/>
    <w:next w:val="Tekstpodstawowy"/>
    <w:qFormat/>
    <w:rsid w:val="000541C8"/>
    <w:pPr>
      <w:keepNext/>
      <w:spacing w:before="240" w:after="120"/>
    </w:pPr>
    <w:rPr>
      <w:rFonts w:ascii="Arial" w:eastAsia="Microsoft YaHei" w:hAnsi="Arial"/>
      <w:sz w:val="28"/>
      <w:szCs w:val="28"/>
    </w:rPr>
  </w:style>
  <w:style w:type="paragraph" w:customStyle="1" w:styleId="Legenda1">
    <w:name w:val="Legenda1"/>
    <w:basedOn w:val="Normalny"/>
    <w:qFormat/>
    <w:rsid w:val="000541C8"/>
    <w:pPr>
      <w:suppressLineNumbers/>
      <w:spacing w:before="120" w:after="120"/>
    </w:pPr>
    <w:rPr>
      <w:i/>
      <w:iCs/>
    </w:rPr>
  </w:style>
  <w:style w:type="paragraph" w:customStyle="1" w:styleId="Akapitzlist1">
    <w:name w:val="Akapit z listą1"/>
    <w:basedOn w:val="Normalny"/>
    <w:qFormat/>
    <w:rsid w:val="000541C8"/>
    <w:pPr>
      <w:spacing w:after="200" w:line="276" w:lineRule="auto"/>
      <w:ind w:left="720"/>
    </w:pPr>
    <w:rPr>
      <w:rFonts w:ascii="Calibri" w:eastAsia="Calibri" w:hAnsi="Calibri" w:cs="Times New Roman"/>
      <w:sz w:val="20"/>
      <w:szCs w:val="20"/>
    </w:rPr>
  </w:style>
  <w:style w:type="paragraph" w:customStyle="1" w:styleId="Tekstdymka1">
    <w:name w:val="Tekst dymka1"/>
    <w:basedOn w:val="Normalny"/>
    <w:qFormat/>
    <w:rsid w:val="000541C8"/>
    <w:rPr>
      <w:rFonts w:ascii="Tahoma" w:eastAsia="Times New Roman" w:hAnsi="Tahoma" w:cs="Tahoma"/>
      <w:sz w:val="16"/>
      <w:szCs w:val="16"/>
    </w:rPr>
  </w:style>
  <w:style w:type="paragraph" w:customStyle="1" w:styleId="Tekstpodstawowy21">
    <w:name w:val="Tekst podstawowy 21"/>
    <w:basedOn w:val="Normalny"/>
    <w:qFormat/>
    <w:rsid w:val="000541C8"/>
    <w:pPr>
      <w:widowControl w:val="0"/>
      <w:spacing w:after="120" w:line="480" w:lineRule="auto"/>
    </w:pPr>
    <w:rPr>
      <w:rFonts w:ascii="Tahoma" w:eastAsia="Times New Roman" w:hAnsi="Tahoma" w:cs="Tahoma"/>
    </w:rPr>
  </w:style>
  <w:style w:type="paragraph" w:customStyle="1" w:styleId="Tekstprzypisudolnego1">
    <w:name w:val="Tekst przypisu dolnego1"/>
    <w:basedOn w:val="Normalny"/>
    <w:qFormat/>
    <w:rsid w:val="000541C8"/>
    <w:rPr>
      <w:rFonts w:ascii="Calibri" w:eastAsia="Calibri" w:hAnsi="Calibri" w:cs="Times New Roman"/>
      <w:sz w:val="20"/>
      <w:szCs w:val="20"/>
    </w:rPr>
  </w:style>
  <w:style w:type="paragraph" w:customStyle="1" w:styleId="Tekstprzypisukocowego1">
    <w:name w:val="Tekst przypisu końcowego1"/>
    <w:basedOn w:val="Normalny"/>
    <w:qFormat/>
    <w:rsid w:val="000541C8"/>
    <w:rPr>
      <w:rFonts w:ascii="Times New Roman" w:eastAsia="Times New Roman" w:hAnsi="Times New Roman" w:cs="Times New Roman"/>
      <w:sz w:val="20"/>
      <w:szCs w:val="20"/>
    </w:rPr>
  </w:style>
  <w:style w:type="paragraph" w:customStyle="1" w:styleId="Gwkaistopka">
    <w:name w:val="Główka i stopka"/>
    <w:basedOn w:val="Normalny"/>
    <w:qFormat/>
    <w:rsid w:val="000541C8"/>
    <w:pPr>
      <w:spacing w:after="160" w:line="252" w:lineRule="auto"/>
    </w:pPr>
    <w:rPr>
      <w:rFonts w:ascii="Calibri" w:eastAsia="Calibri" w:hAnsi="Calibri" w:cs="Calibri"/>
      <w:kern w:val="0"/>
      <w:sz w:val="22"/>
      <w:szCs w:val="22"/>
      <w:lang w:bidi="ar-SA"/>
    </w:rPr>
  </w:style>
  <w:style w:type="paragraph" w:styleId="Nagwek">
    <w:name w:val="header"/>
    <w:basedOn w:val="Normalny"/>
    <w:link w:val="NagwekZnak2"/>
    <w:uiPriority w:val="99"/>
    <w:rsid w:val="000541C8"/>
    <w:pPr>
      <w:suppressLineNumbers/>
      <w:tabs>
        <w:tab w:val="center" w:pos="4536"/>
        <w:tab w:val="right" w:pos="9072"/>
      </w:tabs>
    </w:pPr>
    <w:rPr>
      <w:rFonts w:ascii="Times New Roman" w:eastAsia="Times New Roman" w:hAnsi="Times New Roman" w:cs="Times New Roman"/>
      <w:lang w:val="x-none"/>
    </w:rPr>
  </w:style>
  <w:style w:type="paragraph" w:styleId="Stopka">
    <w:name w:val="footer"/>
    <w:basedOn w:val="Normalny"/>
    <w:link w:val="StopkaZnak2"/>
    <w:uiPriority w:val="99"/>
    <w:rsid w:val="000541C8"/>
    <w:pPr>
      <w:suppressLineNumbers/>
      <w:tabs>
        <w:tab w:val="center" w:pos="4536"/>
        <w:tab w:val="right" w:pos="9072"/>
      </w:tabs>
    </w:pPr>
    <w:rPr>
      <w:rFonts w:ascii="Times New Roman" w:eastAsia="Times New Roman" w:hAnsi="Times New Roman" w:cs="Times New Roman"/>
      <w:lang w:val="x-none"/>
    </w:rPr>
  </w:style>
  <w:style w:type="paragraph" w:customStyle="1" w:styleId="Tekstkomentarza2">
    <w:name w:val="Tekst komentarza2"/>
    <w:basedOn w:val="Normalny"/>
    <w:qFormat/>
    <w:rsid w:val="000541C8"/>
    <w:rPr>
      <w:rFonts w:ascii="Times New Roman" w:eastAsia="Times New Roman" w:hAnsi="Times New Roman" w:cs="Times New Roman"/>
      <w:sz w:val="20"/>
      <w:szCs w:val="20"/>
    </w:rPr>
  </w:style>
  <w:style w:type="paragraph" w:customStyle="1" w:styleId="Tematkomentarza1">
    <w:name w:val="Temat komentarza1"/>
    <w:basedOn w:val="Tekstkomentarza2"/>
    <w:qFormat/>
    <w:rsid w:val="000541C8"/>
    <w:rPr>
      <w:b/>
      <w:bCs/>
    </w:rPr>
  </w:style>
  <w:style w:type="paragraph" w:styleId="Tekstpodstawowywcity">
    <w:name w:val="Body Text Indent"/>
    <w:basedOn w:val="Normalny"/>
    <w:link w:val="TekstpodstawowywcityZnak2"/>
    <w:rsid w:val="000541C8"/>
    <w:pPr>
      <w:spacing w:after="120"/>
      <w:ind w:left="283"/>
    </w:pPr>
    <w:rPr>
      <w:rFonts w:ascii="Times New Roman" w:eastAsia="Times New Roman" w:hAnsi="Times New Roman" w:cs="Times New Roman"/>
      <w:lang w:val="x-none"/>
    </w:rPr>
  </w:style>
  <w:style w:type="paragraph" w:customStyle="1" w:styleId="St4-punkt">
    <w:name w:val="St4-punkt"/>
    <w:basedOn w:val="Normalny"/>
    <w:qFormat/>
    <w:rsid w:val="000541C8"/>
    <w:pPr>
      <w:ind w:left="680" w:hanging="340"/>
      <w:jc w:val="both"/>
    </w:pPr>
    <w:rPr>
      <w:rFonts w:ascii="Times New Roman" w:eastAsia="Times New Roman" w:hAnsi="Times New Roman" w:cs="Times New Roman"/>
    </w:rPr>
  </w:style>
  <w:style w:type="paragraph" w:customStyle="1" w:styleId="Zwykytekst1">
    <w:name w:val="Zwykły tekst1"/>
    <w:basedOn w:val="Normalny"/>
    <w:qFormat/>
    <w:rsid w:val="000541C8"/>
    <w:rPr>
      <w:rFonts w:ascii="Courier New" w:eastAsia="Times New Roman" w:hAnsi="Courier New" w:cs="Courier New"/>
      <w:sz w:val="20"/>
      <w:szCs w:val="20"/>
    </w:rPr>
  </w:style>
  <w:style w:type="paragraph" w:customStyle="1" w:styleId="ListParagraph3">
    <w:name w:val="List Paragraph3"/>
    <w:basedOn w:val="Normalny"/>
    <w:qFormat/>
    <w:rsid w:val="000541C8"/>
    <w:pPr>
      <w:ind w:left="720"/>
    </w:pPr>
    <w:rPr>
      <w:rFonts w:ascii="Times New Roman" w:eastAsia="Times New Roman" w:hAnsi="Times New Roman" w:cs="Times New Roman"/>
    </w:rPr>
  </w:style>
  <w:style w:type="paragraph" w:customStyle="1" w:styleId="NormalnyWeb1">
    <w:name w:val="Normalny (Web)1"/>
    <w:basedOn w:val="Normalny"/>
    <w:qFormat/>
    <w:rsid w:val="000541C8"/>
    <w:pPr>
      <w:spacing w:before="100" w:after="100"/>
      <w:jc w:val="both"/>
    </w:pPr>
    <w:rPr>
      <w:rFonts w:ascii="Times New Roman" w:eastAsia="Times New Roman" w:hAnsi="Times New Roman" w:cs="Times New Roman"/>
      <w:sz w:val="20"/>
      <w:szCs w:val="20"/>
    </w:rPr>
  </w:style>
  <w:style w:type="paragraph" w:styleId="Tekstprzypisudolnego">
    <w:name w:val="footnote text"/>
    <w:basedOn w:val="Normalny"/>
    <w:link w:val="TekstprzypisudolnegoZnak2"/>
    <w:uiPriority w:val="99"/>
    <w:rsid w:val="000541C8"/>
    <w:pPr>
      <w:suppressLineNumbers/>
      <w:ind w:left="283" w:hanging="283"/>
    </w:pPr>
    <w:rPr>
      <w:sz w:val="20"/>
      <w:szCs w:val="20"/>
      <w:lang w:val="x-none"/>
    </w:rPr>
  </w:style>
  <w:style w:type="paragraph" w:customStyle="1" w:styleId="Zawartotabeli">
    <w:name w:val="Zawartość tabeli"/>
    <w:basedOn w:val="Normalny"/>
    <w:qFormat/>
    <w:rsid w:val="000541C8"/>
    <w:pPr>
      <w:widowControl w:val="0"/>
      <w:suppressLineNumbers/>
    </w:pPr>
  </w:style>
  <w:style w:type="paragraph" w:customStyle="1" w:styleId="Nagwektabeli">
    <w:name w:val="Nagłówek tabeli"/>
    <w:basedOn w:val="Zawartotabeli"/>
    <w:qFormat/>
    <w:rsid w:val="000541C8"/>
    <w:pPr>
      <w:jc w:val="center"/>
    </w:pPr>
    <w:rPr>
      <w:b/>
      <w:bCs/>
    </w:rPr>
  </w:style>
  <w:style w:type="paragraph" w:styleId="Tekstdymka">
    <w:name w:val="Balloon Text"/>
    <w:basedOn w:val="Normalny"/>
    <w:link w:val="TekstdymkaZnak3"/>
    <w:qFormat/>
    <w:rsid w:val="000541C8"/>
    <w:pPr>
      <w:spacing w:line="240" w:lineRule="auto"/>
    </w:pPr>
    <w:rPr>
      <w:rFonts w:ascii="Segoe UI" w:hAnsi="Segoe UI" w:cs="Mangal"/>
      <w:sz w:val="18"/>
      <w:szCs w:val="16"/>
      <w:lang w:val="x-none"/>
    </w:rPr>
  </w:style>
  <w:style w:type="paragraph" w:customStyle="1" w:styleId="DefaultZnakZnak">
    <w:name w:val="Default Znak Znak"/>
    <w:qFormat/>
    <w:rsid w:val="000541C8"/>
    <w:pPr>
      <w:widowControl w:val="0"/>
    </w:pPr>
    <w:rPr>
      <w:rFonts w:ascii="Arial Narrow" w:eastAsia="SimSun" w:hAnsi="Arial Narrow" w:cs="Arial Narrow"/>
      <w:color w:val="000000"/>
      <w:sz w:val="24"/>
      <w:szCs w:val="24"/>
      <w:lang w:eastAsia="zh-CN"/>
    </w:rPr>
  </w:style>
  <w:style w:type="paragraph" w:customStyle="1" w:styleId="Tekstpodstawowy31">
    <w:name w:val="Tekst podstawowy 31"/>
    <w:basedOn w:val="Normalny"/>
    <w:qFormat/>
    <w:rsid w:val="000541C8"/>
    <w:pPr>
      <w:spacing w:line="360" w:lineRule="auto"/>
      <w:jc w:val="both"/>
    </w:pPr>
    <w:rPr>
      <w:rFonts w:ascii="Arial" w:eastAsia="Times New Roman" w:hAnsi="Arial"/>
      <w:kern w:val="0"/>
      <w:sz w:val="20"/>
      <w:szCs w:val="20"/>
      <w:lang w:bidi="ar-SA"/>
    </w:rPr>
  </w:style>
  <w:style w:type="paragraph" w:customStyle="1" w:styleId="Tekstpodstawowywcity21">
    <w:name w:val="Tekst podstawowy wcięty 21"/>
    <w:basedOn w:val="Normalny"/>
    <w:qFormat/>
    <w:rsid w:val="000541C8"/>
    <w:pPr>
      <w:spacing w:line="360" w:lineRule="auto"/>
      <w:ind w:left="360"/>
      <w:jc w:val="both"/>
    </w:pPr>
    <w:rPr>
      <w:rFonts w:ascii="Arial" w:eastAsia="Times New Roman" w:hAnsi="Arial"/>
      <w:color w:val="0000FF"/>
      <w:kern w:val="0"/>
      <w:sz w:val="20"/>
      <w:szCs w:val="20"/>
      <w:lang w:bidi="ar-SA"/>
    </w:rPr>
  </w:style>
  <w:style w:type="paragraph" w:customStyle="1" w:styleId="Tekstpodstawowywcity31">
    <w:name w:val="Tekst podstawowy wcięty 31"/>
    <w:basedOn w:val="Normalny"/>
    <w:qFormat/>
    <w:rsid w:val="000541C8"/>
    <w:pPr>
      <w:spacing w:after="120" w:line="240" w:lineRule="auto"/>
      <w:ind w:left="283"/>
    </w:pPr>
    <w:rPr>
      <w:rFonts w:ascii="Times New Roman" w:eastAsia="Times New Roman" w:hAnsi="Times New Roman" w:cs="Times New Roman"/>
      <w:kern w:val="0"/>
      <w:sz w:val="16"/>
      <w:szCs w:val="16"/>
      <w:lang w:bidi="ar-SA"/>
    </w:rPr>
  </w:style>
  <w:style w:type="paragraph" w:customStyle="1" w:styleId="Akapitzlist2">
    <w:name w:val="Akapit z listą2"/>
    <w:basedOn w:val="Normalny"/>
    <w:qFormat/>
    <w:rsid w:val="000541C8"/>
    <w:pPr>
      <w:spacing w:after="200" w:line="276" w:lineRule="auto"/>
      <w:ind w:left="720"/>
    </w:pPr>
    <w:rPr>
      <w:rFonts w:ascii="Calibri" w:eastAsia="Times New Roman" w:hAnsi="Calibri" w:cs="Times New Roman"/>
      <w:kern w:val="0"/>
      <w:sz w:val="22"/>
      <w:szCs w:val="22"/>
      <w:lang w:bidi="ar-SA"/>
    </w:rPr>
  </w:style>
  <w:style w:type="paragraph" w:customStyle="1" w:styleId="TableParagraph">
    <w:name w:val="Table Paragraph"/>
    <w:basedOn w:val="Normalny"/>
    <w:qFormat/>
    <w:rsid w:val="000541C8"/>
    <w:pPr>
      <w:widowControl w:val="0"/>
      <w:spacing w:line="240" w:lineRule="auto"/>
    </w:pPr>
    <w:rPr>
      <w:rFonts w:ascii="Times New Roman" w:eastAsia="Calibri" w:hAnsi="Times New Roman" w:cs="Times New Roman"/>
      <w:kern w:val="0"/>
      <w:lang w:bidi="ar-SA"/>
    </w:rPr>
  </w:style>
  <w:style w:type="paragraph" w:customStyle="1" w:styleId="nuovo">
    <w:name w:val="nuovo"/>
    <w:basedOn w:val="Normalny"/>
    <w:qFormat/>
    <w:rsid w:val="000541C8"/>
    <w:pPr>
      <w:spacing w:line="240" w:lineRule="auto"/>
    </w:pPr>
    <w:rPr>
      <w:rFonts w:ascii="Tahoma" w:eastAsia="Times New Roman" w:hAnsi="Tahoma" w:cs="Times New Roman"/>
      <w:color w:val="00B050"/>
      <w:kern w:val="0"/>
      <w:sz w:val="16"/>
      <w:szCs w:val="16"/>
      <w:lang w:bidi="ar-SA"/>
    </w:rPr>
  </w:style>
  <w:style w:type="paragraph" w:customStyle="1" w:styleId="nowefunkcje">
    <w:name w:val="nowe funkcje"/>
    <w:basedOn w:val="Normalny"/>
    <w:qFormat/>
    <w:rsid w:val="000541C8"/>
    <w:pPr>
      <w:spacing w:line="240" w:lineRule="auto"/>
    </w:pPr>
    <w:rPr>
      <w:rFonts w:ascii="Tahoma" w:eastAsia="Times New Roman" w:hAnsi="Tahoma" w:cs="Tahoma"/>
      <w:bCs/>
      <w:color w:val="2DE5C6"/>
      <w:kern w:val="0"/>
      <w:sz w:val="16"/>
      <w:szCs w:val="18"/>
      <w:lang w:bidi="ar-SA"/>
    </w:rPr>
  </w:style>
  <w:style w:type="paragraph" w:customStyle="1" w:styleId="xl32">
    <w:name w:val="xl32"/>
    <w:basedOn w:val="Normalny"/>
    <w:qFormat/>
    <w:rsid w:val="000541C8"/>
    <w:pPr>
      <w:spacing w:before="280" w:after="280" w:line="240" w:lineRule="auto"/>
      <w:textAlignment w:val="center"/>
    </w:pPr>
    <w:rPr>
      <w:rFonts w:ascii="Tahoma" w:eastAsia="Times New Roman" w:hAnsi="Tahoma" w:cs="Tahoma"/>
      <w:b/>
      <w:bCs/>
      <w:kern w:val="0"/>
      <w:lang w:bidi="ar-SA"/>
    </w:rPr>
  </w:style>
  <w:style w:type="paragraph" w:customStyle="1" w:styleId="font5">
    <w:name w:val="font5"/>
    <w:basedOn w:val="Normalny"/>
    <w:qFormat/>
    <w:rsid w:val="000541C8"/>
    <w:pPr>
      <w:spacing w:before="280" w:after="280" w:line="240" w:lineRule="auto"/>
    </w:pPr>
    <w:rPr>
      <w:rFonts w:ascii="Tahoma" w:eastAsia="Times New Roman" w:hAnsi="Tahoma" w:cs="Tahoma"/>
      <w:b/>
      <w:bCs/>
      <w:kern w:val="0"/>
      <w:sz w:val="20"/>
      <w:szCs w:val="20"/>
      <w:lang w:bidi="ar-SA"/>
    </w:rPr>
  </w:style>
  <w:style w:type="paragraph" w:customStyle="1" w:styleId="xl22">
    <w:name w:val="xl22"/>
    <w:basedOn w:val="Normalny"/>
    <w:qFormat/>
    <w:rsid w:val="000541C8"/>
    <w:pPr>
      <w:spacing w:before="280" w:after="280" w:line="240" w:lineRule="auto"/>
      <w:textAlignment w:val="center"/>
    </w:pPr>
    <w:rPr>
      <w:rFonts w:ascii="Tahoma" w:eastAsia="Times New Roman" w:hAnsi="Tahoma" w:cs="Tahoma"/>
      <w:kern w:val="0"/>
      <w:lang w:bidi="ar-SA"/>
    </w:rPr>
  </w:style>
  <w:style w:type="paragraph" w:customStyle="1" w:styleId="Znak1">
    <w:name w:val="Znak1"/>
    <w:basedOn w:val="Normalny"/>
    <w:qFormat/>
    <w:rsid w:val="000541C8"/>
    <w:pPr>
      <w:spacing w:line="240" w:lineRule="auto"/>
    </w:pPr>
    <w:rPr>
      <w:rFonts w:ascii="Times New Roman" w:eastAsia="Times New Roman" w:hAnsi="Times New Roman" w:cs="Times New Roman"/>
      <w:kern w:val="0"/>
      <w:lang w:bidi="ar-SA"/>
    </w:rPr>
  </w:style>
  <w:style w:type="paragraph" w:styleId="NormalnyWeb">
    <w:name w:val="Normal (Web)"/>
    <w:basedOn w:val="Normalny"/>
    <w:uiPriority w:val="99"/>
    <w:qFormat/>
    <w:rsid w:val="000541C8"/>
    <w:pPr>
      <w:spacing w:line="240" w:lineRule="auto"/>
      <w:ind w:left="225"/>
    </w:pPr>
    <w:rPr>
      <w:rFonts w:ascii="Times New Roman" w:eastAsia="Times New Roman" w:hAnsi="Times New Roman" w:cs="Times New Roman"/>
      <w:kern w:val="0"/>
      <w:lang w:bidi="ar-SA"/>
    </w:rPr>
  </w:style>
  <w:style w:type="paragraph" w:customStyle="1" w:styleId="Default">
    <w:name w:val="Default"/>
    <w:qFormat/>
    <w:rsid w:val="000541C8"/>
    <w:rPr>
      <w:rFonts w:ascii="Liberation Sans" w:eastAsia="SimSun" w:hAnsi="Liberation Sans" w:cs="Liberation Sans"/>
      <w:color w:val="000000"/>
      <w:sz w:val="24"/>
      <w:szCs w:val="24"/>
      <w:lang w:eastAsia="zh-CN"/>
    </w:rPr>
  </w:style>
  <w:style w:type="paragraph" w:customStyle="1" w:styleId="text-justify">
    <w:name w:val="text-justify"/>
    <w:basedOn w:val="Normalny"/>
    <w:qFormat/>
    <w:rsid w:val="000541C8"/>
    <w:pPr>
      <w:spacing w:before="280" w:after="280" w:line="240" w:lineRule="auto"/>
    </w:pPr>
    <w:rPr>
      <w:rFonts w:ascii="Times New Roman" w:eastAsia="Times New Roman" w:hAnsi="Times New Roman" w:cs="Times New Roman"/>
      <w:kern w:val="0"/>
      <w:lang w:bidi="ar-SA"/>
    </w:rPr>
  </w:style>
  <w:style w:type="paragraph" w:customStyle="1" w:styleId="body1">
    <w:name w:val="body 1"/>
    <w:basedOn w:val="Normalny"/>
    <w:qFormat/>
    <w:rsid w:val="000541C8"/>
    <w:pPr>
      <w:widowControl w:val="0"/>
      <w:spacing w:before="60" w:after="60" w:line="240" w:lineRule="auto"/>
      <w:jc w:val="both"/>
    </w:pPr>
    <w:rPr>
      <w:rFonts w:ascii="Times New Roman" w:eastAsia="Times New Roman" w:hAnsi="Times New Roman" w:cs="Times New Roman"/>
      <w:kern w:val="0"/>
      <w:sz w:val="20"/>
      <w:szCs w:val="20"/>
      <w:lang w:bidi="ar-SA"/>
    </w:rPr>
  </w:style>
  <w:style w:type="paragraph" w:customStyle="1" w:styleId="body2">
    <w:name w:val="body 2"/>
    <w:basedOn w:val="body1"/>
    <w:qFormat/>
    <w:rsid w:val="000541C8"/>
    <w:pPr>
      <w:ind w:left="567"/>
    </w:pPr>
    <w:rPr>
      <w:rFonts w:ascii="Arial" w:hAnsi="Arial" w:cs="Arial"/>
    </w:rPr>
  </w:style>
  <w:style w:type="paragraph" w:customStyle="1" w:styleId="Zal-text">
    <w:name w:val="Zal-text"/>
    <w:basedOn w:val="Normalny"/>
    <w:qFormat/>
    <w:rsid w:val="000541C8"/>
    <w:pPr>
      <w:widowControl w:val="0"/>
      <w:tabs>
        <w:tab w:val="right" w:leader="dot" w:pos="8674"/>
      </w:tabs>
      <w:spacing w:before="85" w:after="85" w:line="320" w:lineRule="atLeast"/>
      <w:ind w:left="57" w:right="57"/>
      <w:jc w:val="both"/>
      <w:textAlignment w:val="center"/>
    </w:pPr>
    <w:rPr>
      <w:rFonts w:ascii="MyriadPro-Regular" w:eastAsia="Times New Roman" w:hAnsi="MyriadPro-Regular" w:cs="MyriadPro-Regular"/>
      <w:color w:val="000000"/>
      <w:kern w:val="0"/>
      <w:sz w:val="22"/>
      <w:szCs w:val="22"/>
      <w:lang w:bidi="ar-SA"/>
    </w:rPr>
  </w:style>
  <w:style w:type="paragraph" w:customStyle="1" w:styleId="tabela-punkty">
    <w:name w:val="tabela - punkty"/>
    <w:basedOn w:val="DefaultZnakZnak"/>
    <w:qFormat/>
    <w:rsid w:val="000541C8"/>
    <w:pPr>
      <w:numPr>
        <w:numId w:val="4"/>
      </w:numPr>
      <w:tabs>
        <w:tab w:val="left" w:pos="720"/>
      </w:tabs>
      <w:spacing w:before="40" w:after="40"/>
      <w:ind w:left="397" w:hanging="284"/>
      <w:jc w:val="both"/>
    </w:pPr>
    <w:rPr>
      <w:rFonts w:ascii="Calibri" w:hAnsi="Calibri" w:cs="Tahoma"/>
      <w:bCs/>
      <w:sz w:val="16"/>
      <w:szCs w:val="16"/>
    </w:rPr>
  </w:style>
  <w:style w:type="paragraph" w:customStyle="1" w:styleId="tabela-punktynizej">
    <w:name w:val="tabela - punkty nizej"/>
    <w:basedOn w:val="Akapitzlist"/>
    <w:qFormat/>
    <w:rsid w:val="000541C8"/>
    <w:pPr>
      <w:numPr>
        <w:numId w:val="5"/>
      </w:numPr>
      <w:shd w:val="clear" w:color="auto" w:fill="FFFFFF"/>
      <w:tabs>
        <w:tab w:val="left" w:pos="360"/>
      </w:tabs>
      <w:spacing w:before="40" w:after="40" w:line="240" w:lineRule="auto"/>
      <w:ind w:left="754" w:hanging="357"/>
      <w:jc w:val="both"/>
    </w:pPr>
    <w:rPr>
      <w:rFonts w:eastAsia="Times New Roman"/>
      <w:sz w:val="16"/>
      <w:szCs w:val="24"/>
    </w:rPr>
  </w:style>
  <w:style w:type="paragraph" w:customStyle="1" w:styleId="Umowa-punkt">
    <w:name w:val="Umowa - punkt"/>
    <w:basedOn w:val="Normalny"/>
    <w:qFormat/>
    <w:rsid w:val="000541C8"/>
    <w:pPr>
      <w:numPr>
        <w:numId w:val="6"/>
      </w:numPr>
      <w:tabs>
        <w:tab w:val="left" w:pos="720"/>
      </w:tabs>
      <w:spacing w:line="240" w:lineRule="auto"/>
      <w:ind w:left="720" w:firstLine="0"/>
      <w:jc w:val="both"/>
    </w:pPr>
    <w:rPr>
      <w:rFonts w:ascii="Calibri" w:eastAsia="Calibri" w:hAnsi="Calibri" w:cs="Calibri"/>
      <w:kern w:val="0"/>
      <w:sz w:val="22"/>
      <w:szCs w:val="22"/>
      <w:lang w:bidi="ar-SA"/>
    </w:rPr>
  </w:style>
  <w:style w:type="paragraph" w:styleId="Podtytu">
    <w:name w:val="Subtitle"/>
    <w:basedOn w:val="Normalny"/>
    <w:next w:val="Tekstpodstawowy"/>
    <w:link w:val="PodtytuZnak2"/>
    <w:qFormat/>
    <w:rsid w:val="000541C8"/>
    <w:pPr>
      <w:suppressAutoHyphens w:val="0"/>
      <w:spacing w:line="240" w:lineRule="auto"/>
    </w:pPr>
    <w:rPr>
      <w:rFonts w:ascii="Arial" w:eastAsia="Times New Roman" w:hAnsi="Arial" w:cs="Times New Roman"/>
      <w:b/>
      <w:bCs/>
      <w:kern w:val="0"/>
      <w:sz w:val="22"/>
      <w:lang w:val="x-none" w:bidi="ar-SA"/>
    </w:rPr>
  </w:style>
  <w:style w:type="paragraph" w:customStyle="1" w:styleId="Tekstkomentarza3">
    <w:name w:val="Tekst komentarza3"/>
    <w:basedOn w:val="Normalny"/>
    <w:qFormat/>
    <w:rsid w:val="000541C8"/>
    <w:rPr>
      <w:rFonts w:cs="Mangal"/>
      <w:sz w:val="20"/>
      <w:szCs w:val="18"/>
      <w:lang w:val="x-none"/>
    </w:rPr>
  </w:style>
  <w:style w:type="paragraph" w:styleId="Poprawka">
    <w:name w:val="Revision"/>
    <w:uiPriority w:val="99"/>
    <w:qFormat/>
    <w:rsid w:val="000541C8"/>
    <w:rPr>
      <w:rFonts w:ascii="Liberation Serif" w:eastAsia="NSimSun" w:hAnsi="Liberation Serif" w:cs="Mangal"/>
      <w:kern w:val="2"/>
      <w:sz w:val="24"/>
      <w:szCs w:val="21"/>
      <w:lang w:eastAsia="zh-CN" w:bidi="hi-IN"/>
    </w:rPr>
  </w:style>
  <w:style w:type="paragraph" w:customStyle="1" w:styleId="default-style">
    <w:name w:val="default-style"/>
    <w:basedOn w:val="Normalny"/>
    <w:qFormat/>
    <w:rsid w:val="000541C8"/>
    <w:pPr>
      <w:suppressAutoHyphens w:val="0"/>
      <w:spacing w:before="100" w:after="100" w:line="240" w:lineRule="auto"/>
    </w:pPr>
    <w:rPr>
      <w:rFonts w:ascii="Times New Roman" w:eastAsia="Times New Roman" w:hAnsi="Times New Roman" w:cs="Times New Roman"/>
      <w:kern w:val="0"/>
      <w:lang w:bidi="ar-SA"/>
    </w:rPr>
  </w:style>
  <w:style w:type="paragraph" w:customStyle="1" w:styleId="Standard">
    <w:name w:val="Standard"/>
    <w:qFormat/>
    <w:rsid w:val="000541C8"/>
    <w:pPr>
      <w:widowControl w:val="0"/>
    </w:pPr>
    <w:rPr>
      <w:rFonts w:ascii="Times New Roman" w:eastAsia="Andale Sans UI" w:hAnsi="Times New Roman" w:cs="Tahoma"/>
      <w:kern w:val="2"/>
      <w:sz w:val="24"/>
      <w:szCs w:val="24"/>
      <w:lang w:val="de-DE" w:eastAsia="ja-JP" w:bidi="fa-IR"/>
    </w:rPr>
  </w:style>
  <w:style w:type="paragraph" w:styleId="Tekstpodstawowy2">
    <w:name w:val="Body Text 2"/>
    <w:basedOn w:val="Normalny"/>
    <w:link w:val="Tekstpodstawowy2Znak2"/>
    <w:unhideWhenUsed/>
    <w:qFormat/>
    <w:rsid w:val="000541C8"/>
    <w:pPr>
      <w:spacing w:after="120" w:line="480" w:lineRule="auto"/>
    </w:pPr>
    <w:rPr>
      <w:rFonts w:cs="Mangal"/>
      <w:szCs w:val="21"/>
    </w:rPr>
  </w:style>
  <w:style w:type="paragraph" w:customStyle="1" w:styleId="Znak1ZnakZnakZnakZnakZnakZnak">
    <w:name w:val="Znak1 Znak Znak Znak Znak Znak Znak"/>
    <w:basedOn w:val="Normalny"/>
    <w:qFormat/>
    <w:rsid w:val="000541C8"/>
    <w:pPr>
      <w:suppressAutoHyphens w:val="0"/>
      <w:spacing w:line="240" w:lineRule="auto"/>
    </w:pPr>
    <w:rPr>
      <w:rFonts w:ascii="Times New Roman" w:eastAsia="Times New Roman" w:hAnsi="Times New Roman" w:cs="Times New Roman"/>
      <w:kern w:val="0"/>
      <w:lang w:eastAsia="pl-PL" w:bidi="ar-SA"/>
    </w:rPr>
  </w:style>
  <w:style w:type="paragraph" w:styleId="Tekstpodstawowy3">
    <w:name w:val="Body Text 3"/>
    <w:basedOn w:val="Normalny"/>
    <w:link w:val="Tekstpodstawowy3Znak"/>
    <w:qFormat/>
    <w:rsid w:val="000541C8"/>
    <w:pPr>
      <w:suppressAutoHyphens w:val="0"/>
      <w:spacing w:after="120" w:line="240" w:lineRule="auto"/>
    </w:pPr>
    <w:rPr>
      <w:rFonts w:ascii="Arial" w:eastAsiaTheme="minorHAnsi" w:hAnsi="Arial"/>
      <w:kern w:val="0"/>
      <w:sz w:val="22"/>
      <w:szCs w:val="22"/>
      <w:lang w:eastAsia="en-US" w:bidi="ar-SA"/>
    </w:rPr>
  </w:style>
  <w:style w:type="paragraph" w:customStyle="1" w:styleId="WW-Tekstpodstawowy2">
    <w:name w:val="WW-Tekst podstawowy 2"/>
    <w:basedOn w:val="Normalny"/>
    <w:qFormat/>
    <w:rsid w:val="000541C8"/>
    <w:pPr>
      <w:spacing w:line="240" w:lineRule="auto"/>
    </w:pPr>
    <w:rPr>
      <w:rFonts w:ascii="Times New Roman" w:eastAsia="Times New Roman" w:hAnsi="Times New Roman" w:cs="Times New Roman"/>
      <w:kern w:val="0"/>
      <w:szCs w:val="20"/>
      <w:lang w:eastAsia="pl-PL" w:bidi="ar-SA"/>
    </w:rPr>
  </w:style>
  <w:style w:type="paragraph" w:customStyle="1" w:styleId="ZnakZnak2">
    <w:name w:val="Znak Znak2"/>
    <w:basedOn w:val="Normalny"/>
    <w:qFormat/>
    <w:rsid w:val="000541C8"/>
    <w:pPr>
      <w:suppressAutoHyphens w:val="0"/>
      <w:spacing w:line="240" w:lineRule="auto"/>
    </w:pPr>
    <w:rPr>
      <w:rFonts w:ascii="Times New Roman" w:eastAsia="Times New Roman" w:hAnsi="Times New Roman" w:cs="Times New Roman"/>
      <w:kern w:val="0"/>
      <w:lang w:eastAsia="pl-PL" w:bidi="ar-SA"/>
    </w:rPr>
  </w:style>
  <w:style w:type="paragraph" w:customStyle="1" w:styleId="NormalnyVerdana">
    <w:name w:val="Normalny + Verdana"/>
    <w:basedOn w:val="Normalny"/>
    <w:qFormat/>
    <w:rsid w:val="000541C8"/>
    <w:pPr>
      <w:numPr>
        <w:ilvl w:val="1"/>
        <w:numId w:val="10"/>
      </w:numPr>
      <w:suppressAutoHyphens w:val="0"/>
      <w:spacing w:line="240" w:lineRule="auto"/>
    </w:pPr>
    <w:rPr>
      <w:rFonts w:ascii="Verdana" w:eastAsia="Times New Roman" w:hAnsi="Verdana" w:cs="Times New Roman"/>
      <w:kern w:val="0"/>
      <w:sz w:val="18"/>
      <w:szCs w:val="18"/>
      <w:lang w:eastAsia="pl-PL" w:bidi="ar-SA"/>
    </w:rPr>
  </w:style>
  <w:style w:type="paragraph" w:customStyle="1" w:styleId="pkt">
    <w:name w:val="pkt"/>
    <w:basedOn w:val="Normalny"/>
    <w:qFormat/>
    <w:rsid w:val="000541C8"/>
    <w:pPr>
      <w:suppressAutoHyphens w:val="0"/>
      <w:spacing w:before="60" w:after="60" w:line="240" w:lineRule="auto"/>
      <w:ind w:left="851" w:hanging="295"/>
      <w:jc w:val="both"/>
    </w:pPr>
    <w:rPr>
      <w:rFonts w:ascii="Times New Roman" w:eastAsia="Times New Roman" w:hAnsi="Times New Roman" w:cs="Times New Roman"/>
      <w:kern w:val="0"/>
      <w:szCs w:val="20"/>
      <w:lang w:eastAsia="pl-PL" w:bidi="ar-SA"/>
    </w:rPr>
  </w:style>
  <w:style w:type="paragraph" w:styleId="Tytu">
    <w:name w:val="Title"/>
    <w:basedOn w:val="Normalny"/>
    <w:next w:val="Normalny"/>
    <w:link w:val="TytuZnak"/>
    <w:autoRedefine/>
    <w:qFormat/>
    <w:rsid w:val="000541C8"/>
    <w:pPr>
      <w:suppressAutoHyphens w:val="0"/>
      <w:spacing w:before="240" w:after="60" w:line="240" w:lineRule="auto"/>
      <w:jc w:val="center"/>
      <w:outlineLvl w:val="0"/>
    </w:pPr>
    <w:rPr>
      <w:rFonts w:asciiTheme="minorHAnsi" w:eastAsiaTheme="minorHAnsi" w:hAnsiTheme="minorHAnsi" w:cstheme="minorBidi"/>
      <w:b/>
      <w:bCs/>
      <w:kern w:val="0"/>
      <w:sz w:val="28"/>
      <w:szCs w:val="28"/>
      <w:lang w:eastAsia="en-US" w:bidi="ar-SA"/>
    </w:rPr>
  </w:style>
  <w:style w:type="paragraph" w:styleId="Zwykytekst">
    <w:name w:val="Plain Text"/>
    <w:basedOn w:val="Normalny"/>
    <w:link w:val="ZwykytekstZnak"/>
    <w:unhideWhenUsed/>
    <w:qFormat/>
    <w:rsid w:val="000541C8"/>
    <w:pPr>
      <w:suppressAutoHyphens w:val="0"/>
      <w:spacing w:line="240" w:lineRule="auto"/>
    </w:pPr>
    <w:rPr>
      <w:rFonts w:ascii="Courier New" w:eastAsia="Times New Roman" w:hAnsi="Courier New" w:cs="Courier New"/>
      <w:kern w:val="0"/>
      <w:sz w:val="20"/>
      <w:szCs w:val="20"/>
      <w:lang w:eastAsia="en-US" w:bidi="ar-SA"/>
    </w:rPr>
  </w:style>
  <w:style w:type="paragraph" w:styleId="Tekstprzypisukocowego">
    <w:name w:val="endnote text"/>
    <w:basedOn w:val="Normalny"/>
    <w:link w:val="TekstprzypisukocowegoZnak"/>
    <w:rsid w:val="000541C8"/>
    <w:pPr>
      <w:suppressAutoHyphens w:val="0"/>
      <w:spacing w:line="240" w:lineRule="auto"/>
    </w:pPr>
    <w:rPr>
      <w:rFonts w:ascii="Times New Roman" w:eastAsia="Times New Roman" w:hAnsi="Times New Roman" w:cs="Times New Roman"/>
      <w:kern w:val="0"/>
      <w:sz w:val="20"/>
      <w:szCs w:val="20"/>
      <w:lang w:eastAsia="en-US" w:bidi="ar-SA"/>
    </w:rPr>
  </w:style>
  <w:style w:type="paragraph" w:customStyle="1" w:styleId="footnotedescription">
    <w:name w:val="footnote description"/>
    <w:next w:val="Normalny"/>
    <w:link w:val="footnotedescriptionChar"/>
    <w:qFormat/>
    <w:rsid w:val="000541C8"/>
    <w:pPr>
      <w:spacing w:line="256" w:lineRule="auto"/>
      <w:jc w:val="both"/>
    </w:pPr>
    <w:rPr>
      <w:rFonts w:ascii="Calibri" w:eastAsia="Calibri" w:hAnsi="Calibri" w:cs="Calibri"/>
      <w:color w:val="000000"/>
      <w:sz w:val="18"/>
      <w:lang w:eastAsia="pl-PL"/>
    </w:rPr>
  </w:style>
  <w:style w:type="paragraph" w:customStyle="1" w:styleId="Znak1ZnakZnakZnakZnakZnakZnak0">
    <w:name w:val="Znak1 Znak Znak Znak Znak Znak Znak_0"/>
    <w:basedOn w:val="Normalny"/>
    <w:qFormat/>
    <w:rsid w:val="002C4694"/>
    <w:pPr>
      <w:suppressAutoHyphens w:val="0"/>
      <w:spacing w:line="240" w:lineRule="auto"/>
    </w:pPr>
    <w:rPr>
      <w:rFonts w:ascii="Times New Roman" w:eastAsia="Times New Roman" w:hAnsi="Times New Roman" w:cs="Times New Roman"/>
      <w:kern w:val="0"/>
      <w:lang w:eastAsia="pl-PL" w:bidi="ar-SA"/>
    </w:rPr>
  </w:style>
  <w:style w:type="paragraph" w:customStyle="1" w:styleId="rozdzia">
    <w:name w:val="rozdział"/>
    <w:basedOn w:val="Normalny"/>
    <w:autoRedefine/>
    <w:qFormat/>
    <w:rsid w:val="0051482B"/>
    <w:pPr>
      <w:tabs>
        <w:tab w:val="left" w:pos="0"/>
      </w:tabs>
      <w:suppressAutoHyphens w:val="0"/>
      <w:spacing w:line="240" w:lineRule="auto"/>
    </w:pPr>
    <w:rPr>
      <w:rFonts w:ascii="Cambria" w:eastAsia="Times New Roman" w:hAnsi="Cambria" w:cs="Tahoma"/>
      <w:b/>
      <w:color w:val="FF0000"/>
      <w:spacing w:val="8"/>
      <w:kern w:val="0"/>
      <w:sz w:val="16"/>
      <w:szCs w:val="20"/>
      <w:u w:val="single"/>
      <w:lang w:eastAsia="pl-PL" w:bidi="ar-SA"/>
    </w:rPr>
  </w:style>
  <w:style w:type="paragraph" w:customStyle="1" w:styleId="Teksttreci20">
    <w:name w:val="Tekst treści (2)"/>
    <w:basedOn w:val="Normalny"/>
    <w:link w:val="Teksttreci2"/>
    <w:qFormat/>
    <w:rsid w:val="00300BE5"/>
    <w:pPr>
      <w:widowControl w:val="0"/>
      <w:shd w:val="clear" w:color="auto" w:fill="FFFFFF"/>
      <w:spacing w:before="360" w:line="379" w:lineRule="exact"/>
      <w:ind w:hanging="600"/>
      <w:jc w:val="both"/>
    </w:pPr>
    <w:rPr>
      <w:rFonts w:ascii="Arial" w:eastAsia="Arial" w:hAnsi="Arial"/>
      <w:kern w:val="0"/>
      <w:sz w:val="22"/>
      <w:szCs w:val="22"/>
      <w:lang w:eastAsia="en-US" w:bidi="ar-SA"/>
    </w:rPr>
  </w:style>
  <w:style w:type="paragraph" w:customStyle="1" w:styleId="Domylnie">
    <w:name w:val="Domyślnie"/>
    <w:qFormat/>
    <w:rsid w:val="00A43F2A"/>
    <w:rPr>
      <w:rFonts w:ascii="Times New Roman" w:eastAsia="Times New Roman" w:hAnsi="Times New Roman" w:cs="Times New Roman"/>
      <w:sz w:val="24"/>
      <w:szCs w:val="20"/>
      <w:lang w:eastAsia="pl-PL"/>
    </w:rPr>
  </w:style>
  <w:style w:type="paragraph" w:customStyle="1" w:styleId="WW-Tekstpodstawowy21">
    <w:name w:val="WW-Tekst podstawowy 21"/>
    <w:qFormat/>
    <w:rsid w:val="00D9317A"/>
    <w:rPr>
      <w:rFonts w:ascii="Arial" w:eastAsia="Arial Unicode MS" w:hAnsi="Arial" w:cs="Arial Unicode MS"/>
      <w:color w:val="000000"/>
      <w:kern w:val="2"/>
      <w:u w:color="000000"/>
      <w:lang w:eastAsia="pl-PL"/>
    </w:rPr>
  </w:style>
  <w:style w:type="paragraph" w:customStyle="1" w:styleId="WW-Zwykytekst">
    <w:name w:val="WW-Zwykły tekst"/>
    <w:qFormat/>
    <w:rsid w:val="00D9317A"/>
    <w:rPr>
      <w:rFonts w:ascii="Courier New" w:eastAsia="Arial" w:hAnsi="Courier New" w:cs="Courier New"/>
      <w:kern w:val="2"/>
      <w:sz w:val="20"/>
      <w:szCs w:val="20"/>
      <w:lang w:eastAsia="ar-SA"/>
    </w:rPr>
  </w:style>
  <w:style w:type="numbering" w:customStyle="1" w:styleId="WW8Num2">
    <w:name w:val="WW8Num2"/>
    <w:qFormat/>
    <w:rsid w:val="000541C8"/>
  </w:style>
  <w:style w:type="numbering" w:customStyle="1" w:styleId="Styl2">
    <w:name w:val="Styl2"/>
    <w:qFormat/>
    <w:rsid w:val="000541C8"/>
  </w:style>
  <w:style w:type="numbering" w:customStyle="1" w:styleId="Zaimportowanystyl2">
    <w:name w:val="Zaimportowany styl 2"/>
    <w:qFormat/>
    <w:rsid w:val="00D9317A"/>
  </w:style>
  <w:style w:type="numbering" w:customStyle="1" w:styleId="Zaimportowanystyl3">
    <w:name w:val="Zaimportowany styl 3"/>
    <w:qFormat/>
    <w:rsid w:val="00D9317A"/>
  </w:style>
  <w:style w:type="numbering" w:customStyle="1" w:styleId="Zaimportowanystyl4">
    <w:name w:val="Zaimportowany styl 4"/>
    <w:qFormat/>
    <w:rsid w:val="00D9317A"/>
  </w:style>
  <w:style w:type="numbering" w:customStyle="1" w:styleId="Zaimportowanystyl5">
    <w:name w:val="Zaimportowany styl 5"/>
    <w:qFormat/>
    <w:rsid w:val="00D9317A"/>
  </w:style>
  <w:style w:type="numbering" w:customStyle="1" w:styleId="Zaimportowanystyl6">
    <w:name w:val="Zaimportowany styl 6"/>
    <w:qFormat/>
    <w:rsid w:val="00D9317A"/>
  </w:style>
  <w:style w:type="numbering" w:customStyle="1" w:styleId="Zaimportowanystyl8">
    <w:name w:val="Zaimportowany styl 8"/>
    <w:qFormat/>
    <w:rsid w:val="00D9317A"/>
  </w:style>
  <w:style w:type="numbering" w:customStyle="1" w:styleId="Zaimportowanystyl10">
    <w:name w:val="Zaimportowany styl 10"/>
    <w:qFormat/>
    <w:rsid w:val="00D9317A"/>
  </w:style>
  <w:style w:type="numbering" w:customStyle="1" w:styleId="Zaimportowanystyl11">
    <w:name w:val="Zaimportowany styl 11"/>
    <w:qFormat/>
    <w:rsid w:val="00D9317A"/>
  </w:style>
  <w:style w:type="table" w:styleId="Tabela-Siatka">
    <w:name w:val="Table Grid"/>
    <w:basedOn w:val="Standardowy"/>
    <w:uiPriority w:val="59"/>
    <w:rsid w:val="00054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Standardowy"/>
    <w:rsid w:val="000541C8"/>
    <w:rPr>
      <w:sz w:val="20"/>
      <w:szCs w:val="20"/>
      <w:lang w:eastAsia="pl-PL"/>
    </w:rPr>
    <w:tblPr>
      <w:tblStyleRowBandSize w:val="1"/>
      <w:tblStyleColBandSize w:val="1"/>
      <w:tblCellMar>
        <w:top w:w="57" w:type="dxa"/>
        <w:bottom w:w="57" w:type="dxa"/>
      </w:tblCellMar>
    </w:tblPr>
  </w:style>
  <w:style w:type="character" w:customStyle="1" w:styleId="cf01">
    <w:name w:val="cf01"/>
    <w:basedOn w:val="Domylnaczcionkaakapitu"/>
    <w:rsid w:val="00E636D7"/>
    <w:rPr>
      <w:rFonts w:ascii="Segoe UI" w:hAnsi="Segoe UI" w:cs="Segoe UI" w:hint="default"/>
      <w:sz w:val="18"/>
      <w:szCs w:val="18"/>
    </w:rPr>
  </w:style>
  <w:style w:type="paragraph" w:customStyle="1" w:styleId="msonormal0">
    <w:name w:val="msonormal"/>
    <w:basedOn w:val="Normalny"/>
    <w:rsid w:val="00A82658"/>
    <w:pPr>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68">
    <w:name w:val="xl68"/>
    <w:basedOn w:val="Normalny"/>
    <w:rsid w:val="00A82658"/>
    <w:pPr>
      <w:suppressAutoHyphens w:val="0"/>
      <w:spacing w:before="100" w:beforeAutospacing="1" w:after="100" w:afterAutospacing="1" w:line="240" w:lineRule="auto"/>
    </w:pPr>
    <w:rPr>
      <w:rFonts w:ascii="Times New Roman" w:eastAsia="Times New Roman" w:hAnsi="Times New Roman" w:cs="Times New Roman"/>
      <w:b/>
      <w:bCs/>
      <w:kern w:val="0"/>
      <w:lang w:eastAsia="pl-PL" w:bidi="ar-SA"/>
    </w:rPr>
  </w:style>
  <w:style w:type="paragraph" w:customStyle="1" w:styleId="xl69">
    <w:name w:val="xl69"/>
    <w:basedOn w:val="Normalny"/>
    <w:rsid w:val="00A82658"/>
    <w:pPr>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70">
    <w:name w:val="xl70"/>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71">
    <w:name w:val="xl71"/>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72">
    <w:name w:val="xl7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73">
    <w:name w:val="xl73"/>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74">
    <w:name w:val="xl74"/>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75">
    <w:name w:val="xl75"/>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76">
    <w:name w:val="xl76"/>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77">
    <w:name w:val="xl77"/>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78">
    <w:name w:val="xl78"/>
    <w:basedOn w:val="Normalny"/>
    <w:rsid w:val="00A82658"/>
    <w:pPr>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79">
    <w:name w:val="xl7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80">
    <w:name w:val="xl80"/>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81">
    <w:name w:val="xl8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b/>
      <w:bCs/>
      <w:kern w:val="0"/>
      <w:lang w:eastAsia="pl-PL" w:bidi="ar-SA"/>
    </w:rPr>
  </w:style>
  <w:style w:type="paragraph" w:customStyle="1" w:styleId="xl82">
    <w:name w:val="xl8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83">
    <w:name w:val="xl83"/>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84">
    <w:name w:val="xl84"/>
    <w:basedOn w:val="Normalny"/>
    <w:rsid w:val="00A82658"/>
    <w:pPr>
      <w:suppressAutoHyphens w:val="0"/>
      <w:spacing w:before="100" w:beforeAutospacing="1" w:after="100" w:afterAutospacing="1" w:line="240" w:lineRule="auto"/>
    </w:pPr>
    <w:rPr>
      <w:rFonts w:ascii="Times New Roman" w:eastAsia="Times New Roman" w:hAnsi="Times New Roman" w:cs="Times New Roman"/>
      <w:b/>
      <w:bCs/>
      <w:kern w:val="0"/>
      <w:lang w:eastAsia="pl-PL" w:bidi="ar-SA"/>
    </w:rPr>
  </w:style>
  <w:style w:type="paragraph" w:customStyle="1" w:styleId="xl85">
    <w:name w:val="xl8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86">
    <w:name w:val="xl86"/>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87">
    <w:name w:val="xl87"/>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88">
    <w:name w:val="xl88"/>
    <w:basedOn w:val="Normalny"/>
    <w:rsid w:val="00A82658"/>
    <w:pPr>
      <w:suppressAutoHyphens w:val="0"/>
      <w:spacing w:before="100" w:beforeAutospacing="1" w:after="100" w:afterAutospacing="1" w:line="240" w:lineRule="auto"/>
    </w:pPr>
    <w:rPr>
      <w:rFonts w:ascii="Times New Roman" w:eastAsia="Times New Roman" w:hAnsi="Times New Roman" w:cs="Times New Roman"/>
      <w:b/>
      <w:bCs/>
      <w:color w:val="FF0000"/>
      <w:kern w:val="0"/>
      <w:lang w:eastAsia="pl-PL" w:bidi="ar-SA"/>
    </w:rPr>
  </w:style>
  <w:style w:type="paragraph" w:customStyle="1" w:styleId="xl89">
    <w:name w:val="xl8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90">
    <w:name w:val="xl90"/>
    <w:basedOn w:val="Normalny"/>
    <w:rsid w:val="00A82658"/>
    <w:pPr>
      <w:shd w:val="clear" w:color="000000" w:fill="FFFF00"/>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91">
    <w:name w:val="xl91"/>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92">
    <w:name w:val="xl9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93">
    <w:name w:val="xl93"/>
    <w:basedOn w:val="Normalny"/>
    <w:rsid w:val="00A82658"/>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94">
    <w:name w:val="xl94"/>
    <w:basedOn w:val="Normalny"/>
    <w:rsid w:val="00A82658"/>
    <w:pP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95">
    <w:name w:val="xl9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96">
    <w:name w:val="xl96"/>
    <w:basedOn w:val="Normalny"/>
    <w:rsid w:val="00A8265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97">
    <w:name w:val="xl97"/>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color w:val="FF0000"/>
      <w:kern w:val="0"/>
      <w:lang w:eastAsia="pl-PL" w:bidi="ar-SA"/>
    </w:rPr>
  </w:style>
  <w:style w:type="paragraph" w:customStyle="1" w:styleId="xl98">
    <w:name w:val="xl9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99">
    <w:name w:val="xl9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100">
    <w:name w:val="xl100"/>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01">
    <w:name w:val="xl10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02">
    <w:name w:val="xl10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D0D0D"/>
      <w:kern w:val="0"/>
      <w:lang w:eastAsia="pl-PL" w:bidi="ar-SA"/>
    </w:rPr>
  </w:style>
  <w:style w:type="paragraph" w:customStyle="1" w:styleId="xl103">
    <w:name w:val="xl103"/>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04">
    <w:name w:val="xl104"/>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D0D0D"/>
      <w:kern w:val="0"/>
      <w:lang w:eastAsia="pl-PL" w:bidi="ar-SA"/>
    </w:rPr>
  </w:style>
  <w:style w:type="paragraph" w:customStyle="1" w:styleId="xl105">
    <w:name w:val="xl10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106">
    <w:name w:val="xl106"/>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07">
    <w:name w:val="xl107"/>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08">
    <w:name w:val="xl10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09">
    <w:name w:val="xl10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10">
    <w:name w:val="xl110"/>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11">
    <w:name w:val="xl11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112">
    <w:name w:val="xl112"/>
    <w:basedOn w:val="Normalny"/>
    <w:rsid w:val="00A82658"/>
    <w:pP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13">
    <w:name w:val="xl113"/>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14">
    <w:name w:val="xl114"/>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15">
    <w:name w:val="xl11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116">
    <w:name w:val="xl116"/>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color w:val="333333"/>
      <w:kern w:val="0"/>
      <w:lang w:eastAsia="pl-PL" w:bidi="ar-SA"/>
    </w:rPr>
  </w:style>
  <w:style w:type="paragraph" w:customStyle="1" w:styleId="xl117">
    <w:name w:val="xl117"/>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18">
    <w:name w:val="xl11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D0D0D"/>
      <w:kern w:val="0"/>
      <w:lang w:eastAsia="pl-PL" w:bidi="ar-SA"/>
    </w:rPr>
  </w:style>
  <w:style w:type="paragraph" w:customStyle="1" w:styleId="xl119">
    <w:name w:val="xl11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20">
    <w:name w:val="xl120"/>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21">
    <w:name w:val="xl12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22">
    <w:name w:val="xl12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123">
    <w:name w:val="xl123"/>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color w:val="FF0000"/>
      <w:kern w:val="0"/>
      <w:lang w:eastAsia="pl-PL" w:bidi="ar-SA"/>
    </w:rPr>
  </w:style>
  <w:style w:type="paragraph" w:customStyle="1" w:styleId="xl124">
    <w:name w:val="xl124"/>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125">
    <w:name w:val="xl12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26">
    <w:name w:val="xl126"/>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b/>
      <w:bCs/>
      <w:kern w:val="0"/>
      <w:lang w:eastAsia="pl-PL" w:bidi="ar-SA"/>
    </w:rPr>
  </w:style>
  <w:style w:type="paragraph" w:customStyle="1" w:styleId="xl127">
    <w:name w:val="xl127"/>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28">
    <w:name w:val="xl12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bidi="ar-SA"/>
    </w:rPr>
  </w:style>
  <w:style w:type="paragraph" w:customStyle="1" w:styleId="xl129">
    <w:name w:val="xl12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130">
    <w:name w:val="xl130"/>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131">
    <w:name w:val="xl13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32">
    <w:name w:val="xl132"/>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33">
    <w:name w:val="xl133"/>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color w:val="333333"/>
      <w:kern w:val="0"/>
      <w:lang w:eastAsia="pl-PL" w:bidi="ar-SA"/>
    </w:rPr>
  </w:style>
  <w:style w:type="paragraph" w:customStyle="1" w:styleId="xl134">
    <w:name w:val="xl134"/>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333333"/>
      <w:kern w:val="0"/>
      <w:lang w:eastAsia="pl-PL" w:bidi="ar-SA"/>
    </w:rPr>
  </w:style>
  <w:style w:type="paragraph" w:customStyle="1" w:styleId="xl135">
    <w:name w:val="xl135"/>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Calibri" w:eastAsia="Times New Roman" w:hAnsi="Calibri" w:cs="Calibri"/>
      <w:b/>
      <w:bCs/>
      <w:kern w:val="0"/>
      <w:lang w:eastAsia="pl-PL" w:bidi="ar-SA"/>
    </w:rPr>
  </w:style>
  <w:style w:type="paragraph" w:customStyle="1" w:styleId="xl136">
    <w:name w:val="xl136"/>
    <w:basedOn w:val="Normalny"/>
    <w:rsid w:val="00A82658"/>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jc w:val="center"/>
    </w:pPr>
    <w:rPr>
      <w:rFonts w:ascii="Calibri" w:eastAsia="Times New Roman" w:hAnsi="Calibri" w:cs="Calibri"/>
      <w:b/>
      <w:bCs/>
      <w:kern w:val="0"/>
      <w:lang w:eastAsia="pl-PL" w:bidi="ar-SA"/>
    </w:rPr>
  </w:style>
  <w:style w:type="paragraph" w:customStyle="1" w:styleId="xl137">
    <w:name w:val="xl137"/>
    <w:basedOn w:val="Normalny"/>
    <w:rsid w:val="00A82658"/>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138">
    <w:name w:val="xl13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b/>
      <w:bCs/>
      <w:kern w:val="0"/>
      <w:lang w:eastAsia="pl-PL" w:bidi="ar-SA"/>
    </w:rPr>
  </w:style>
  <w:style w:type="paragraph" w:customStyle="1" w:styleId="xl139">
    <w:name w:val="xl139"/>
    <w:basedOn w:val="Normalny"/>
    <w:rsid w:val="00A82658"/>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pPr>
    <w:rPr>
      <w:rFonts w:ascii="Times New Roman" w:eastAsia="Times New Roman" w:hAnsi="Times New Roman" w:cs="Times New Roman"/>
      <w:kern w:val="0"/>
      <w:lang w:eastAsia="pl-PL" w:bidi="ar-SA"/>
    </w:rPr>
  </w:style>
  <w:style w:type="paragraph" w:customStyle="1" w:styleId="xl140">
    <w:name w:val="xl140"/>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D0D0D"/>
      <w:kern w:val="0"/>
      <w:lang w:eastAsia="pl-PL" w:bidi="ar-SA"/>
    </w:rPr>
  </w:style>
  <w:style w:type="paragraph" w:customStyle="1" w:styleId="xl141">
    <w:name w:val="xl141"/>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42">
    <w:name w:val="xl142"/>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D0D0D"/>
      <w:kern w:val="0"/>
      <w:lang w:eastAsia="pl-PL" w:bidi="ar-SA"/>
    </w:rPr>
  </w:style>
  <w:style w:type="paragraph" w:customStyle="1" w:styleId="xl143">
    <w:name w:val="xl143"/>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pl-PL" w:bidi="ar-SA"/>
    </w:rPr>
  </w:style>
  <w:style w:type="paragraph" w:customStyle="1" w:styleId="xl144">
    <w:name w:val="xl144"/>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45">
    <w:name w:val="xl145"/>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D0D0D"/>
      <w:kern w:val="0"/>
      <w:lang w:eastAsia="pl-PL" w:bidi="ar-SA"/>
    </w:rPr>
  </w:style>
  <w:style w:type="paragraph" w:customStyle="1" w:styleId="xl146">
    <w:name w:val="xl146"/>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47">
    <w:name w:val="xl147"/>
    <w:basedOn w:val="Normalny"/>
    <w:rsid w:val="00A8265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color w:val="0D0D0D"/>
      <w:kern w:val="0"/>
      <w:lang w:eastAsia="pl-PL" w:bidi="ar-SA"/>
    </w:rPr>
  </w:style>
  <w:style w:type="paragraph" w:customStyle="1" w:styleId="xl148">
    <w:name w:val="xl148"/>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color w:val="0D0D0D"/>
      <w:kern w:val="0"/>
      <w:lang w:eastAsia="pl-PL" w:bidi="ar-SA"/>
    </w:rPr>
  </w:style>
  <w:style w:type="paragraph" w:customStyle="1" w:styleId="xl149">
    <w:name w:val="xl149"/>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50">
    <w:name w:val="xl150"/>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 w:type="paragraph" w:customStyle="1" w:styleId="xl151">
    <w:name w:val="xl151"/>
    <w:basedOn w:val="Normalny"/>
    <w:rsid w:val="00A8265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kern w:val="0"/>
      <w:lang w:eastAsia="pl-PL" w:bidi="ar-SA"/>
    </w:rPr>
  </w:style>
  <w:style w:type="paragraph" w:customStyle="1" w:styleId="xl152">
    <w:name w:val="xl152"/>
    <w:basedOn w:val="Normalny"/>
    <w:rsid w:val="00A82658"/>
    <w:pPr>
      <w:shd w:val="clear" w:color="000000" w:fill="FFFF00"/>
      <w:suppressAutoHyphens w:val="0"/>
      <w:spacing w:before="100" w:beforeAutospacing="1" w:after="100" w:afterAutospacing="1" w:line="240" w:lineRule="auto"/>
      <w:jc w:val="center"/>
    </w:pPr>
    <w:rPr>
      <w:rFonts w:ascii="Times New Roman" w:eastAsia="Times New Roman" w:hAnsi="Times New Roman" w:cs="Times New Roman"/>
      <w:kern w:val="0"/>
      <w:lang w:eastAsia="pl-PL" w:bidi="ar-SA"/>
    </w:rPr>
  </w:style>
  <w:style w:type="paragraph" w:customStyle="1" w:styleId="xl153">
    <w:name w:val="xl153"/>
    <w:basedOn w:val="Normalny"/>
    <w:rsid w:val="00A82658"/>
    <w:pPr>
      <w:shd w:val="clear" w:color="000000" w:fill="FFFF00"/>
      <w:suppressAutoHyphens w:val="0"/>
      <w:spacing w:before="100" w:beforeAutospacing="1" w:after="100" w:afterAutospacing="1" w:line="240" w:lineRule="auto"/>
      <w:jc w:val="center"/>
      <w:textAlignment w:val="center"/>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29127">
      <w:bodyDiv w:val="1"/>
      <w:marLeft w:val="0"/>
      <w:marRight w:val="0"/>
      <w:marTop w:val="0"/>
      <w:marBottom w:val="0"/>
      <w:divBdr>
        <w:top w:val="none" w:sz="0" w:space="0" w:color="auto"/>
        <w:left w:val="none" w:sz="0" w:space="0" w:color="auto"/>
        <w:bottom w:val="none" w:sz="0" w:space="0" w:color="auto"/>
        <w:right w:val="none" w:sz="0" w:space="0" w:color="auto"/>
      </w:divBdr>
    </w:div>
    <w:div w:id="1224026122">
      <w:bodyDiv w:val="1"/>
      <w:marLeft w:val="0"/>
      <w:marRight w:val="0"/>
      <w:marTop w:val="0"/>
      <w:marBottom w:val="0"/>
      <w:divBdr>
        <w:top w:val="none" w:sz="0" w:space="0" w:color="auto"/>
        <w:left w:val="none" w:sz="0" w:space="0" w:color="auto"/>
        <w:bottom w:val="none" w:sz="0" w:space="0" w:color="auto"/>
        <w:right w:val="none" w:sz="0" w:space="0" w:color="auto"/>
      </w:divBdr>
    </w:div>
    <w:div w:id="1265650487">
      <w:bodyDiv w:val="1"/>
      <w:marLeft w:val="0"/>
      <w:marRight w:val="0"/>
      <w:marTop w:val="0"/>
      <w:marBottom w:val="0"/>
      <w:divBdr>
        <w:top w:val="none" w:sz="0" w:space="0" w:color="auto"/>
        <w:left w:val="none" w:sz="0" w:space="0" w:color="auto"/>
        <w:bottom w:val="none" w:sz="0" w:space="0" w:color="auto"/>
        <w:right w:val="none" w:sz="0" w:space="0" w:color="auto"/>
      </w:divBdr>
    </w:div>
    <w:div w:id="1446542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dd584589-0e41-474e-b49b-117e19be166a" TargetMode="External"/><Relationship Id="rId18" Type="http://schemas.openxmlformats.org/officeDocument/2006/relationships/hyperlink" Target="https://sip.legalis.pl/document-view.seam?documentId=mfrxilrshaydomrqgiydoltqmfyc4mrxgiydimbyhe" TargetMode="External"/><Relationship Id="rId26" Type="http://schemas.openxmlformats.org/officeDocument/2006/relationships/hyperlink" Target="https://ezamowienia.gov.pl/mp-client/search/list/ocds-148610-eb07e23b-3326-4747-b197-2b9c63cd0e6d" TargetMode="External"/><Relationship Id="rId39" Type="http://schemas.openxmlformats.org/officeDocument/2006/relationships/hyperlink" Target="https://www.mp.pl/pacjent/leki/subst.html?id=808" TargetMode="External"/><Relationship Id="rId21" Type="http://schemas.openxmlformats.org/officeDocument/2006/relationships/hyperlink" Target="https://sip.legalis.pl/document-view.seam?documentId=mfrxilrxgazdgmjrhazc44dboaxdcmjwgm2tgmjr" TargetMode="External"/><Relationship Id="rId34" Type="http://schemas.openxmlformats.org/officeDocument/2006/relationships/header" Target="header1.xml"/><Relationship Id="rId42" Type="http://schemas.openxmlformats.org/officeDocument/2006/relationships/hyperlink" Target="https://www.mp.pl/pacjent/leki/subst.html?id=4888" TargetMode="External"/><Relationship Id="rId47" Type="http://schemas.openxmlformats.org/officeDocument/2006/relationships/hyperlink" Target="https://www.mp.pl/pacjent/leki/subst.html?id=630" TargetMode="External"/><Relationship Id="rId50" Type="http://schemas.openxmlformats.org/officeDocument/2006/relationships/hyperlink" Target="https://www.mp.pl/pacjent/leki/subst.html?id=3943" TargetMode="External"/><Relationship Id="rId55" Type="http://schemas.openxmlformats.org/officeDocument/2006/relationships/hyperlink" Target="https://www.mp.pl/pacjent/leki/subst.html?id=490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onbxheydeltqmfyc4nrtgiztmnzyge" TargetMode="External"/><Relationship Id="rId29" Type="http://schemas.openxmlformats.org/officeDocument/2006/relationships/hyperlink" Target="https://ezamowienia.gov.pl" TargetMode="External"/><Relationship Id="rId11" Type="http://schemas.openxmlformats.org/officeDocument/2006/relationships/hyperlink" Target="mailto:sekretariat@wschp.pl" TargetMode="External"/><Relationship Id="rId24" Type="http://schemas.openxmlformats.org/officeDocument/2006/relationships/hyperlink" Target="mailto:sekretariat@wschp.pl" TargetMode="External"/><Relationship Id="rId32" Type="http://schemas.openxmlformats.org/officeDocument/2006/relationships/hyperlink" Target="mailto:epuap-pomoc@coi.gov.pl" TargetMode="External"/><Relationship Id="rId37" Type="http://schemas.openxmlformats.org/officeDocument/2006/relationships/hyperlink" Target="https://www.mp.pl/pacjent/leki/subst.html?id=3389" TargetMode="External"/><Relationship Id="rId40" Type="http://schemas.openxmlformats.org/officeDocument/2006/relationships/hyperlink" Target="https://www.mp.pl/pacjent/leki/subst.html?id=227" TargetMode="External"/><Relationship Id="rId45" Type="http://schemas.openxmlformats.org/officeDocument/2006/relationships/hyperlink" Target="https://www.mp.pl/pacjent/leki/subst.html?id=608" TargetMode="External"/><Relationship Id="rId53" Type="http://schemas.openxmlformats.org/officeDocument/2006/relationships/hyperlink" Target="https://www.mp.pl/pacjent/leki/subst.html?id=232"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sip.legalis.pl/document-view.seam?documentId=mfrxilrtg4ytonbxheydeltqmfyc4nrtgiztmnzyge" TargetMode="External"/><Relationship Id="rId4" Type="http://schemas.openxmlformats.org/officeDocument/2006/relationships/settings" Target="settings.xml"/><Relationship Id="rId9" Type="http://schemas.openxmlformats.org/officeDocument/2006/relationships/hyperlink" Target="mailto:sekretariat@wschp.pl" TargetMode="External"/><Relationship Id="rId14" Type="http://schemas.openxmlformats.org/officeDocument/2006/relationships/hyperlink" Target="https://sip.legalis.pl/document-view.seam?documentId=mfrxilrxgazdgmjrhazc44dboaxdcmjwgm2tgmjr" TargetMode="External"/><Relationship Id="rId22" Type="http://schemas.openxmlformats.org/officeDocument/2006/relationships/hyperlink" Target="https://sip.legalis.pl/document-view.seam?documentId=mfrxilrshaydomrqgiydoltqmfyc4mrxgiydimbyhe" TargetMode="External"/><Relationship Id="rId27" Type="http://schemas.openxmlformats.org/officeDocument/2006/relationships/hyperlink" Target="https://ezamowienia.gov.pl" TargetMode="External"/><Relationship Id="rId30" Type="http://schemas.openxmlformats.org/officeDocument/2006/relationships/hyperlink" Target="https://ezamowienia.gov.pl" TargetMode="External"/><Relationship Id="rId35" Type="http://schemas.openxmlformats.org/officeDocument/2006/relationships/header" Target="header2.xml"/><Relationship Id="rId43" Type="http://schemas.openxmlformats.org/officeDocument/2006/relationships/hyperlink" Target="https://www.mp.pl/pacjent/leki/subst.html?id=227" TargetMode="External"/><Relationship Id="rId48" Type="http://schemas.openxmlformats.org/officeDocument/2006/relationships/hyperlink" Target="https://www.mp.pl/pacjent/leki/subst.html?id=6232" TargetMode="External"/><Relationship Id="rId56" Type="http://schemas.openxmlformats.org/officeDocument/2006/relationships/hyperlink" Target="https://www.uzp.gov.pl/ukraina/komunikaty/nowe-podstawy-wykluczenia-z-postepowania-lub-konkursu-oraz-kara-pieniezna-jako-sankcje-w-celu-przeciwdzialania-wspieraniu-agresji-federacji-rosyjskiej-na-ukraine" TargetMode="External"/><Relationship Id="rId8" Type="http://schemas.openxmlformats.org/officeDocument/2006/relationships/hyperlink" Target="https://ezamowienia.gov.pl/mp-client/search/list/ocds-148610-eb07e23b-3326-4747-b197-2b9c63cd0e6d" TargetMode="External"/><Relationship Id="rId51" Type="http://schemas.openxmlformats.org/officeDocument/2006/relationships/hyperlink" Target="https://www.mp.pl/pacjent/leki/subst.html?id=3177" TargetMode="External"/><Relationship Id="rId3" Type="http://schemas.openxmlformats.org/officeDocument/2006/relationships/styles" Target="styles.xml"/><Relationship Id="rId12" Type="http://schemas.openxmlformats.org/officeDocument/2006/relationships/hyperlink" Target="https://ezam&#243;wienia.gov.pl/" TargetMode="External"/><Relationship Id="rId17" Type="http://schemas.openxmlformats.org/officeDocument/2006/relationships/hyperlink" Target="https://sip.legalis.pl/document-view.seam?documentId=mfrxilrxgazdgmjrhazc44dboaxdcmjwgm2tgmjr" TargetMode="External"/><Relationship Id="rId25" Type="http://schemas.openxmlformats.org/officeDocument/2006/relationships/hyperlink" Target="https://ezamowienia.gov.pl/mp-client/search/list/ocds-148610-eb07e23b-3326-4747-b197-2b9c63cd0e6d" TargetMode="External"/><Relationship Id="rId33" Type="http://schemas.openxmlformats.org/officeDocument/2006/relationships/hyperlink" Target="mailto:iodo@wschp.pl" TargetMode="External"/><Relationship Id="rId38" Type="http://schemas.openxmlformats.org/officeDocument/2006/relationships/hyperlink" Target="https://www.mp.pl/pacjent/leki/subst.html?id=3019" TargetMode="External"/><Relationship Id="rId46" Type="http://schemas.openxmlformats.org/officeDocument/2006/relationships/hyperlink" Target="https://www.mp.pl/pacjent/leki/subst.html?id=497" TargetMode="External"/><Relationship Id="rId59" Type="http://schemas.openxmlformats.org/officeDocument/2006/relationships/theme" Target="theme/theme1.xml"/><Relationship Id="rId20" Type="http://schemas.openxmlformats.org/officeDocument/2006/relationships/hyperlink" Target="https://sip.legalis.pl/document-view.seam?documentId=mfrxilrtg4ytkojvg42dmltqmfyc4njxgu4dcmbxge" TargetMode="External"/><Relationship Id="rId41" Type="http://schemas.openxmlformats.org/officeDocument/2006/relationships/hyperlink" Target="https://www.mp.pl/pacjent/leki/subst.html?id=5311" TargetMode="External"/><Relationship Id="rId54" Type="http://schemas.openxmlformats.org/officeDocument/2006/relationships/hyperlink" Target="https://www.mp.pl/pacjent/leki/subst.html?id=490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shaydomrqgiydoltqmfyc4mrxgiydimbyhe" TargetMode="External"/><Relationship Id="rId23" Type="http://schemas.openxmlformats.org/officeDocument/2006/relationships/hyperlink" Target="https://sip.legalis.pl/document-view.seam?documentId=mfrxilrtg4ytonbxheydeltqmfyc4nrtgiztmnzyge" TargetMode="External"/><Relationship Id="rId28" Type="http://schemas.openxmlformats.org/officeDocument/2006/relationships/hyperlink" Target="mailto:sekretariat@wschp.pl" TargetMode="External"/><Relationship Id="rId36" Type="http://schemas.openxmlformats.org/officeDocument/2006/relationships/footer" Target="footer1.xml"/><Relationship Id="rId49" Type="http://schemas.openxmlformats.org/officeDocument/2006/relationships/hyperlink" Target="https://www.mp.pl/pacjent/leki/subst.html?id=6232" TargetMode="External"/><Relationship Id="rId57" Type="http://schemas.openxmlformats.org/officeDocument/2006/relationships/hyperlink" Target="https://www.uzp.gov.pl/ukraina/pytania-i-odpowiedzi" TargetMode="External"/><Relationship Id="rId10" Type="http://schemas.openxmlformats.org/officeDocument/2006/relationships/hyperlink" Target="http://www.wschp.pl" TargetMode="External"/><Relationship Id="rId31" Type="http://schemas.openxmlformats.org/officeDocument/2006/relationships/hyperlink" Target="mailto:pz-pomoc@coi.gov.pl" TargetMode="External"/><Relationship Id="rId44" Type="http://schemas.openxmlformats.org/officeDocument/2006/relationships/hyperlink" Target="https://www.mp.pl/pacjent/leki/subst.html?id=4333" TargetMode="External"/><Relationship Id="rId52" Type="http://schemas.openxmlformats.org/officeDocument/2006/relationships/hyperlink" Target="https://www.mp.pl/pacjent/leki/subst.html?id=512"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D86E7-A9DC-4748-B82C-EF4EF156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50</Pages>
  <Words>21478</Words>
  <Characters>128873</Characters>
  <Application>Microsoft Office Word</Application>
  <DocSecurity>0</DocSecurity>
  <Lines>1073</Lines>
  <Paragraphs>300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ZPCIDP</dc:creator>
  <dc:description/>
  <cp:lastModifiedBy>Ewelina Nowak</cp:lastModifiedBy>
  <cp:revision>26</cp:revision>
  <cp:lastPrinted>2025-05-06T10:52:00Z</cp:lastPrinted>
  <dcterms:created xsi:type="dcterms:W3CDTF">2025-05-05T08:26:00Z</dcterms:created>
  <dcterms:modified xsi:type="dcterms:W3CDTF">2026-05-11T06:40:00Z</dcterms:modified>
  <dc:language>pl-PL</dc:language>
</cp:coreProperties>
</file>